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rtl w:val="0"/>
              </w:rPr>
            </w:r>
          </w:p>
          <w:p w:rsidR="00000000" w:rsidDel="00000000" w:rsidP="00000000" w:rsidRDefault="00000000" w:rsidRPr="00000000" w14:paraId="00000004">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5">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6">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rtl w:val="0"/>
              </w:rPr>
            </w:r>
          </w:p>
        </w:tc>
      </w:tr>
    </w:tbl>
    <w:p w:rsidR="00000000" w:rsidDel="00000000" w:rsidP="00000000" w:rsidRDefault="00000000" w:rsidRPr="00000000" w14:paraId="00000007">
      <w:pPr>
        <w:widowControl w:val="0"/>
        <w:ind w:firstLine="0"/>
        <w:jc w:val="center"/>
        <w:rPr>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p w:rsidR="00000000" w:rsidDel="00000000" w:rsidP="00000000" w:rsidRDefault="00000000" w:rsidRPr="00000000" w14:paraId="00000008">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A">
      <w:pPr>
        <w:widowControl w:val="0"/>
        <w:ind w:firstLine="0"/>
        <w:jc w:val="center"/>
        <w:rPr>
          <w:vertAlign w:val="baseline"/>
        </w:rPr>
      </w:pPr>
      <w:r w:rsidDel="00000000" w:rsidR="00000000" w:rsidRPr="00000000">
        <w:rPr>
          <w:b w:val="1"/>
          <w:bCs w:val="1"/>
          <w:vertAlign w:val="baseline"/>
          <w:rtl w:val="0"/>
        </w:rPr>
        <w:t xml:space="preserve">№ РС-533-24-111</w:t>
      </w: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12.09.2024 г. в град София, 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5">
      <w:pPr>
        <w:jc w:val="center"/>
        <w:rPr>
          <w:b w:val="0"/>
          <w:bCs w:val="0"/>
          <w:vertAlign w:val="baseline"/>
        </w:rPr>
      </w:pPr>
      <w:r w:rsidDel="00000000" w:rsidR="00000000" w:rsidRPr="00000000">
        <w:rPr>
          <w:rtl w:val="0"/>
        </w:rPr>
      </w:r>
    </w:p>
    <w:p w:rsidR="00000000" w:rsidDel="00000000" w:rsidP="00000000" w:rsidRDefault="00000000" w:rsidRPr="00000000" w14:paraId="00000016">
      <w:pPr>
        <w:rPr>
          <w:vertAlign w:val="baseline"/>
        </w:rPr>
      </w:pPr>
      <w:r w:rsidDel="00000000" w:rsidR="00000000" w:rsidRPr="00000000">
        <w:rPr>
          <w:vertAlign w:val="baseline"/>
          <w:rtl w:val="0"/>
        </w:rPr>
        <w:t xml:space="preserve">Производството е по реда на чл. 89, ал. 1, пр. 1 и по чл. 13, ал.1, т.8</w:t>
      </w:r>
      <w:r w:rsidDel="00000000" w:rsidR="00000000" w:rsidRPr="00000000">
        <w:rPr>
          <w:color w:val="ff0000"/>
          <w:vertAlign w:val="baseline"/>
          <w:rtl w:val="0"/>
        </w:rPr>
        <w:t xml:space="preserve"> </w:t>
      </w:r>
      <w:r w:rsidDel="00000000" w:rsidR="00000000" w:rsidRPr="00000000">
        <w:rPr>
          <w:vertAlign w:val="baseline"/>
          <w:rtl w:val="0"/>
        </w:rPr>
        <w:t xml:space="preserve">от Закона за противодействие на корупцията и е образувано въз основа на Решение за образуване на производство за конфликт на интереси № КИ-266 от 16.07.2024 г. на Комисията за противодействие на корупцията /КПК, Комисията/ по сигнал с вх. № С-533/05.07.2024 г. по описа на КПК.</w:t>
      </w:r>
    </w:p>
    <w:p w:rsidR="00000000" w:rsidDel="00000000" w:rsidP="00000000" w:rsidRDefault="00000000" w:rsidRPr="00000000" w14:paraId="00000017">
      <w:pPr>
        <w:tabs>
          <w:tab w:val="left" w:leader="none" w:pos="426"/>
        </w:tabs>
        <w:rPr>
          <w:color w:val="000000"/>
          <w:vertAlign w:val="baseline"/>
        </w:rPr>
      </w:pPr>
      <w:r w:rsidDel="00000000" w:rsidR="00000000" w:rsidRPr="00000000">
        <w:rPr>
          <w:vertAlign w:val="baseline"/>
          <w:rtl w:val="0"/>
        </w:rPr>
        <w:t xml:space="preserve">Производството е образувано срещу Антон Пенев -</w:t>
      </w:r>
      <w:r w:rsidDel="00000000" w:rsidR="00000000" w:rsidRPr="00000000">
        <w:rPr>
          <w:color w:val="000000"/>
          <w:vertAlign w:val="baseline"/>
          <w:rtl w:val="0"/>
        </w:rPr>
        <w:t xml:space="preserve"> директор на Общинско предприятие „***“ при С. община /ОП „****“ при СО/.</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18">
      <w:pPr>
        <w:tabs>
          <w:tab w:val="left" w:leader="none" w:pos="426"/>
        </w:tabs>
        <w:rPr>
          <w:color w:val="000000"/>
          <w:vertAlign w:val="baseline"/>
        </w:rPr>
      </w:pPr>
      <w:r w:rsidDel="00000000" w:rsidR="00000000" w:rsidRPr="00000000">
        <w:rPr>
          <w:color w:val="000000"/>
          <w:vertAlign w:val="baseline"/>
          <w:rtl w:val="0"/>
        </w:rPr>
        <w:t xml:space="preserve">По същество в сигнала се твърди, че Общинско предприятие „***“ при С. община с код по Булстат ****е специализирано звено от общинската администрация, което осигурява и подпомага дейността на кмета на С. община при изпълнението на неговите правомощия по Закона за туризма и издадените въз основа на него подзаконови нормативни актове. Предприятието е второстепенен  разпоредител с общински бюджет и не е самостоятелно юридическо лице по смисъла на Търговския закон. Въпреки щатната бройка за главен счетоводител, съгласно утвърденото от кмета на С. община длъжностно разписание на общинското предприятие от 2020 г., за периода след 10.05.2024 г. до 01.07.2024 г., лице наето по граждански договор с ранг главен счетоводител изпълнява длъжността. В сигнала се посочват текстове на чл. 8 от Правилника за организацията и дейността на ОП „***“, както и чл. 7, ал. 1 от същия относно функциите на директора на общинското предприятие и една от тях: „назначава служителите в предприятието, като сключва трудовите договори с тях и определя длъжностните характеристики, съгласно утвърдената численост и структура на предприятието“. Посочва се и, че директорът на общинското предприятие Пенев е председател на Сдружение „***“ с ЕИК **. Към сигнала е приложен копие на Правилник  за организацията и дейността на Общинско предприятие „***“, Устав на Сдружение „***“ и разпечатка от Търговския регистър на сдружението с ЕИК ***. </w:t>
      </w:r>
    </w:p>
    <w:p w:rsidR="00000000" w:rsidDel="00000000" w:rsidP="00000000" w:rsidRDefault="00000000" w:rsidRPr="00000000" w14:paraId="00000019">
      <w:pPr>
        <w:tabs>
          <w:tab w:val="left" w:leader="none" w:pos="426"/>
        </w:tabs>
        <w:ind w:right="1" w:firstLine="737"/>
        <w:rPr>
          <w:vertAlign w:val="baseline"/>
        </w:rPr>
      </w:pPr>
      <w:r w:rsidDel="00000000" w:rsidR="00000000" w:rsidRPr="00000000">
        <w:rPr>
          <w:vertAlign w:val="baseline"/>
          <w:rtl w:val="0"/>
        </w:rPr>
        <w:t xml:space="preserve">Във връзка с изложените твърдения в сигнала от Комисията са изискани и постъпили информация и следните доказателства: с писма с вх. № КПК-9054-1/05.08.2024 г. и вх. № КПК-9054-3/21.08.2024 г. на КПК от вр.и.д. секретар на С. община са представени доказателства, както следва: Споразумение по трудово правоотношение с № СОА24-РД15-2555/08.05.2024 г. на СО; длъжностна характеристика за заемане на длъжността директор на ОП „***“ от 09.05.2024 г.; декларация по чл. 49, ал. 1, т. 1 от ЗПК, подписана от Антон Пенев с № СОА24-ПК01-645/09.05.2024 г. на СО; утвърдено от кмета на СО Длъжностно разписание на ОП „***“, на основание Решение № 648 по Протокол № 82/17.09.2019 г. на Столичен общински съвет /СОС/; утвърдено от директора на ОП „***“ Поименно разписание на длъжностите и работните заплати на Общинско предприятие „***“, утвърдено на 10.07.2024 г., на основание Решение № 648 от 2019 г. на СОС и утвърдено от кмета на СО Длъжностно разписание на общинското предприятие; Договор № ПТМ24-ЛС14-12/22.05.2024 г. по описа на ОП „***“; Допълнително споразумение от 09.07.2024 г. към Договор ПТМ24-ЛС14-12/22.05.2024 г. по описа на ОП „***“; Договор № ПТМ24-ЛС-14-17/01.07.2024 г. по описа на ОП „***“; Допълнително споразумение от 12.08.2024 г. към Договор ПТМ24-ЛС-14-17/01.07.2024 г. по описа на ОП „****“; писмо от директора на ОП „***“ с № СОА24-ДИ05-25021/6/16.08.2024 г. по описа на СО. </w:t>
      </w:r>
    </w:p>
    <w:p w:rsidR="00000000" w:rsidDel="00000000" w:rsidP="00000000" w:rsidRDefault="00000000" w:rsidRPr="00000000" w14:paraId="0000001A">
      <w:pPr>
        <w:tabs>
          <w:tab w:val="left" w:leader="none" w:pos="0"/>
        </w:tabs>
        <w:ind w:firstLine="709"/>
        <w:rPr>
          <w:vertAlign w:val="baseline"/>
        </w:rPr>
      </w:pPr>
      <w:r w:rsidDel="00000000" w:rsidR="00000000" w:rsidRPr="00000000">
        <w:rPr>
          <w:vertAlign w:val="baseline"/>
          <w:rtl w:val="0"/>
        </w:rPr>
        <w:t xml:space="preserve">Служебно са направени справки в електронната интернет страница на С. община, ОП „**“, Търговски регистър и регистър на юридическите лица с нестопанска цел /ТРРЮЛНЦ/ и НБД „Население“.</w:t>
      </w:r>
    </w:p>
    <w:p w:rsidR="00000000" w:rsidDel="00000000" w:rsidP="00000000" w:rsidRDefault="00000000" w:rsidRPr="00000000" w14:paraId="0000001B">
      <w:pPr>
        <w:rPr>
          <w:i w:val="0"/>
          <w:iCs w:val="0"/>
          <w:vertAlign w:val="baseline"/>
        </w:rPr>
      </w:pPr>
      <w:r w:rsidDel="00000000" w:rsidR="00000000" w:rsidRPr="00000000">
        <w:rPr>
          <w:rtl w:val="0"/>
        </w:rPr>
      </w:r>
    </w:p>
    <w:p w:rsidR="00000000" w:rsidDel="00000000" w:rsidP="00000000" w:rsidRDefault="00000000" w:rsidRPr="00000000" w14:paraId="0000001C">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rPr>
          <w:i w:val="0"/>
          <w:iCs w:val="0"/>
          <w:vertAlign w:val="baseline"/>
        </w:rPr>
      </w:pPr>
      <w:r w:rsidDel="00000000" w:rsidR="00000000" w:rsidRPr="00000000">
        <w:rPr>
          <w:rtl w:val="0"/>
        </w:rPr>
      </w:r>
    </w:p>
    <w:p w:rsidR="00000000" w:rsidDel="00000000" w:rsidP="00000000" w:rsidRDefault="00000000" w:rsidRPr="00000000" w14:paraId="0000001E">
      <w:pPr>
        <w:ind w:firstLine="708"/>
        <w:rPr>
          <w:vertAlign w:val="baseline"/>
        </w:rPr>
      </w:pPr>
      <w:r w:rsidDel="00000000" w:rsidR="00000000" w:rsidRPr="00000000">
        <w:rPr>
          <w:vertAlign w:val="baseline"/>
          <w:rtl w:val="0"/>
        </w:rPr>
        <w:t xml:space="preserve">Сигналът е подаден от лице с посочени три имена, адрес за кореспонденция, телефон и е подписан. </w:t>
      </w:r>
    </w:p>
    <w:p w:rsidR="00000000" w:rsidDel="00000000" w:rsidP="00000000" w:rsidRDefault="00000000" w:rsidRPr="00000000" w14:paraId="0000001F">
      <w:pPr>
        <w:ind w:firstLine="708"/>
        <w:rPr>
          <w:vertAlign w:val="baseline"/>
        </w:rPr>
      </w:pPr>
      <w:r w:rsidDel="00000000" w:rsidR="00000000" w:rsidRPr="00000000">
        <w:rPr>
          <w:vertAlign w:val="baseline"/>
          <w:rtl w:val="0"/>
        </w:rPr>
        <w:t xml:space="preserve">На основание чл. 107, във връзка с чл. 89 и чл. 96 от Кодекса на труда, протокол от проведен конкурс № СОА24-ПР16-35/26.04.2024 г. и утвърдено длъжностно разписание за текущата година, на 08.05.2024 г. е сключено Споразумение по трудово правоотношение, възникнало от конкурс между С. община, представлявана от кмета В.Т. и Антон Пенев, с което се възлага на служителя Пенев и същият приема да изпълнява длъжността „директор“ на Общинско предприятие „**“ при С. община. Видно от посоченото споразумение, Антон Пенев е постъпил на работа на дата 09.05.2024 г. и подписал на същата дата Длъжностна характеристика за заемане на длъжността директор на ОП „***“ при СО. Съгласно подписаната от Пенев Длъжностната характеристика за заемане на длъжността, директорът на предприятието е подчинен на заместник-кмета на С. община, който отговаря за ОП „***“ и преките задължения се възлагат от последния. </w:t>
      </w:r>
    </w:p>
    <w:p w:rsidR="00000000" w:rsidDel="00000000" w:rsidP="00000000" w:rsidRDefault="00000000" w:rsidRPr="00000000" w14:paraId="00000020">
      <w:pPr>
        <w:ind w:firstLine="708"/>
        <w:rPr>
          <w:vertAlign w:val="baseline"/>
        </w:rPr>
      </w:pPr>
      <w:r w:rsidDel="00000000" w:rsidR="00000000" w:rsidRPr="00000000">
        <w:rPr>
          <w:vertAlign w:val="baseline"/>
          <w:rtl w:val="0"/>
        </w:rPr>
        <w:t xml:space="preserve">В качеството на директор на посоченото общинско предприятие и лице, задължено по смисъла на чл. 6, ал. 1, т. 50 от Закона за противодействие на корупцията /ЗПК/ Пенев е подписал на 09.05.2024 г. Декларация по чл. 49, ал. 1, т. 1 от ЗПК, в която декларира, че не заема друга длъжност и не извършва друга дейност, която съгласно Конституцията или закон е несъвместима с положението му на лице, заемащо публична длъжност, както и липса на обстоятелствата по чл. 107а, ал. 1 и ал. 2 от Кодекса на труда.</w:t>
      </w:r>
    </w:p>
    <w:p w:rsidR="00000000" w:rsidDel="00000000" w:rsidP="00000000" w:rsidRDefault="00000000" w:rsidRPr="00000000" w14:paraId="00000021">
      <w:pPr>
        <w:ind w:firstLine="708"/>
        <w:rPr>
          <w:vertAlign w:val="baseline"/>
        </w:rPr>
      </w:pPr>
      <w:r w:rsidDel="00000000" w:rsidR="00000000" w:rsidRPr="00000000">
        <w:rPr>
          <w:vertAlign w:val="baseline"/>
          <w:rtl w:val="0"/>
        </w:rPr>
        <w:t xml:space="preserve">Съгласно депозираната информация с писмо вх. № КПК-9054-3/21.08.2024 г. на вр.и.д. секретар на С. община – П., в ОП „****“ в периода от 01.05.2024 г. до датата на изпращане на писмото - 19.08.2024 г. има сключени два граждански договора за наемане на лице, което да изпълнява длъжността „главен счетоводител“ в предприятието.</w:t>
      </w:r>
    </w:p>
    <w:p w:rsidR="00000000" w:rsidDel="00000000" w:rsidP="00000000" w:rsidRDefault="00000000" w:rsidRPr="00000000" w14:paraId="00000022">
      <w:pPr>
        <w:ind w:firstLine="708"/>
        <w:rPr>
          <w:vertAlign w:val="baseline"/>
        </w:rPr>
      </w:pPr>
      <w:r w:rsidDel="00000000" w:rsidR="00000000" w:rsidRPr="00000000">
        <w:rPr>
          <w:vertAlign w:val="baseline"/>
          <w:rtl w:val="0"/>
        </w:rPr>
        <w:t xml:space="preserve">Антон Пенев, в качеството на директор на ОП „***“ при СО утвърждава поименно разписание на длъжностите и работните заплати на 10.07.2024 г., в сила от същата дата, на основание Решение № 648 по Протокол № 82 от 17.09.2019 г. от заседание на С. общински съвет и утвърдено от кмета на С. община Длъжностно разписание на общинското предприятие с посочен №СОА19-ВК66-7719-/5/14.02.2020 г. Съгласно утвърденото от Пенев поименно разписание, позицията „главен счетоводител“ е част от структурата на Общата администрация на предприятието, с посочени изисквания за образователна степен, вид на правоотношение – трудово, код по НКПД-2011, но същата не е заета от посочено лице.</w:t>
      </w:r>
    </w:p>
    <w:p w:rsidR="00000000" w:rsidDel="00000000" w:rsidP="00000000" w:rsidRDefault="00000000" w:rsidRPr="00000000" w14:paraId="00000023">
      <w:pPr>
        <w:ind w:firstLine="708"/>
        <w:rPr>
          <w:vertAlign w:val="baseline"/>
        </w:rPr>
      </w:pPr>
      <w:r w:rsidDel="00000000" w:rsidR="00000000" w:rsidRPr="00000000">
        <w:rPr>
          <w:vertAlign w:val="baseline"/>
          <w:rtl w:val="0"/>
        </w:rPr>
        <w:t xml:space="preserve">На 22.05.2024 г. Антон Пенев, в качеството на директор на ОП „****“ при СО - Възложител, сключва договор № ПТМ24-ЛС14-12/22.05.2024 г. за счетоводни услуги с А. Б. – Изпълнител, която получава ранг на „главен счетоводител“ на Възложителя. Съгласно чл. 1 от сключения договор за счетоводни услуги, възложителят възлага на изпълнителя извършването срещу заплащане на договорената цена, счетоводни услуги в съответствие със Закона за счетоводството, Националните счетоводни стандарти и местните законови и други нормативни изисквания, съотносими към предмета на договора. Възложителят, от бюджета на С. община, заплаща за предоставянето на счетоводни услуги от Изпълнителя, договорен в съответния размер. Договорът е сключен за неограничен период от време, в сила от 22.05.2024 г. Изпълнителят ежемесечно, до 5-то число на месеца, представя на хартиен носител отчет за изпълнение на предмета на договора за предходния месец. Директорът на ОП „*****“ приема изпълнението по договора, когато отговаря на договореното, като одобрява месечния отчет на Изпълнителя. Съгласно чл. 15 от договора, главният счетоводител извършва счетоводните дейности присъствено в сградата на Възложителя, като посещава най-малко два пъти – в сряда и в петък от 9,00 ч. до 12,00 ч., централното управление на Възложителя, с посочен адрес. С Допълнително споразумение, сключено на 09.07.2024 г.  към Договор № ПТМ24-ЛС14-12/22.05.2024 г. между директора на ОП „****“ – Антон Пенев и А. Б., на основание Раздел VII, чл. 11, т. 2 от цитирания договор, същият се прекратява по взаимно съгласие, считано от 19.07.2024 г.  </w:t>
      </w:r>
    </w:p>
    <w:p w:rsidR="00000000" w:rsidDel="00000000" w:rsidP="00000000" w:rsidRDefault="00000000" w:rsidRPr="00000000" w14:paraId="00000024">
      <w:pPr>
        <w:ind w:firstLine="708"/>
        <w:rPr>
          <w:vertAlign w:val="baseline"/>
        </w:rPr>
      </w:pPr>
      <w:r w:rsidDel="00000000" w:rsidR="00000000" w:rsidRPr="00000000">
        <w:rPr>
          <w:vertAlign w:val="baseline"/>
          <w:rtl w:val="0"/>
        </w:rPr>
        <w:t xml:space="preserve">На 01.07.2024 г. между Антон Пенев-директор на ОП „****“ при СО – Възложител и Е. М. - Изпълнител е сключен Договор № ПТМ24-ЛС14-17/01.07.2024 г. – Изпълнител, също за предоставяне от последната на счетоводни услуги, за неограничен период от време, в сила от 22.07.2024 г. и при същите условия, както сключения от Пенев предходен Договор № ПТМ24-ЛС14-12/22.05.2024 г. за счетоводни услуги с Изпълнителя Б.. На 12.08.2024 г. между същите страни е сключено Допълнително споразумение към Договор № ПТМ24-ЛС14-17/01.07.2024 г. по описа на общинското предприятие, с което договорът е прекратен по взаимно съгласие, считано от 12.08.2024 г.</w:t>
      </w:r>
    </w:p>
    <w:p w:rsidR="00000000" w:rsidDel="00000000" w:rsidP="00000000" w:rsidRDefault="00000000" w:rsidRPr="00000000" w14:paraId="00000025">
      <w:pPr>
        <w:ind w:firstLine="708"/>
        <w:rPr>
          <w:vertAlign w:val="baseline"/>
        </w:rPr>
      </w:pPr>
      <w:r w:rsidDel="00000000" w:rsidR="00000000" w:rsidRPr="00000000">
        <w:rPr>
          <w:vertAlign w:val="baseline"/>
          <w:rtl w:val="0"/>
        </w:rPr>
        <w:t xml:space="preserve">Със цитираното по-горе писмо вх. № КПК-9054-3/21.08.2024 г. на КПК се удостоверява от вр.и.д. секретар на С. община – П., че в периода от 08.05.2024 г. до датата на изпращане на писмото – 19.08.2024 г. в ОП „*****“ няма подписани актове, сключени договори и предоставени бюджетни средства, включително каквито и да било други документи, свързани с дейността на Сдружение „*****“ с ЕИК ****, по които страна или издател, или наредител да е посоченото общинско предприятие.    </w:t>
      </w:r>
    </w:p>
    <w:p w:rsidR="00000000" w:rsidDel="00000000" w:rsidP="00000000" w:rsidRDefault="00000000" w:rsidRPr="00000000" w14:paraId="00000026">
      <w:pPr>
        <w:ind w:firstLine="708"/>
        <w:rPr>
          <w:vertAlign w:val="baseline"/>
        </w:rPr>
      </w:pPr>
      <w:r w:rsidDel="00000000" w:rsidR="00000000" w:rsidRPr="00000000">
        <w:rPr>
          <w:vertAlign w:val="baseline"/>
          <w:rtl w:val="0"/>
        </w:rPr>
        <w:t xml:space="preserve">Съгласно информацията и документите публикувани в ТРРЮЛНЦ, Сдружение „*****“ с ЕИК **** е юридическо лице с нестопанска цел, регистрирано съгласно разпоредбите на Закона за юридическите лица с нестопанска цел /ЗЮЛНЦ/, което извършва дейност в обществена полза. Учредено е през 1999 г., за неопределен срок. Предметът на дейност на сдружението, съгласно Устава му е: повишаване на качеството на туристическите услуги в България чрез организиране на различни инициативи. Управителният съвет е управителния орган на сдружението, в състав от три лица и  с  мандат от 5 години. Членовете на сдружението се избират от учредителите му, а управителният съвет избира от своя състав председател. Антон Пенев е един от учредителите на сдружението, председател на Управителния съвет и представител на същото от 1999 г., както и към настоящия момент, съобразно данните и информацията вписани в ТРРЮЛНЦ. </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От справката в НБД „Население“ за родствени връзки на Антон Пенев не се установява наличие на родство по права линия, по съребрена линия-до четвърта степен включително, и по сватовство-до втора степен, включително, между него и лицата – А. Б. и Е. М.. </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От извършената справка в ТРРЮЛНЦ се установи липса на съдружия и съвместно участие в органи на управление и контрол на търговско дружество на лицата – Антон Пенев, от една страна и А. Б. и Е. М., от друга страна. </w:t>
      </w:r>
    </w:p>
    <w:p w:rsidR="00000000" w:rsidDel="00000000" w:rsidP="00000000" w:rsidRDefault="00000000" w:rsidRPr="00000000" w14:paraId="00000029">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A">
      <w:pPr>
        <w:rPr>
          <w:i w:val="0"/>
          <w:iCs w:val="0"/>
          <w:color w:val="00b050"/>
          <w:vertAlign w:val="baseline"/>
        </w:rPr>
      </w:pPr>
      <w:r w:rsidDel="00000000" w:rsidR="00000000" w:rsidRPr="00000000">
        <w:rPr>
          <w:rtl w:val="0"/>
        </w:rPr>
      </w:r>
    </w:p>
    <w:p w:rsidR="00000000" w:rsidDel="00000000" w:rsidP="00000000" w:rsidRDefault="00000000" w:rsidRPr="00000000" w14:paraId="0000002B">
      <w:pPr>
        <w:tabs>
          <w:tab w:val="left" w:leader="none" w:pos="709"/>
          <w:tab w:val="left" w:leader="none" w:pos="3528"/>
        </w:tabs>
        <w:ind w:firstLine="0"/>
        <w:rPr>
          <w:color w:val="000000"/>
          <w:vertAlign w:val="baseline"/>
        </w:rPr>
      </w:pPr>
      <w:r w:rsidDel="00000000" w:rsidR="00000000" w:rsidRPr="00000000">
        <w:rPr>
          <w:color w:val="000000"/>
          <w:vertAlign w:val="baseline"/>
          <w:rtl w:val="0"/>
        </w:rPr>
        <w:tab/>
        <w:t xml:space="preserve">Сигналът е подаден от идентифицирано лице</w:t>
      </w:r>
      <w:r w:rsidDel="00000000" w:rsidR="00000000" w:rsidRPr="00000000">
        <w:rPr>
          <w:vertAlign w:val="baseline"/>
          <w:rtl w:val="0"/>
        </w:rPr>
        <w:t xml:space="preserve"> по смисъла на чл. 63 от Закона за противодействие на корупцията във връзка с чл. 15, ал. 2 от Закона за защита на лицата, подаващи сигнали или публично оповестяващи информация за нарушения </w:t>
      </w:r>
      <w:r w:rsidDel="00000000" w:rsidR="00000000" w:rsidRPr="00000000">
        <w:rPr>
          <w:sz w:val="23"/>
          <w:szCs w:val="23"/>
          <w:vertAlign w:val="baseline"/>
          <w:rtl w:val="0"/>
        </w:rPr>
        <w:t xml:space="preserve">(ЗЗЛПСПОИН).</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2C">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70 от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D">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E">
      <w:pPr>
        <w:rPr>
          <w:vertAlign w:val="baseline"/>
        </w:rPr>
      </w:pPr>
      <w:r w:rsidDel="00000000" w:rsidR="00000000" w:rsidRPr="00000000">
        <w:rPr>
          <w:vertAlign w:val="baseline"/>
          <w:rtl w:val="0"/>
        </w:rPr>
        <w:t xml:space="preserve">Антон Пенев, в качеството му на директор на Общинско предприятие „***“ при С. община е лице, заемащо публична длъжност по смисъла на чл. 6, ал. 1, т. 50 от ЗПК. Органът, компетентен да се произнесе относно наличието или липсата на конфликт на интереси по отношение на него в посоченото качество е КПК. </w:t>
      </w:r>
    </w:p>
    <w:p w:rsidR="00000000" w:rsidDel="00000000" w:rsidP="00000000" w:rsidRDefault="00000000" w:rsidRPr="00000000" w14:paraId="0000002F">
      <w:pPr>
        <w:rPr>
          <w:vertAlign w:val="baseline"/>
        </w:rPr>
      </w:pPr>
      <w:r w:rsidDel="00000000" w:rsidR="00000000" w:rsidRPr="00000000">
        <w:rPr>
          <w:vertAlign w:val="baseline"/>
          <w:rtl w:val="0"/>
        </w:rPr>
        <w:t xml:space="preserve">Съгласно чл. 52 от Закона за общинската собственост, общинското предприятие е специализирано звено на общината за изпълнение на местни дейности и услуги, финансирани от общинския бюджет. Общинското предприятие се създава, преобразува и закрива с решение на общинския съвет. Общинското предприятие осъществява дейността си въз основа на правилник, приет от общинския съвет, с който се определят дейността, структурата, числения състав и правата и задълженията на предприятието по отношение на предоставеното му общинско имущество. Директорът е второстепенен разпоредител с бюджет и същият се назначава от кмета на общината по ред, определен от общинския съвет.</w:t>
      </w:r>
    </w:p>
    <w:p w:rsidR="00000000" w:rsidDel="00000000" w:rsidP="00000000" w:rsidRDefault="00000000" w:rsidRPr="00000000" w14:paraId="00000030">
      <w:pPr>
        <w:rPr>
          <w:vertAlign w:val="baseline"/>
        </w:rPr>
      </w:pPr>
      <w:r w:rsidDel="00000000" w:rsidR="00000000" w:rsidRPr="00000000">
        <w:rPr>
          <w:vertAlign w:val="baseline"/>
          <w:rtl w:val="0"/>
        </w:rPr>
        <w:t xml:space="preserve">С Правилник за организацията и дейността на Общинско предприятие „****“ /Правилника/, приет от С. общински съвет с Решение № 957 от 11.10.2007 г., изм. и доп. с Решение № 648 от 17.09.2019 г. на СОС е определено, че Общинско предприятие „***“ осигурява и подпомага дейността на кмета на С. община, при изпълнение на неговите правомощия по Закона за туризма и издадените въз основа на него подзаконови нормативни актове. Предприятието е със статут на второстепенен разпоредител с бюджет и не е самостоятелно юридическо лице по смисъла на Търговския закон. Кметът на общината контролира и координира дейността на общинското предприятие, на основание чл. 4 от Правилника. Общинското предприятие се ръководи и представлява от директор, с когото кметът на С. община сключва трудов договор. Съгласно чл. 7, ал. 1 от Правилника, директорът на общинското предприятие организира, ръководи и контролира цялостната дейност на предприятието, при спазване на изискванията на действащото законодателство и приетите от СОС наредби, свързани с дейността на същото. Правомощията на директора на общинското предприятие са подробно изброени в същата норма от Правилника, като част от същите по т. 12 са: назначава служителите в предприятието, като сключва трудови договори с тях и определя длъжностните им характеристики, съгласно утвърдената численост и структура на предприятието. Според разпределението на дейностите, които извършва при подпомагане на дейността на кмета на С. община, администрацията на предприятието е обща и специализирана /чл. 9, ал. 1 от Правилника/. Общата администрация на предприятието се състои от финансов контрольор, главен счетоводител, младши счетоводител-касиер и главен специалист. Част от посочените в чл. 10, ал. 1 от Правилника дейности, които осъществява общата администрация са: дейностите свързани със счетоводството. Финансирането на предприятието съгласно чл. 15, ал. 1 от Правилника се извършва чрез бюджета на С. община. Всички разходи на общинското предприятие се реализират по Единния бюджетен класификатор на разходите по бюджета на С. община. Общинското предприятие води счетоводна отчетност съгласно Закона за счетоводството и свързаните с него нормативни актове.    </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С разпоредбите залегнали в Кодекса на труда /КТ/ се уреждат трудовите отношения между работника или служителя и работодателя, както и други отношения, непосредствено свързани с тях. КТ се прилага за трудовото правоотношение между работодател и работник или служител с място на работа в Република България, доколкото не е предвидено друго в закон или в международен договор, който е в сила за Република България. Според разпоредбата на чл. 96, ал. 1 от КТ, при заемането на длъжности въз основа на конкурс, трудовото правоотношение възниква с лицето, което е класирано на първо място, от деня, в който е получило съобщението за резултата. Лицето, с което е възникнало трудовото правоотношение, е длъжно да постъпи на работа в 2-седмичен срок от получаването на съобщението по предходната алинея. При уважителни причини този срок е до 3 месеца /ал. 2 на с.р. от КТ/. На основание ал. 3 на чл. 96 от КТ, изпълнението на задълженията по трудовото правоотношение започва с постъпването на работа на лицето. Когато трудовото правоотношение възниква от избор или от конкурс, преди постъпването на работа работодателят и работникът или служителят уговарят размера на трудовото възнаграждение. Те могат да уговарят и други условия по трудовото правоотношение /чл. 107 от КТ/.</w:t>
      </w:r>
    </w:p>
    <w:p w:rsidR="00000000" w:rsidDel="00000000" w:rsidP="00000000" w:rsidRDefault="00000000" w:rsidRPr="00000000" w14:paraId="00000032">
      <w:pPr>
        <w:rPr>
          <w:vertAlign w:val="baseline"/>
        </w:rPr>
      </w:pP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ЗПК,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w:t>
      </w:r>
    </w:p>
    <w:p w:rsidR="00000000" w:rsidDel="00000000" w:rsidP="00000000" w:rsidRDefault="00000000" w:rsidRPr="00000000" w14:paraId="00000033">
      <w:pPr>
        <w:tabs>
          <w:tab w:val="left" w:leader="none" w:pos="426"/>
        </w:tabs>
        <w:ind w:right="1" w:firstLine="0"/>
        <w:rPr>
          <w:vertAlign w:val="baseline"/>
        </w:rPr>
      </w:pPr>
      <w:r w:rsidDel="00000000" w:rsidR="00000000" w:rsidRPr="00000000">
        <w:rPr>
          <w:vertAlign w:val="baseline"/>
          <w:rtl w:val="0"/>
        </w:rPr>
        <w:tab/>
        <w:tab/>
        <w:t xml:space="preserve">Установените обстоятелства от справката в НБД „Население“ за липса на родство по права линия, по съребрена линия-до четвърта степен включително и по сватовство-до втора степен, включително, между Антон Пенев и лицата – А. Б. и Е. М., води до липсата на свързаност помежду им по смисъла на § 1, т. 9, б. „а“ от ДР на ЗПК. </w:t>
      </w:r>
    </w:p>
    <w:p w:rsidR="00000000" w:rsidDel="00000000" w:rsidP="00000000" w:rsidRDefault="00000000" w:rsidRPr="00000000" w14:paraId="00000034">
      <w:pPr>
        <w:tabs>
          <w:tab w:val="left" w:leader="none" w:pos="426"/>
        </w:tabs>
        <w:ind w:right="1" w:firstLine="0"/>
        <w:rPr>
          <w:vertAlign w:val="baseline"/>
        </w:rPr>
      </w:pPr>
      <w:r w:rsidDel="00000000" w:rsidR="00000000" w:rsidRPr="00000000">
        <w:rPr>
          <w:vertAlign w:val="baseline"/>
          <w:rtl w:val="0"/>
        </w:rPr>
        <w:tab/>
        <w:tab/>
        <w:t xml:space="preserve">Съгласно разпоредбата на §1, т. 9, б. „б“ от ДР на ЗПК свързаност, обуславяща частния интерес,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публична длъжност. ЗПК не съдържа легална дефиниция за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w:t>
        <w:tab/>
        <w:t xml:space="preserve">За да е налице свързано лице в хипотезата на икономически зависимости по смисъла на §1, т. 9, б. „б“ от ДР на ЗПК, е необходимо да се установи по безспорен начин съществуването на факти и обстоятелства, които я доказват.</w:t>
      </w:r>
    </w:p>
    <w:p w:rsidR="00000000" w:rsidDel="00000000" w:rsidP="00000000" w:rsidRDefault="00000000" w:rsidRPr="00000000" w14:paraId="00000035">
      <w:pPr>
        <w:rPr>
          <w:vertAlign w:val="baseline"/>
        </w:rPr>
      </w:pPr>
      <w:r w:rsidDel="00000000" w:rsidR="00000000" w:rsidRPr="00000000">
        <w:rPr>
          <w:vertAlign w:val="baseline"/>
          <w:rtl w:val="0"/>
        </w:rPr>
        <w:t xml:space="preserve">В случая, установената липса на съдружия и съвместно участие в орган на управление и контрол на търговско дружество между Антон Пенев и лицата – А. Б. и Е. М., води до липсата на икономически зависимости, което обуславя и липсата на свързаност между тях по смисъла §1, т. 9, б. „б“ от ДР на ЗПК.</w:t>
      </w:r>
    </w:p>
    <w:p w:rsidR="00000000" w:rsidDel="00000000" w:rsidP="00000000" w:rsidRDefault="00000000" w:rsidRPr="00000000" w14:paraId="00000036">
      <w:pPr>
        <w:tabs>
          <w:tab w:val="left" w:leader="none" w:pos="426"/>
        </w:tabs>
        <w:ind w:right="-1"/>
        <w:rPr>
          <w:vertAlign w:val="baseline"/>
        </w:rPr>
      </w:pPr>
      <w:r w:rsidDel="00000000" w:rsidR="00000000" w:rsidRPr="00000000">
        <w:rPr>
          <w:vertAlign w:val="baseline"/>
          <w:rtl w:val="0"/>
        </w:rPr>
        <w:t xml:space="preserve">В настоящия случай, от събраните в хода на административното производство доказателства се установи, че упражнените правомощия по служба от Антон Пенев, в качеството му на директор на Общинско предприятие „**“ при СО, чрез сключването на Договор № ПТМ24-ЛС14-12/22.05.2024 г. и Допълнително Споразумение от 09.07.2024 г. към този договор с А. Б., както и Договор № ПТМ24-ЛС14-17/01.07.2024 г. и Допълнително споразумение от 12.08.2024 г. към този договор с Е. М., са </w:t>
      </w:r>
      <w:r w:rsidDel="00000000" w:rsidR="00000000" w:rsidRPr="00000000">
        <w:rPr>
          <w:color w:val="000000"/>
          <w:vertAlign w:val="baseline"/>
          <w:rtl w:val="0"/>
        </w:rPr>
        <w:t xml:space="preserve">при липсата на частен интерес, обусловен от липсата на свързаност по смисъла на </w:t>
      </w:r>
      <w:r w:rsidDel="00000000" w:rsidR="00000000" w:rsidRPr="00000000">
        <w:rPr>
          <w:vertAlign w:val="baseline"/>
          <w:rtl w:val="0"/>
        </w:rPr>
        <w:t xml:space="preserve">§ 1, т. 9 от ДР на ЗПК</w:t>
      </w:r>
      <w:r w:rsidDel="00000000" w:rsidR="00000000" w:rsidRPr="00000000">
        <w:rPr>
          <w:color w:val="000000"/>
          <w:vertAlign w:val="baseline"/>
          <w:rtl w:val="0"/>
        </w:rPr>
        <w:t xml:space="preserve"> между Пенев и изпълнителите по посочените договори и допълнителни споразумения към тях – </w:t>
      </w:r>
      <w:r w:rsidDel="00000000" w:rsidR="00000000" w:rsidRPr="00000000">
        <w:rPr>
          <w:vertAlign w:val="baseline"/>
          <w:rtl w:val="0"/>
        </w:rPr>
        <w:t xml:space="preserve">А. Б. и Е. М.. </w:t>
      </w:r>
    </w:p>
    <w:p w:rsidR="00000000" w:rsidDel="00000000" w:rsidP="00000000" w:rsidRDefault="00000000" w:rsidRPr="00000000" w14:paraId="00000037">
      <w:pPr>
        <w:ind w:firstLine="708"/>
        <w:rPr>
          <w:vertAlign w:val="baseline"/>
        </w:rPr>
      </w:pPr>
      <w:r w:rsidDel="00000000" w:rsidR="00000000" w:rsidRPr="00000000">
        <w:rPr>
          <w:vertAlign w:val="baseline"/>
          <w:rtl w:val="0"/>
        </w:rPr>
        <w:tab/>
        <w:t xml:space="preserve"> Липсата на частен интерес на лицето, заемащо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 съответно и възможността за възникване на конфликт на интереси. </w:t>
      </w:r>
    </w:p>
    <w:p w:rsidR="00000000" w:rsidDel="00000000" w:rsidP="00000000" w:rsidRDefault="00000000" w:rsidRPr="00000000" w14:paraId="00000038">
      <w:pPr>
        <w:tabs>
          <w:tab w:val="left" w:leader="none" w:pos="426"/>
        </w:tabs>
        <w:ind w:right="49"/>
        <w:rPr>
          <w:vertAlign w:val="baseline"/>
        </w:rPr>
      </w:pPr>
      <w:r w:rsidDel="00000000" w:rsidR="00000000" w:rsidRPr="00000000">
        <w:rPr>
          <w:vertAlign w:val="baseline"/>
          <w:rtl w:val="0"/>
        </w:rPr>
        <w:t xml:space="preserve">Като член на Управителния орган - председател на Управителния съвет и като представляващ юридическо лице с нестопанска цел – Сдружение „**“, Антон Пенев е свързано лице по смисъла на §1, т. 9, б. „б“ от ДР на ЗПК с посоченото сдружение. </w:t>
      </w:r>
    </w:p>
    <w:p w:rsidR="00000000" w:rsidDel="00000000" w:rsidP="00000000" w:rsidRDefault="00000000" w:rsidRPr="00000000" w14:paraId="00000039">
      <w:pPr>
        <w:tabs>
          <w:tab w:val="left" w:leader="none" w:pos="426"/>
        </w:tabs>
        <w:ind w:right="49"/>
        <w:rPr>
          <w:vertAlign w:val="baseline"/>
        </w:rPr>
      </w:pPr>
      <w:r w:rsidDel="00000000" w:rsidR="00000000" w:rsidRPr="00000000">
        <w:rPr>
          <w:vertAlign w:val="baseline"/>
          <w:rtl w:val="0"/>
        </w:rPr>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 – негов или на свързано с него лице.</w:t>
      </w:r>
    </w:p>
    <w:p w:rsidR="00000000" w:rsidDel="00000000" w:rsidP="00000000" w:rsidRDefault="00000000" w:rsidRPr="00000000" w14:paraId="0000003A">
      <w:pPr>
        <w:ind w:firstLine="708"/>
        <w:rPr>
          <w:vertAlign w:val="baseline"/>
        </w:rPr>
      </w:pPr>
      <w:r w:rsidDel="00000000" w:rsidR="00000000" w:rsidRPr="00000000">
        <w:rPr>
          <w:vertAlign w:val="baseline"/>
          <w:rtl w:val="0"/>
        </w:rPr>
        <w:t xml:space="preserve">Видно също така от събраните доказателства в производството се установи, че в периода от 09.05.2024 г. до 19.08.2024 г. /датата на писмо с изх. № СОА24-ДИ05-2502/7/19.08.2024 г. на СО/, в ОП „***“ няма подписани актове, сключени договори и предоставени бюджетни средства, включително каквито и да било други документи, свързани с дейността на Сдружение „**“ с ЕИК ***, по които страна или издател, или наредител да е посоченото общинско предприятие, което обуславя извода, че за периода от 09.05.2024 г. до 19.08.2024 г., Антон Пенев в качеството му на директор на Общинско предприятие „**“ при С. община не е упражнил правомощия по служба по отношение на свързаното с него юридическо лице - Сдружение „****“. </w:t>
      </w:r>
    </w:p>
    <w:p w:rsidR="00000000" w:rsidDel="00000000" w:rsidP="00000000" w:rsidRDefault="00000000" w:rsidRPr="00000000" w14:paraId="0000003B">
      <w:pPr>
        <w:ind w:firstLine="708"/>
        <w:rPr>
          <w:vertAlign w:val="baseline"/>
        </w:rPr>
      </w:pPr>
      <w:r w:rsidDel="00000000" w:rsidR="00000000" w:rsidRPr="00000000">
        <w:rPr>
          <w:vertAlign w:val="baseline"/>
          <w:rtl w:val="0"/>
        </w:rPr>
        <w:t xml:space="preserve">Липсата, на която и да е от трите кумулативни предпоставки за да е осъществен конфликт на интереси по смисъла на чл. 70 от ЗПК, в случая липса на упражнени правомощия по служба,  обуславя липсата на конфликт на интереси. </w:t>
      </w:r>
    </w:p>
    <w:p w:rsidR="00000000" w:rsidDel="00000000" w:rsidP="00000000" w:rsidRDefault="00000000" w:rsidRPr="00000000" w14:paraId="0000003C">
      <w:pPr>
        <w:ind w:firstLine="708"/>
        <w:rPr>
          <w:vertAlign w:val="baseline"/>
        </w:rPr>
      </w:pPr>
      <w:r w:rsidDel="00000000" w:rsidR="00000000" w:rsidRPr="00000000">
        <w:rPr>
          <w:rtl w:val="0"/>
        </w:rPr>
      </w:r>
    </w:p>
    <w:p w:rsidR="00000000" w:rsidDel="00000000" w:rsidP="00000000" w:rsidRDefault="00000000" w:rsidRPr="00000000" w14:paraId="0000003D">
      <w:pPr>
        <w:ind w:firstLine="708"/>
        <w:rPr>
          <w:vertAlign w:val="baseline"/>
        </w:rPr>
      </w:pPr>
      <w:r w:rsidDel="00000000" w:rsidR="00000000" w:rsidRPr="00000000">
        <w:rPr>
          <w:vertAlign w:val="baseline"/>
          <w:rtl w:val="0"/>
        </w:rPr>
        <w:t xml:space="preserve">По отношение на спазването на трудовото законодателство от страна на директора на ОП „**“ Антон Пенев във връзка със сключените от него договори за възлагане изпълнението на счетоводни услуги от двете горепосочени лица, при наличие на незаета щатна бройка в предприето по трудово правоотношение, компетентен да се произнесе е органът по назначаване на Пенев на посочената длъжност – кметът на С. община, като негов работодател и възложените му с разпоредбата на чл. 4 от Правилника  функции за контрол и координация на дейността на общинското предприятие, както и </w:t>
      </w:r>
      <w:r w:rsidDel="00000000" w:rsidR="00000000" w:rsidRPr="00000000">
        <w:rPr>
          <w:color w:val="000000"/>
          <w:highlight w:val="white"/>
          <w:vertAlign w:val="baseline"/>
          <w:rtl w:val="0"/>
        </w:rPr>
        <w:t xml:space="preserve">Изпълнителната агенция "Главна инспекция по труда" към министъра на труда и социалната политика, с оглед осъществяване на цялостния контрол за спазване на трудовото законодателство във всички отрасли и дейности, включително по изплащане на неизплатени трудови възнаграждения и обезщетения след прекратяване на трудовото правоотношение, съгласно чл. 399, ал. 1 от Кодекса на труда.</w:t>
      </w:r>
      <w:r w:rsidDel="00000000" w:rsidR="00000000" w:rsidRPr="00000000">
        <w:rPr>
          <w:rtl w:val="0"/>
        </w:rPr>
      </w:r>
    </w:p>
    <w:p w:rsidR="00000000" w:rsidDel="00000000" w:rsidP="00000000" w:rsidRDefault="00000000" w:rsidRPr="00000000" w14:paraId="0000003E">
      <w:pPr>
        <w:ind w:firstLine="708"/>
        <w:rPr>
          <w:vertAlign w:val="baseline"/>
        </w:rPr>
      </w:pPr>
      <w:r w:rsidDel="00000000" w:rsidR="00000000" w:rsidRPr="00000000">
        <w:rPr>
          <w:rtl w:val="0"/>
        </w:rPr>
      </w:r>
    </w:p>
    <w:p w:rsidR="00000000" w:rsidDel="00000000" w:rsidP="00000000" w:rsidRDefault="00000000" w:rsidRPr="00000000" w14:paraId="0000003F">
      <w:pPr>
        <w:ind w:firstLine="709"/>
        <w:rPr>
          <w:vertAlign w:val="baseline"/>
        </w:rPr>
      </w:pPr>
      <w:r w:rsidDel="00000000" w:rsidR="00000000" w:rsidRPr="00000000">
        <w:rPr>
          <w:vertAlign w:val="baseline"/>
          <w:rtl w:val="0"/>
        </w:rPr>
        <w:t xml:space="preserve">Съгласно разпоредбата на чл. 13, ал. 1, т. 8 от Закона за противодействие на корупцията /ЗПК/, Комисията проверява сигнали във връзка с декларациите за несъвместимост на лицата, заемащи публични длъжности, и при установена несъвместимост сезира органа по избора или назначаването за предприемане на съответните действия. </w:t>
      </w:r>
    </w:p>
    <w:p w:rsidR="00000000" w:rsidDel="00000000" w:rsidP="00000000" w:rsidRDefault="00000000" w:rsidRPr="00000000" w14:paraId="00000040">
      <w:pPr>
        <w:ind w:firstLine="709"/>
        <w:rPr>
          <w:vertAlign w:val="baseline"/>
        </w:rPr>
      </w:pPr>
      <w:r w:rsidDel="00000000" w:rsidR="00000000" w:rsidRPr="00000000">
        <w:rPr>
          <w:vertAlign w:val="baseline"/>
          <w:rtl w:val="0"/>
        </w:rPr>
        <w:t xml:space="preserve">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 която съгласно Конституцията или закон е несъвместима с положението на лице, заемащо публична длъжност. Несъвместимостта по смисъла на разпоредбата на § 1, т.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ЗПК не посочва самостоятелни основания за несъвместимост на изброените в чл. 6, ал. 1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 Затова и при практическото прилагане е необходимо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w:t>
      </w:r>
    </w:p>
    <w:p w:rsidR="00000000" w:rsidDel="00000000" w:rsidP="00000000" w:rsidRDefault="00000000" w:rsidRPr="00000000" w14:paraId="00000041">
      <w:pPr>
        <w:ind w:firstLine="708"/>
        <w:rPr>
          <w:vertAlign w:val="baseline"/>
        </w:rPr>
      </w:pPr>
      <w:r w:rsidDel="00000000" w:rsidR="00000000" w:rsidRPr="00000000">
        <w:rPr>
          <w:vertAlign w:val="baseline"/>
          <w:rtl w:val="0"/>
        </w:rPr>
        <w:t xml:space="preserve">Предвид заеманата от Антон Пенев длъжност по трудово правоотношение – директор на Общинско предприятие „***“ и в това му качество лице, заемащо публична длъжност по чл. 6, ал. 1, т. 50 от ЗПК, приложение относно установяването на наличие или липса на несъвместимост по отношение на него намират разпоредбите на Кодекса на труда /КТ/, и по-конкретно ограниченията въведени с разпоредбата на чл. 107а, ал. 1 от КТ. Съгласно посочената норма от КТ, не може да бъде сключван трудов договор за работа в държавната администрация с лице, което: т. 1. би се оказало в йерархическа връзка на ръководство и контрол със съпруг или съпруга, с лице, с което е във фактическо съжителство, с роднина по права линия без ограничения, по съребрена линия до четвърта степен включително или по сватовство до четвърта степен включително; т. 2. е едноличен търговец, неограничено отговорен съдружник в търговско дружество,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 търговско дружество или кооперация; т. 3. е народен представител; т. 4. е съветник в общински съвет - само за съответната общинска администрация; т. 5. заема ръководна или контролна длъжност на национално равнище в политическа партия; тази забрана не се отнася за членовете на политически кабинети, съветниците и експертите към тях. Съгласно ал. 3 на чл. 107а от КТ, при сключването на трудовия договор лицето подписва декларация за обстоятелствата по ал. 1 от с.р. на КТ.</w:t>
      </w:r>
    </w:p>
    <w:p w:rsidR="00000000" w:rsidDel="00000000" w:rsidP="00000000" w:rsidRDefault="00000000" w:rsidRPr="00000000" w14:paraId="00000042">
      <w:pPr>
        <w:rPr>
          <w:vertAlign w:val="baseline"/>
        </w:rPr>
      </w:pPr>
      <w:r w:rsidDel="00000000" w:rsidR="00000000" w:rsidRPr="00000000">
        <w:rPr>
          <w:vertAlign w:val="baseline"/>
          <w:rtl w:val="0"/>
        </w:rPr>
        <w:t xml:space="preserve">Съгласно разпоредбата на чл. 49, ал. 1, т. 1 и ал. 2 от ЗПК, лицата, заемащи публични длъжности подават декларации за несъвместимост пред органа по избора или назначаването, приложима в настоящия случай. Съгласно чл. 50, ал. 1 от ЗПК, при заемането на публична длъжност, за която с Конституцията или със закон са установени несъвместимости, лицето подава пред органа по избора или назначаването декларация за несъвместимост в едномесечен срок от заемането на длъжността. Според ал. 3 от същата разпоредба когато лицето е декларирало наличие на несъвместимост,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 </w:t>
      </w:r>
    </w:p>
    <w:p w:rsidR="00000000" w:rsidDel="00000000" w:rsidP="00000000" w:rsidRDefault="00000000" w:rsidRPr="00000000" w14:paraId="00000043">
      <w:pPr>
        <w:tabs>
          <w:tab w:val="left" w:leader="none" w:pos="426"/>
        </w:tabs>
        <w:ind w:right="49" w:firstLine="0"/>
        <w:rPr>
          <w:vertAlign w:val="baseline"/>
        </w:rPr>
      </w:pPr>
      <w:r w:rsidDel="00000000" w:rsidR="00000000" w:rsidRPr="00000000">
        <w:rPr>
          <w:vertAlign w:val="baseline"/>
          <w:rtl w:val="0"/>
        </w:rPr>
        <w:tab/>
        <w:tab/>
        <w:t xml:space="preserve">В хода на проверката се установи, че като директор на Общинско предприятие „****“ при СО, Антон Пенев, заемащ длъжността от 09.05.2024 г., е изпълнил задължението си произтичащо от разпоредбата на чл. 49, ал. 1, т. 1 във вр. с ал. 2 от с.р. от ЗПК, като е подал на 09.05.2024 г. пред органа по назначаването му декларация по чл. 49, ал. 1, т. 1 от ЗПК с вх. № СОА24-ПК01-645/09.05.2024 г. по описа на СО, в която е декларирал, че не заема друга длъжност и не извършва друга дейност, която съгласно Конституцията или закон е несъвместима с положението на лице, заемащо публична длъжност, както и липса на обстоятелствата по чл. 107а, ал. 1 от КТ. </w:t>
      </w:r>
    </w:p>
    <w:p w:rsidR="00000000" w:rsidDel="00000000" w:rsidP="00000000" w:rsidRDefault="00000000" w:rsidRPr="00000000" w14:paraId="00000044">
      <w:pPr>
        <w:tabs>
          <w:tab w:val="left" w:leader="none" w:pos="426"/>
        </w:tabs>
        <w:ind w:right="49" w:firstLine="0"/>
        <w:rPr>
          <w:vertAlign w:val="baseline"/>
        </w:rPr>
      </w:pPr>
      <w:r w:rsidDel="00000000" w:rsidR="00000000" w:rsidRPr="00000000">
        <w:rPr>
          <w:vertAlign w:val="baseline"/>
          <w:rtl w:val="0"/>
        </w:rPr>
        <w:tab/>
        <w:tab/>
        <w:t xml:space="preserve">Видно от справката в ТРРЮЛНЦ към датата на заемане на длъжността директор на ОП „***“ – 09.05.2024 г., както и към настоящия момент, Антон Пенев е председател на Управителния съвет и представляващ на Сдружение „****“ с ЕИК **** - регистрирано по ЗЮЛНЦ като юридическо лице с нестопанска цел /ЮЛНЦ/ за извършване на дейност в обществена полза. </w:t>
      </w:r>
    </w:p>
    <w:p w:rsidR="00000000" w:rsidDel="00000000" w:rsidP="00000000" w:rsidRDefault="00000000" w:rsidRPr="00000000" w14:paraId="00000045">
      <w:pPr>
        <w:ind w:firstLine="709"/>
        <w:rPr>
          <w:vertAlign w:val="baseline"/>
        </w:rPr>
      </w:pPr>
      <w:r w:rsidDel="00000000" w:rsidR="00000000" w:rsidRPr="00000000">
        <w:rPr>
          <w:vertAlign w:val="baseline"/>
          <w:rtl w:val="0"/>
        </w:rPr>
        <w:tab/>
        <w:t xml:space="preserve">С оглед на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за предпоставките за несъвместимост към конкретния случай. Нарушение би могло да се установи само и доколкото съответните относими факти съвпадат с хипотезата на съдържащите се в специалния закон норми. В предвидените от законодателя забрани в чл. 107а, ал. 1 от Кодекса на труда и относими към заеманата от Пенев длъжност – директор на общинско предприятие „***“, липсва забрана за участие в орган на управление или контрол на юридически лица с нестопанска цел. </w:t>
      </w:r>
    </w:p>
    <w:p w:rsidR="00000000" w:rsidDel="00000000" w:rsidP="00000000" w:rsidRDefault="00000000" w:rsidRPr="00000000" w14:paraId="00000046">
      <w:pPr>
        <w:tabs>
          <w:tab w:val="left" w:leader="none" w:pos="426"/>
        </w:tabs>
        <w:ind w:right="49" w:firstLine="0"/>
        <w:rPr>
          <w:vertAlign w:val="baseline"/>
        </w:rPr>
      </w:pPr>
      <w:r w:rsidDel="00000000" w:rsidR="00000000" w:rsidRPr="00000000">
        <w:rPr>
          <w:vertAlign w:val="baseline"/>
          <w:rtl w:val="0"/>
        </w:rPr>
        <w:tab/>
        <w:tab/>
        <w:t xml:space="preserve">С оглед изложеното следва, че така установените в хода на проверката обстоятелства не противоречат на разпоредбите на чл. 107а, ал. 1 от КТ по отношение на Антон Пенев, в качеството му на директор на Общинско предприятие „**“ при С. община, съответно не водят до възникването на несъвместимост за лицето, заемащо публична длъжност по чл. 6, ал. 1, т. 50 от ЗПК. </w:t>
      </w:r>
    </w:p>
    <w:p w:rsidR="00000000" w:rsidDel="00000000" w:rsidP="00000000" w:rsidRDefault="00000000" w:rsidRPr="00000000" w14:paraId="00000047">
      <w:pPr>
        <w:tabs>
          <w:tab w:val="left" w:leader="none" w:pos="567"/>
        </w:tabs>
        <w:rPr>
          <w:vertAlign w:val="baseline"/>
        </w:rPr>
      </w:pPr>
      <w:r w:rsidDel="00000000" w:rsidR="00000000" w:rsidRPr="00000000">
        <w:rPr>
          <w:color w:val="000000"/>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Антон Пенев правомощия по служба в частен интерес.</w:t>
      </w:r>
      <w:r w:rsidDel="00000000" w:rsidR="00000000" w:rsidRPr="00000000">
        <w:rPr>
          <w:rtl w:val="0"/>
        </w:rPr>
      </w:r>
    </w:p>
    <w:p w:rsidR="00000000" w:rsidDel="00000000" w:rsidP="00000000" w:rsidRDefault="00000000" w:rsidRPr="00000000" w14:paraId="00000048">
      <w:pPr>
        <w:ind w:right="-68" w:firstLine="709"/>
        <w:rPr>
          <w:vertAlign w:val="baseline"/>
        </w:rPr>
      </w:pPr>
      <w:r w:rsidDel="00000000" w:rsidR="00000000" w:rsidRPr="00000000">
        <w:rPr>
          <w:vertAlign w:val="baseline"/>
          <w:rtl w:val="0"/>
        </w:rPr>
        <w:t xml:space="preserve">Предвид изложеното и на основание чл. 92, ал. 1 и ал. 2 и чл. 13, ал. 1, т. 8 от ЗПК, във вр. с § 7, ал. 2 от ПЗР на ЗПК, Комисията за противодействие на корупцията</w:t>
      </w:r>
    </w:p>
    <w:p w:rsidR="00000000" w:rsidDel="00000000" w:rsidP="00000000" w:rsidRDefault="00000000" w:rsidRPr="00000000" w14:paraId="00000049">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4A">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B">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4C">
      <w:pPr>
        <w:tabs>
          <w:tab w:val="left" w:leader="none" w:pos="709"/>
        </w:tabs>
        <w:ind w:firstLine="709"/>
        <w:rPr>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Антон Пенев, ЕГН ****, в качеството му на директор на Общинско предприятие „***“ при С. община и лице, заемащо публична длъжност по смисъла на чл. 6, ал. 1, т. 50 от ЗПК във връзка със сключени Договор № ПТМ24-ЛС14-12/22.05.2024 г. и Допълнително Споразумение от 09.07.2024 г. към този договор с А. Б., както и Договор № ПТМ24-ЛС14-17/01.07.2024 г. и Допълнително споразумение от 12.08.2024 г. към този договор с Е. М., поради липса на частен интерес.  </w:t>
      </w:r>
    </w:p>
    <w:p w:rsidR="00000000" w:rsidDel="00000000" w:rsidP="00000000" w:rsidRDefault="00000000" w:rsidRPr="00000000" w14:paraId="0000004D">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4E">
      <w:pPr>
        <w:tabs>
          <w:tab w:val="left" w:leader="none" w:pos="709"/>
        </w:tabs>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Антон Пенев, ЕГН ****, в качеството му на директор на Общинско предприятие „***“ при С. община и лице, заемащо публична длъжност по смисъла на чл. 6, ал. 1, т. 50 от ЗПК поради липса на упражнение правомощия по служба, в периода от 09.05.2024 г. до 19.08.2024 г. по отношение на Сдружение „****“ с ЕИК ***.</w:t>
      </w:r>
    </w:p>
    <w:p w:rsidR="00000000" w:rsidDel="00000000" w:rsidP="00000000" w:rsidRDefault="00000000" w:rsidRPr="00000000" w14:paraId="0000004F">
      <w:pPr>
        <w:tabs>
          <w:tab w:val="left" w:leader="none" w:pos="426"/>
        </w:tabs>
        <w:ind w:right="49" w:firstLine="0"/>
        <w:rPr>
          <w:vertAlign w:val="baseline"/>
        </w:rPr>
      </w:pPr>
      <w:r w:rsidDel="00000000" w:rsidR="00000000" w:rsidRPr="00000000">
        <w:rPr>
          <w:rtl w:val="0"/>
        </w:rPr>
      </w:r>
    </w:p>
    <w:p w:rsidR="00000000" w:rsidDel="00000000" w:rsidP="00000000" w:rsidRDefault="00000000" w:rsidRPr="00000000" w14:paraId="00000050">
      <w:pPr>
        <w:tabs>
          <w:tab w:val="left" w:leader="none" w:pos="426"/>
        </w:tabs>
        <w:ind w:right="49" w:firstLine="0"/>
        <w:rPr>
          <w:b w:val="0"/>
          <w:bCs w:val="0"/>
          <w:vertAlign w:val="baseline"/>
        </w:rPr>
      </w:pPr>
      <w:r w:rsidDel="00000000" w:rsidR="00000000" w:rsidRPr="00000000">
        <w:rPr>
          <w:vertAlign w:val="baseline"/>
          <w:rtl w:val="0"/>
        </w:rPr>
        <w:tab/>
        <w:tab/>
      </w:r>
      <w:r w:rsidDel="00000000" w:rsidR="00000000" w:rsidRPr="00000000">
        <w:rPr>
          <w:b w:val="1"/>
          <w:bCs w:val="1"/>
          <w:vertAlign w:val="baseline"/>
          <w:rtl w:val="0"/>
        </w:rPr>
        <w:t xml:space="preserve">НЕ УСТАНОВЯВА НЕСЪВМЕСТИМОСТ </w:t>
      </w:r>
      <w:r w:rsidDel="00000000" w:rsidR="00000000" w:rsidRPr="00000000">
        <w:rPr>
          <w:vertAlign w:val="baseline"/>
          <w:rtl w:val="0"/>
        </w:rPr>
        <w:t xml:space="preserve">по отношение на Антон Пенев, ЕГН *****, в качеството му на директор на Общинско предприятие „**“ при С. община и лице, заемащо публична длъжност по смисъла на чл. 6, ал. 1, т. 50 от ЗПК със заеманата от него длъжност като председател на Управителния съвет и представляващ Сдружение „***“ с ЕИК ***.</w:t>
      </w:r>
      <w:r w:rsidDel="00000000" w:rsidR="00000000" w:rsidRPr="00000000">
        <w:rPr>
          <w:rtl w:val="0"/>
        </w:rPr>
      </w:r>
    </w:p>
    <w:p w:rsidR="00000000" w:rsidDel="00000000" w:rsidP="00000000" w:rsidRDefault="00000000" w:rsidRPr="00000000" w14:paraId="00000051">
      <w:pPr>
        <w:tabs>
          <w:tab w:val="left" w:leader="none" w:pos="426"/>
        </w:tabs>
        <w:ind w:right="49" w:firstLine="0"/>
        <w:rPr>
          <w:vertAlign w:val="baseline"/>
        </w:rPr>
      </w:pPr>
      <w:r w:rsidDel="00000000" w:rsidR="00000000" w:rsidRPr="00000000">
        <w:rPr>
          <w:rtl w:val="0"/>
        </w:rPr>
      </w:r>
    </w:p>
    <w:p w:rsidR="00000000" w:rsidDel="00000000" w:rsidP="00000000" w:rsidRDefault="00000000" w:rsidRPr="00000000" w14:paraId="00000052">
      <w:pPr>
        <w:ind w:right="-68" w:firstLine="567"/>
        <w:rPr>
          <w:vertAlign w:val="baseline"/>
        </w:rPr>
      </w:pPr>
      <w:r w:rsidDel="00000000" w:rsidR="00000000" w:rsidRPr="00000000">
        <w:rPr>
          <w:vertAlign w:val="baseline"/>
          <w:rtl w:val="0"/>
        </w:rPr>
        <w:t xml:space="preserve"> Препис от решението да се изпрати на С. градска прокуратура,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w:t>
      </w:r>
    </w:p>
    <w:p w:rsidR="00000000" w:rsidDel="00000000" w:rsidP="00000000" w:rsidRDefault="00000000" w:rsidRPr="00000000" w14:paraId="00000053">
      <w:pPr>
        <w:ind w:right="1" w:firstLine="567"/>
        <w:rPr>
          <w:vertAlign w:val="baseline"/>
        </w:rPr>
      </w:pPr>
      <w:r w:rsidDel="00000000" w:rsidR="00000000" w:rsidRPr="00000000">
        <w:rPr>
          <w:rtl w:val="0"/>
        </w:rPr>
      </w:r>
    </w:p>
    <w:p w:rsidR="00000000" w:rsidDel="00000000" w:rsidP="00000000" w:rsidRDefault="00000000" w:rsidRPr="00000000" w14:paraId="00000054">
      <w:pPr>
        <w:tabs>
          <w:tab w:val="left" w:leader="none" w:pos="6300"/>
        </w:tabs>
        <w:ind w:firstLine="0"/>
        <w:jc w:val="left"/>
        <w:rPr>
          <w:b w:val="0"/>
          <w:bCs w:val="0"/>
          <w:vertAlign w:val="baseline"/>
        </w:rPr>
      </w:pPr>
      <w:r w:rsidDel="00000000" w:rsidR="00000000" w:rsidRPr="00000000">
        <w:rPr>
          <w:rtl w:val="0"/>
        </w:rPr>
      </w:r>
    </w:p>
    <w:p w:rsidR="00000000" w:rsidDel="00000000" w:rsidP="00000000" w:rsidRDefault="00000000" w:rsidRPr="00000000" w14:paraId="00000055">
      <w:pPr>
        <w:tabs>
          <w:tab w:val="left" w:leader="none" w:pos="6300"/>
        </w:tabs>
        <w:ind w:firstLine="0"/>
        <w:jc w:val="left"/>
        <w:rPr>
          <w:b w:val="0"/>
          <w:bCs w:val="0"/>
          <w:vertAlign w:val="baseline"/>
        </w:rPr>
      </w:pPr>
      <w:r w:rsidDel="00000000" w:rsidR="00000000" w:rsidRPr="00000000">
        <w:rPr>
          <w:b w:val="1"/>
          <w:bCs w:val="1"/>
          <w:vertAlign w:val="baseline"/>
          <w:rtl w:val="0"/>
        </w:rPr>
        <w:t xml:space="preserve">          КОМИСИЯ:</w:t>
      </w:r>
      <w:r w:rsidDel="00000000" w:rsidR="00000000" w:rsidRPr="00000000">
        <w:rPr>
          <w:rtl w:val="0"/>
        </w:rPr>
      </w:r>
    </w:p>
    <w:p w:rsidR="00000000" w:rsidDel="00000000" w:rsidP="00000000" w:rsidRDefault="00000000" w:rsidRPr="00000000" w14:paraId="00000056">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57">
      <w:pPr>
        <w:ind w:firstLine="0"/>
        <w:jc w:val="right"/>
        <w:rPr>
          <w:b w:val="0"/>
          <w:bCs w:val="0"/>
          <w:vertAlign w:val="baseline"/>
        </w:rPr>
      </w:pPr>
      <w:r w:rsidDel="00000000" w:rsidR="00000000" w:rsidRPr="00000000">
        <w:rPr>
          <w:b w:val="1"/>
          <w:bCs w:val="1"/>
          <w:vertAlign w:val="baseline"/>
          <w:rtl w:val="0"/>
        </w:rPr>
        <w:t xml:space="preserve">                            ЗАМЕСТНИК-ПРЕДСЕДАТЕЛ:………/п/………...../АНТОН СЛАВЧЕВ /</w:t>
      </w:r>
      <w:r w:rsidDel="00000000" w:rsidR="00000000" w:rsidRPr="00000000">
        <w:rPr>
          <w:rtl w:val="0"/>
        </w:rPr>
      </w:r>
    </w:p>
    <w:p w:rsidR="00000000" w:rsidDel="00000000" w:rsidP="00000000" w:rsidRDefault="00000000" w:rsidRPr="00000000" w14:paraId="00000058">
      <w:pPr>
        <w:ind w:firstLine="0"/>
        <w:jc w:val="righ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59">
      <w:pPr>
        <w:ind w:firstLine="0"/>
        <w:jc w:val="right"/>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5A">
      <w:pPr>
        <w:ind w:firstLine="2268"/>
        <w:jc w:val="right"/>
        <w:rPr>
          <w:b w:val="0"/>
          <w:bCs w:val="0"/>
          <w:vertAlign w:val="baseline"/>
        </w:rPr>
      </w:pPr>
      <w:r w:rsidDel="00000000" w:rsidR="00000000" w:rsidRPr="00000000">
        <w:rPr>
          <w:rtl w:val="0"/>
        </w:rPr>
      </w:r>
    </w:p>
    <w:p w:rsidR="00000000" w:rsidDel="00000000" w:rsidP="00000000" w:rsidRDefault="00000000" w:rsidRPr="00000000" w14:paraId="0000005B">
      <w:pPr>
        <w:ind w:left="708" w:firstLine="708"/>
        <w:jc w:val="right"/>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5C">
      <w:pPr>
        <w:ind w:left="708" w:firstLine="708"/>
        <w:jc w:val="right"/>
        <w:rPr>
          <w:b w:val="0"/>
          <w:bCs w:val="0"/>
          <w:vertAlign w:val="baseline"/>
        </w:rPr>
      </w:pPr>
      <w:r w:rsidDel="00000000" w:rsidR="00000000" w:rsidRPr="00000000">
        <w:rPr>
          <w:rtl w:val="0"/>
        </w:rPr>
      </w:r>
    </w:p>
    <w:p w:rsidR="00000000" w:rsidDel="00000000" w:rsidP="00000000" w:rsidRDefault="00000000" w:rsidRPr="00000000" w14:paraId="0000005D">
      <w:pPr>
        <w:tabs>
          <w:tab w:val="left" w:leader="none" w:pos="5400"/>
        </w:tabs>
        <w:ind w:firstLine="0"/>
        <w:jc w:val="righ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5E">
      <w:pPr>
        <w:tabs>
          <w:tab w:val="left" w:leader="none" w:pos="5400"/>
        </w:tabs>
        <w:ind w:firstLine="0"/>
        <w:rPr>
          <w:b w:val="0"/>
          <w:bCs w:val="0"/>
          <w:vertAlign w:val="baseline"/>
        </w:rPr>
      </w:pPr>
      <w:r w:rsidDel="00000000" w:rsidR="00000000" w:rsidRPr="00000000">
        <w:rPr>
          <w:rtl w:val="0"/>
        </w:rPr>
      </w:r>
    </w:p>
    <w:p w:rsidR="00000000" w:rsidDel="00000000" w:rsidP="00000000" w:rsidRDefault="00000000" w:rsidRPr="00000000" w14:paraId="0000005F">
      <w:pPr>
        <w:tabs>
          <w:tab w:val="left" w:leader="none" w:pos="5400"/>
        </w:tabs>
        <w:ind w:firstLine="0"/>
        <w:rPr>
          <w:vertAlign w:val="baseline"/>
        </w:rPr>
      </w:pPr>
      <w:r w:rsidDel="00000000" w:rsidR="00000000" w:rsidRPr="00000000">
        <w:rPr>
          <w:rtl w:val="0"/>
        </w:rPr>
      </w:r>
    </w:p>
    <w:sectPr>
      <w:footerReference r:id="rId6" w:type="default"/>
      <w:pgSz w:h="15840" w:w="12240" w:orient="portrait"/>
      <w:pgMar w:bottom="1418" w:top="851"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