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 Е Ш Е Н И Е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  РС-31-22-030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09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Днес, 27.04.2022 година, в град София,</w:t>
      </w: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за противодействие на корупцията и за отнемане на незаконно придобитото имущество, в състав: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jc w:val="both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0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831" w:firstLine="708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831" w:firstLine="708.9999999999998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Производството е по реда на чл.71, ал.1, предл. 1 от Закона за противодействие на корупцията и за отнемане на незаконно придобитото имущество и е образувано въз основа на Решение за образуване на производство за конфликт на интереси № КИ-023/26.01.2022 г. на Комисия за противодействие на корупцията и за отнемане на незаконно придобитото имущество (КПКОНПИ) по сигнал с рег. № ЦУ01/С-31/11.01.2022 г.</w:t>
      </w:r>
    </w:p>
    <w:p w:rsidR="00000000" w:rsidDel="00000000" w:rsidP="00000000" w:rsidRDefault="00000000" w:rsidRPr="00000000" w14:paraId="00000012">
      <w:pPr>
        <w:tabs>
          <w:tab w:val="left" w:leader="none" w:pos="426"/>
          <w:tab w:val="left" w:leader="none" w:pos="709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против Стойчо Баненски, заместник-кмет на Община Б.</w:t>
      </w:r>
    </w:p>
    <w:p w:rsidR="00000000" w:rsidDel="00000000" w:rsidP="00000000" w:rsidRDefault="00000000" w:rsidRPr="00000000" w14:paraId="00000013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ab/>
        <w:t xml:space="preserve">По същество в сигнала се твърди, че докато е заместник-кмет на Община Б. с ресор ТСУ, отговарящ за строителството на територията на Община Б., Стойчо Баненски едновременно е и учредител и член на Сдружение „**********“, ЕИК: **********. Членове в същото сдружение са и Г.Б., И.Е., Й.Е.и Г.З., с които Стойчо Баненски се намира в икономически или политически зависимости, които пораждат основателни съмнения за неговата безпристрастност и обективност. Б., И.Е., Й.Е. и Г.З. са съдружници в „******“ ООД, като Б. е и управител на същото. За изминалата 2021 г. „******“ ООД, самостоятелно и в съдружие е спечелило няколко обществени поръчки на Община Б. на стойност над 25 000 000 лв., с уникални номера, както следва: Уникален номер 00283-2021-0004/26.02.2021 г. на стойност 11 069 503 лв., Уникален номер 00283-2021-0007/12.03.2021 г. на стойност 1 134 434,70 лв., Уникален номер 00283-2021-0008/22.03.2021 г. на стойност 891 613,33 лв. и Уникален номер 00283-2021-0015/24.06.2021 г. на стойност 1 056 406 лв.</w:t>
      </w:r>
    </w:p>
    <w:p w:rsidR="00000000" w:rsidDel="00000000" w:rsidP="00000000" w:rsidRDefault="00000000" w:rsidRPr="00000000" w14:paraId="00000014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15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е направена справка в НБД Население и Търговски регистър и регистър на ЮЛНЦ, както и Регистър Булстат при Агенция по вписванията.</w:t>
      </w:r>
    </w:p>
    <w:p w:rsidR="00000000" w:rsidDel="00000000" w:rsidP="00000000" w:rsidRDefault="00000000" w:rsidRPr="00000000" w14:paraId="00000016">
      <w:pPr>
        <w:tabs>
          <w:tab w:val="left" w:leader="none" w:pos="0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Сигналът е подаден от лице, с посочени три имена, адрес и е подписан.</w:t>
      </w:r>
    </w:p>
    <w:p w:rsidR="00000000" w:rsidDel="00000000" w:rsidP="00000000" w:rsidRDefault="00000000" w:rsidRPr="00000000" w14:paraId="0000001A">
      <w:pPr>
        <w:tabs>
          <w:tab w:val="left" w:leader="none" w:pos="426"/>
          <w:tab w:val="left" w:leader="none" w:pos="709"/>
        </w:tabs>
        <w:ind w:right="49" w:firstLine="720"/>
        <w:jc w:val="both"/>
        <w:rPr>
          <w:color w:val="ff0000"/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Стойчо Баненски е назначен на длъжност заместник-кмет на Община Б. на 11.11.2019 г., видно от Трудов договор № 72/11.11.2019 г. Със Заповед № 07-19-166/11.11.2019 г., кметът на Община Б. е определил ресора на Стойчо Баненски, в качеството му на заместник-кмет на Община Б., като му е възложил ръководството, организацията и координацията на дейностите свързани с „Териториално и селищно устройство“, „Общинска собственост, земеделие и гори“ и „Обществен ред и сигурност“. Със същата заповед кметът на Община Б. е възложил на С. В., заместник-кмет на Община Б., ръководството, организацията и координацията на дейностите, свързани с „Обществени поръчки и проекти“, „Финансово-стопански дейности“, „Икономическо развитие“ и „Образование и духовна сфера“.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Видно от справка в Търговски регистър и регистър на ЮЛНЦ, Стойчо Баненски е член на Управителния съвет на Сдружение „*******“, с представляващ сдружението Димитър Русков. Видно от същата справка, член на Управителния съвет е и Г.Б., който е и управител на  „*******“ ООД със съдружници И.Е., Й.Е. и Г.З., гр. Б. ДЗЗД „Б-2021“ е дружество със собственици „*******“ ЕООД, „*******“ ООД и „*******“ ЕАД и управител В.В. ДЗЗД „*******“ е дружество със съдружници „*******“ ООД, гр. Б и „*******“ ЕООД.</w:t>
      </w:r>
    </w:p>
    <w:p w:rsidR="00000000" w:rsidDel="00000000" w:rsidP="00000000" w:rsidRDefault="00000000" w:rsidRPr="00000000" w14:paraId="0000001C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26.02.2021 г. в Регистъра на обществените поръчки към АОП е публикувано Решение за публикуване на обществена поръчка, Уникален номер на поръчката  00283-2021-0004, с възложител Община Б. Предметът  на Обществената поръчката е: „Изграждане на част от улица „Г.“ от о.т. 827 до о.т. 1050 с дължина от 533,66 м. – гр. Б., Община Б.“ – открита процедура. Решението е подписано от И.К. – кмет на Община Б., видно от приложения спесимен. Видно от Доклад от 19.04.2021 г. на комисия по чл. 103, ал. 1 от ЗОП, назначена от кмета на Община Б. в състав: Председател – Г.К., юрисконсулт и членове – Е.К., мл. експерт „ОП“ и М.Д., специалист „ТСУ“ при Община Б., за изпълнител на обществената поръчка е определен Участник № 1 – „*******“ ООД, гр. Б. Докладът е утвърден от И.К. – кмет на Община Б. На 23.04.2021 г. в Електронния регистър на обществените поръчки е публикувано Решение № 09-21-136 за определяне на изпълнител, като решението е подписано от И.К. - кмет на Община Б., видно от приложения спесимен. На 18.05.2021 г. е подписан Договор № Д-ОП-№25/18.05.2021 г. между Община Б, представлявана от И.К. – кмет на Община Б и „*******“ ООД, гр. Б., представлявано от Г.Б., с предмет: „Изграждане на част от улица „Г.“ от о.т. 827 до о.т. 1050 с дължина от 533,66 м. – гр. Б., Община Б.“. </w:t>
      </w:r>
    </w:p>
    <w:p w:rsidR="00000000" w:rsidDel="00000000" w:rsidP="00000000" w:rsidRDefault="00000000" w:rsidRPr="00000000" w14:paraId="0000001D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12.03.2021 г. в Регистъра на обществените поръчки към АОП е публикувано Решение за публикуване на обществена поръчка с Уникален номер на поръчката  00283-2021-0007, с възложител Община Б. Предметът  на обществената поръчката е: „Инженеринг - проектиране, строителство и авторски надзор на обект „Реконструкция на общински път град Б. - хижа В., Община Б.“ – открита процедура. Решението е подписано от И.К. – кмет на Община Б., видно от приложения спесимен. Видно от Доклад от 14.04.2021 г. на комисията по чл. 103, ал. 1 от ЗОП, назначена от кмета на Община Б. в състав: Председател – Г.К., юрисконсулт и членове – М.Д., специалист „ТСУ“ и Е.К., мл. експерт „ОП“ при Община Б., за изпълнител на обществената поръчка е определен участник № 2 – ДЗЗД „Б 2021“, с. Б. п. Докладът е утвърден от И.К. – кмет на Община Б. На 12.10.2021 г. в Електронния регистър на обществените поръчки е публикувано Решение № 09-21-361 за определяне на изпълнител, като решението е подписано от И.К. - кмет на Община Б., видно от приложения спесимен. На 27.01.2022 г. е подписан Договор № Д-ОП-№3/27.02.2022 г. между Община Б., представлявана от И.К. – кмет на Община Б. и ДЗЗД „Б 2021“, с. Б. П., представлявано от В. В., с предмет: „Инженеринг - проектиране, строителство и авторски надзор на обект „Реконструкция на общински път град Б. - хижа В., Община Б.“. </w:t>
      </w:r>
    </w:p>
    <w:p w:rsidR="00000000" w:rsidDel="00000000" w:rsidP="00000000" w:rsidRDefault="00000000" w:rsidRPr="00000000" w14:paraId="0000001E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22.03.2021 г. в Регистъра на обществените поръчки към АОП е публикувано Решение за публикуване на обществена поръчка, Уникален номер на поръчката  00283-2021-0008, с възложител Община Б. Предметът  на Обществената поръчката е: „Реконструкция на пътната настилка и тротоарите, реконструкция на водоснабдителната и канализационна мрежа, изграждане на кабелен колектор за кабелизация на разпределителната мрежа, улично осветление и слаботокови кабели на ул. „Т.К.“ в участъка на ул. „О. П.“ до ул. „М. Т.“, гр. Б., Община Б.“ – открита процедура. Решението е подписано от И.К. – кмет на Община Б, видно от приложения спесимен. Видно от Доклад от 21.04.2021 г. на комисия по чл. 103, ал. 1 от ЗОП, назначена от кмета на Община Б. в състав: Председател – Г.К., юрисконсулт и членове – Г. Г., специалист „ТСУ“ и Е.К., мл. експерт „ОП“ при Община Б., за изпълнител на обществената поръчка е определен Участник № 1 – „******“ ООД, гр. Б. Докладът е утвърден от И.К. – кмет на Община Б. На 10.05.2021 г. в Електронния Регистър на Обществените поръчки е публикувано Решение № 09-21-156 за определяне на изпълнител, като решението е подписано от И.К. - кмет на Община Б., видно от приложения спесимент. На 14.06.2021 г. е подписан Договор № Д-ОП-№34/14.06.2021 г. между Община Б., представлявана от И.К. – кмет на Община Б. и „******“ ООД, гр. Б., представлявано от Г.Б., с предмет: „Реконструкция на пътната настилка и тротоарите, реконструкция на водоснабдителната и канализационна мрежа, изграждане на кабелен колектор за кабелизация на разпределителната мрежа, улично осветление и слаботокови кабели на ул. „Т.К.“ в участъка на ул. „О. П.“ до ул. „М.Т.“, гр. Б, Община Б.“. </w:t>
      </w:r>
    </w:p>
    <w:p w:rsidR="00000000" w:rsidDel="00000000" w:rsidP="00000000" w:rsidRDefault="00000000" w:rsidRPr="00000000" w14:paraId="0000001F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На 24.06.2021 г. в Регистъра на обществените поръчки към АОП е публикувано Решение за публикуване на обществена поръчка, Уникален номер на поръчката  00283-2021-0015, с възложител Община Б. Предметът  на Обществената поръчката е: „Укрепване на дъното на река Г. през гр. Б., южно от моста на ул. „Н. Г.“ с дължина 900 метра“ – публично състезание. Решението е подписано от И.К. – кмет на Община Б, видно от приложения спесимен. Видно от Обобщен протокол от 20.07.2021 г. на комисия по чл. 103, ал. 1 от ЗОП, назначена от кмета на Община Б. в състав: Председател – Г.К., юрисконсулт и членове – М.Д., специалист „ТСУ“ и Е.К., мл. експерт „ОП“ при Община Б., за изпълнител на обществената поръчка е определен Участник № 1 – ДЗЗД „Г.-2021“, гр. Б. Протоколът е утвърден от И.К. – кмет на Община Б. На 17.08.2021 г. в Електронния регистър на обществените поръчки е публикувано Решение № 09-21-296 за определяне на изпълнител, като решението е подписано от И.К. - кмет на Община Б., видно от приложения спесимен. На 09.02.2022 г. е подписан Договор № Д-ОП-№6/09.02.2022 г. между Община Б., представлявана от И.К. – кмет на Община Б. и ДЗЗД „Г.-2021“, гр. Б, представлявано от Г.Б., с предмет: „Укрепване на дъното на река Г. през гр. Б, южно от моста на ул. „Н.Г.“ с дължина 900 метра“. </w:t>
      </w:r>
    </w:p>
    <w:p w:rsidR="00000000" w:rsidDel="00000000" w:rsidP="00000000" w:rsidRDefault="00000000" w:rsidRPr="00000000" w14:paraId="00000020">
      <w:pPr>
        <w:ind w:firstLine="709"/>
        <w:jc w:val="both"/>
        <w:rPr>
          <w:i w:val="0"/>
          <w:iCs w:val="0"/>
          <w:color w:val="ff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09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обстановка, Комисията установи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52 - 54 от ЗПКОНПИ, следва да са налице три кумулативно изискуеми предпоставки: лице, заемащо публична длъжност, респективно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правомощие, повлияно от частния интерес.</w:t>
      </w:r>
    </w:p>
    <w:p w:rsidR="00000000" w:rsidDel="00000000" w:rsidP="00000000" w:rsidRDefault="00000000" w:rsidRPr="00000000" w14:paraId="00000023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частен интерес и облага се съдържат чл. 53 и чл. 54 от ЗПКОНПИ. Частен интерес е всеки интерес, който води до облага от материален или нематериален характер за лицето, заемащо публична длъжност или за свързаното с него лице, т.е. за да е налице частен интерес, следва да има реална възможност за настъпване на облага. Облага е всеки доход в пари или имущество, включително придобиване на дялове или акции, както и предоставяне, прехвърляне или отказ от права, получаване на привилегия или почести, получаване на стоки или услуги безплатно или на цени, по – ниски от пазарните, помощ, глас, подкрепа или влияние, предимство, получаване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Определящо за установяването или липсата на конфликт на интереси е наличието на упражнено правомощие по служба в частен интерес - личен или на свързано лице по смисъла на §1, т. 15 от ЗПКОНПИ, предопределен от възможността за реализиране на материална или нематериална облага, както и възможност този интерес да повлияе върху безпристрастното и обективно изпълнение на правомощията по служба на лицето, заемащо публична длъжност.</w:t>
      </w:r>
    </w:p>
    <w:p w:rsidR="00000000" w:rsidDel="00000000" w:rsidP="00000000" w:rsidRDefault="00000000" w:rsidRPr="00000000" w14:paraId="0000002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Стойчо Баненски, в качеството си заместник-кмет на Община Б. е лице, заемащо висша публична длъжност по смисъла на чл. 6, ал. 1, т. 32 от ЗПКОНПИ.</w:t>
      </w:r>
    </w:p>
    <w:p w:rsidR="00000000" w:rsidDel="00000000" w:rsidP="00000000" w:rsidRDefault="00000000" w:rsidRPr="00000000" w14:paraId="00000026">
      <w:pPr>
        <w:ind w:firstLine="709"/>
        <w:jc w:val="both"/>
        <w:rPr>
          <w:color w:val="222222"/>
          <w:sz w:val="24"/>
          <w:szCs w:val="24"/>
          <w:highlight w:val="white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5, ал. 1, т. 9 от Закона за обществени поръчки, възложители на обществени поръчки са кметовете на общини, на райони, на кметства, както и кметските наместници, когато са разпоредители с бюджет. Съгласно чл. 44 от Закона за местно самоуправление и местна администрация, кметът на общината ръководи цялата изпълнителна дейност на общината, насочва и координира дейността на специализираните изпълнителни органи и в</w:t>
      </w:r>
      <w:r w:rsidDel="00000000" w:rsidR="00000000" w:rsidRPr="00000000">
        <w:rPr>
          <w:sz w:val="24"/>
          <w:szCs w:val="24"/>
          <w:highlight w:val="white"/>
          <w:vertAlign w:val="baseline"/>
          <w:rtl w:val="0"/>
        </w:rPr>
        <w:t xml:space="preserve"> изпълнение на своите правомощия</w:t>
      </w:r>
      <w:r w:rsidDel="00000000" w:rsidR="00000000" w:rsidRPr="00000000">
        <w:rPr>
          <w:color w:val="222222"/>
          <w:sz w:val="24"/>
          <w:szCs w:val="24"/>
          <w:highlight w:val="white"/>
          <w:vertAlign w:val="baseline"/>
          <w:rtl w:val="0"/>
        </w:rPr>
        <w:t xml:space="preserve"> издава заповеди. </w:t>
      </w:r>
    </w:p>
    <w:p w:rsidR="00000000" w:rsidDel="00000000" w:rsidP="00000000" w:rsidRDefault="00000000" w:rsidRPr="00000000" w14:paraId="00000027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color w:val="222222"/>
          <w:sz w:val="24"/>
          <w:szCs w:val="24"/>
          <w:highlight w:val="white"/>
          <w:vertAlign w:val="baseline"/>
          <w:rtl w:val="0"/>
        </w:rPr>
        <w:t xml:space="preserve">От събраните в хода на проверката доказателства се установи, че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със Заповед № 07-19-166/11.11.2019 г., кметът на Община Б. е възложил ръководството, организацията и координацията на дейностите, свързани с „Обществени поръчки и проекти“ на С.В., заместник-кмет на Община Б., а не на Стойчо Баненски. Освен това видно от документацията, публикувана в Електронния регистър на обществените поръчки при Агенция за обществени поръчки, възложител на обществени поръчки с уникални номера номера 00283-2021-0004 от 26.02.2021 г., 00283-2021-0007 от 12.03.2021 г., 00283-2021-0008 от 22.03.2021 г. и 00283-2021-0015 от 24.06.2021 г. е кметът на Община Б., като всички документи, в това число Решение за публикуване на обществена поръчка, Доклад на комисията по чл. 103, ал. 1 от ЗОП и Решение за определяне на изпълнител са утвърдени и подписани от кмета на Община Б. – И.К. От гореизложеното следва извода, че Стойчо Баненски, в качеството му на заместник-кмет на Община Б. не е упражнил правомощия по служба в свой частен или на свързано с него лице интерес по отношение на обществени поръчки с уникални номера 00283-2021-0004 от 26.02.2021 г., 00283-2021-0007 от 12.03.2021 г., 00283-2021-0008 от 22.03.2021 г.  и 00283-2021-0015 от 24.06.2021 г. </w:t>
      </w:r>
    </w:p>
    <w:p w:rsidR="00000000" w:rsidDel="00000000" w:rsidP="00000000" w:rsidRDefault="00000000" w:rsidRPr="00000000" w14:paraId="00000028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Липсата на упражнени правомощия по служба, предопределя и липсата на частен интерес, който може да повлияе върху безпристрастното и обективното им изпълнение, поради което се налага изводът, че по отношение на Стойчо Баненски липсват два от елементите на състава на конфликт на интереси – упражнени правомощия и частен интерес, а липсата на който и да е елемент от понятието „конфликт на интереси“ обуславя липсата на такъв, по смисъла на чл. 52 от ЗПКОНПИ.</w:t>
      </w:r>
    </w:p>
    <w:p w:rsidR="00000000" w:rsidDel="00000000" w:rsidP="00000000" w:rsidRDefault="00000000" w:rsidRPr="00000000" w14:paraId="00000029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изложеното, Комисията за противодействие на корупцията и за отнемане на незаконно придобитото имущество, на основание чл. 74, ал.1 и ал.2 от ЗПКОНПИ,</w:t>
      </w:r>
    </w:p>
    <w:p w:rsidR="00000000" w:rsidDel="00000000" w:rsidP="00000000" w:rsidRDefault="00000000" w:rsidRPr="00000000" w14:paraId="0000002B">
      <w:pPr>
        <w:ind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0" w:firstLine="72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3600" w:firstLine="720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tabs>
          <w:tab w:val="left" w:leader="none" w:pos="709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Стойчо Баненски, ЕГН ******, заместник-кмет на Община Б. и в това му качество лице, заемащо висша публична длъжност по смисъла на чл. 6, ал. 1, т. 32 от ЗПКОНПИ, във връзка с обществени поръчки с уникални номера номера 00283-2021-0004 от 26.02.2021 г., 00283-2021-0007 от 12.03.2021 г., 00283-2021-0008 от 22.03.2021 г.  и 00283-2021-0015 от 24.06.2021 г., поради липса на упражнени правомощия.</w:t>
      </w:r>
    </w:p>
    <w:p w:rsidR="00000000" w:rsidDel="00000000" w:rsidP="00000000" w:rsidRDefault="00000000" w:rsidRPr="00000000" w14:paraId="0000002F">
      <w:pPr>
        <w:tabs>
          <w:tab w:val="left" w:leader="none" w:pos="709"/>
        </w:tabs>
        <w:ind w:right="1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Б., с оглед преценка за реализиране на правомощията й по чл. 76, ал. 2 от ЗПКОНПИ.</w:t>
      </w:r>
    </w:p>
    <w:p w:rsidR="00000000" w:rsidDel="00000000" w:rsidP="00000000" w:rsidRDefault="00000000" w:rsidRPr="00000000" w14:paraId="00000030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Препис от решението да се изпрати на Стойчо Баненски, заместник-кмет на Община Б., на основание чл. 75, т. 1 от ЗПКОНПИ.</w:t>
      </w:r>
    </w:p>
    <w:p w:rsidR="00000000" w:rsidDel="00000000" w:rsidP="00000000" w:rsidRDefault="00000000" w:rsidRPr="00000000" w14:paraId="00000031">
      <w:pPr>
        <w:tabs>
          <w:tab w:val="left" w:leader="none" w:pos="709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300"/>
        </w:tabs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ЗАМЕСТНИК-ПРЕДСЕДАТЕЛ:………П…………../АНТОН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ЧЛЕН:……………………П…………………...../АНТОАНЕТА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ЧЛЕН:…………………...П…………....……..…/ПЛАМЕН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firstLine="70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ЧЛЕН:…………………...П…………....………/СИЛВИЯ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708" w:firstLine="708.9999999999999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1702" w:top="1418" w:left="1418" w:right="1134" w:header="284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83.0" w:type="dxa"/>
      <w:jc w:val="left"/>
      <w:tblInd w:w="-426.0" w:type="dxa"/>
      <w:tblLayout w:type="fixed"/>
      <w:tblLook w:val="0000"/>
    </w:tblPr>
    <w:tblGrid>
      <w:gridCol w:w="1986"/>
      <w:gridCol w:w="8397"/>
      <w:tblGridChange w:id="0">
        <w:tblGrid>
          <w:gridCol w:w="1986"/>
          <w:gridCol w:w="8397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363980" cy="1363345"/>
                <wp:effectExtent b="0" l="0" r="0" t="0"/>
                <wp:docPr id="1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3980" cy="13633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jc w:val="center"/>
            <w:rPr>
              <w:b w:val="0"/>
              <w:bCs w:val="0"/>
              <w:sz w:val="24"/>
              <w:szCs w:val="24"/>
              <w:vertAlign w:val="baseline"/>
            </w:rPr>
          </w:pPr>
          <w:r w:rsidDel="00000000" w:rsidR="00000000" w:rsidRPr="00000000">
            <w:rPr>
              <w:b w:val="1"/>
              <w:bCs w:val="1"/>
              <w:sz w:val="24"/>
              <w:szCs w:val="24"/>
              <w:vertAlign w:val="baseline"/>
              <w:rtl w:val="0"/>
            </w:rPr>
            <w:t xml:space="preserve">К О Р У П Ц И Я Т А   И   З А   О Т Н Е М А Н Е   Н А   Н Е З А К О Н Н О    П Р И Д О Б И Т О Т О   И М У Щ Е С Т В О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singl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