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РЕШЕНИЕ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 РС-КПК-8152-24-010</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color w:val="000000"/>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Днес, 10.02.2025 г., Комисията за противодействие на корупцията /КПК/, в състав:</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right="425"/>
        <w:jc w:val="both"/>
        <w:rPr>
          <w:b w:val="0"/>
          <w:bCs w:val="0"/>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709"/>
        </w:tabs>
        <w:spacing w:line="276" w:lineRule="auto"/>
        <w:ind w:right="425"/>
        <w:jc w:val="both"/>
        <w:rPr>
          <w:b w:val="0"/>
          <w:bCs w:val="0"/>
          <w:vertAlign w:val="baseline"/>
        </w:rPr>
      </w:pPr>
      <w:r w:rsidDel="00000000" w:rsidR="00000000" w:rsidRPr="00000000">
        <w:rPr>
          <w:b w:val="1"/>
          <w:bCs w:val="1"/>
          <w:vertAlign w:val="baseline"/>
          <w:rtl w:val="0"/>
        </w:rPr>
        <w:tab/>
        <w:t xml:space="preserve">Член: Антоанета Цонкова</w:t>
      </w:r>
      <w:r w:rsidDel="00000000" w:rsidR="00000000" w:rsidRPr="00000000">
        <w:rPr>
          <w:rtl w:val="0"/>
        </w:rPr>
      </w:r>
    </w:p>
    <w:p w:rsidR="00000000" w:rsidDel="00000000" w:rsidP="00000000" w:rsidRDefault="00000000" w:rsidRPr="00000000" w14:paraId="00000008">
      <w:pPr>
        <w:tabs>
          <w:tab w:val="left" w:leader="none" w:pos="709"/>
        </w:tabs>
        <w:spacing w:line="276" w:lineRule="auto"/>
        <w:ind w:right="425" w:firstLine="720"/>
        <w:jc w:val="both"/>
        <w:rPr>
          <w:b w:val="0"/>
          <w:bCs w:val="0"/>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spacing w:line="276" w:lineRule="auto"/>
        <w:ind w:right="425"/>
        <w:jc w:val="both"/>
        <w:rPr>
          <w:color w:val="000000"/>
          <w:vertAlign w:val="baseline"/>
        </w:rPr>
      </w:pPr>
      <w:r w:rsidDel="00000000" w:rsidR="00000000" w:rsidRPr="00000000">
        <w:rPr>
          <w:b w:val="1"/>
          <w:bCs w:val="1"/>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C">
      <w:pPr>
        <w:tabs>
          <w:tab w:val="left" w:leader="none" w:pos="567"/>
        </w:tabs>
        <w:spacing w:line="276" w:lineRule="auto"/>
        <w:ind w:right="283" w:firstLine="720"/>
        <w:jc w:val="both"/>
        <w:rPr>
          <w:vertAlign w:val="baseline"/>
        </w:rPr>
      </w:pPr>
      <w:r w:rsidDel="00000000" w:rsidR="00000000" w:rsidRPr="00000000">
        <w:rPr>
          <w:color w:val="000000"/>
          <w:vertAlign w:val="baseline"/>
          <w:rtl w:val="0"/>
        </w:rPr>
        <w:t xml:space="preserve">Производството по реда на чл. 89, ал. 1, пр. 1 от Закона за противодействие на корупцията (ЗПК), е образувано въз основа на Решение рег. № КИ-253/08.07.2024 г. на Комисия за противодействие на корупцията (КПК) по сигнал с рег. № КПК-8152/01.07.2024 г</w:t>
      </w:r>
      <w:r w:rsidDel="00000000" w:rsidR="00000000" w:rsidRPr="00000000">
        <w:rPr>
          <w:vertAlign w:val="baseline"/>
          <w:rtl w:val="0"/>
        </w:rPr>
        <w:t xml:space="preserve">. </w:t>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Производството е образувано срещу Даниел  Лорер – </w:t>
      </w:r>
      <w:r w:rsidDel="00000000" w:rsidR="00000000" w:rsidRPr="00000000">
        <w:rPr>
          <w:vertAlign w:val="baseline"/>
          <w:rtl w:val="0"/>
        </w:rPr>
        <w:t xml:space="preserve">народен представител в **** Н. С. от 03.12.2021 г. до 13.12.2021 г. </w:t>
      </w:r>
      <w:r w:rsidDel="00000000" w:rsidR="00000000" w:rsidRPr="00000000">
        <w:rPr>
          <w:color w:val="000000"/>
          <w:vertAlign w:val="baseline"/>
          <w:rtl w:val="0"/>
        </w:rPr>
        <w:t xml:space="preserve">и министър на иновациите и растежа на Република България за периода 13.12.2021 г. до 02.08.2022 година. </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По същество в сигнала се твърди, че от 03.12.2021 г. до заемането на поста министър на иновациите и растежа на 13.12.2021 г., на който пост е до 02.08.2022 г., Лорер е бил в ръководството на „О. е. Б. - Ш.“, в противоречие с чл. 19, ал. 7, т. 3 от Закона за администрацията. Упражнявайки търговска дейност и като съдружник в „Л.“ EООД до 28.11.2023 г., в противоречие с чл. 19, ал. 7, т. 2 от Закона за администрацията. Сочи се, че при справка в Търговския регистър и регистъра на юридическите лица с нестопанска цел се установява вписване на Даниел Лорер като съдружник и управител на „Б. К. И. А.“ ООД на 01.06.2018 г. и отписването му и от двете качества на 11.11.2021 г. Посочва се, че „Б. К. И. А.“ ООД е едноличен собственик на „B. F. M. ” B.V., която от своя страна е член на борда на директорите, управляващ „B. V. C. ” U.A. – инвестиционен фонд, инвестиращ в дялови инструменти на територията на Република България. Във връзка с това е извършена проверка, която е установила парично плащане в размер на ***** *****, осъществено от Даниел Лорер по сметката на  „B. V. C. ” U.A – Н. на дата *****.2022 г., период в който същия е бил министър на иновациите и растежа.</w:t>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Във връзка с твърденията в сигнала Комисията е изискала и получила с писмо вх. № КПК-6774-3/2024 г. на КПК от председателя на парламентарната комисия по превенция и противодействие на корупцията при **** Н. С. на Република България заверени копия на следните документи: Клетвен лист на Даниел Лорер – народен представител в **** НС; Декларация по чл. 35, ал. 1, т. 1 от ЗПКОНПИ (отм.) от Даниел Лорер - народен представител в **** НС; Решение на **** НС за избиране на Министерски съвет (МС) на Република България; Клетвен лист на Даниел Лорер – министър на иновациите и растежа; Декларация по чл. 35, ал. 1, т. 1 от ЗПКОНПИ (отм.) от Даниел Лорер – министър на иновациите и растежа.</w:t>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vertAlign w:val="baseline"/>
        </w:rPr>
      </w:pPr>
      <w:r w:rsidDel="00000000" w:rsidR="00000000" w:rsidRPr="00000000">
        <w:rPr>
          <w:vertAlign w:val="baseline"/>
          <w:rtl w:val="0"/>
        </w:rPr>
        <w:tab/>
        <w:t xml:space="preserve">С писмо, регистрирано с вх. № КПК-6774-7/31.07.2024 г. на КПК от А. О.– председател на Дружество „О. Е. Б. Ш.“ са получени копия на молба от Даниел Лорер от </w:t>
      </w:r>
      <w:r w:rsidDel="00000000" w:rsidR="00000000" w:rsidRPr="00000000">
        <w:rPr>
          <w:b w:val="1"/>
          <w:bCs w:val="1"/>
          <w:vertAlign w:val="baseline"/>
          <w:rtl w:val="0"/>
        </w:rPr>
        <w:t xml:space="preserve">19.09.2021 г.</w:t>
      </w:r>
      <w:r w:rsidDel="00000000" w:rsidR="00000000" w:rsidRPr="00000000">
        <w:rPr>
          <w:vertAlign w:val="baseline"/>
          <w:rtl w:val="0"/>
        </w:rPr>
        <w:t xml:space="preserve"> за освобождаване от управителните органи на сдружението и протокол от </w:t>
      </w:r>
      <w:r w:rsidDel="00000000" w:rsidR="00000000" w:rsidRPr="00000000">
        <w:rPr>
          <w:b w:val="1"/>
          <w:bCs w:val="1"/>
          <w:vertAlign w:val="baseline"/>
          <w:rtl w:val="0"/>
        </w:rPr>
        <w:t xml:space="preserve">27.03.2022 г.</w:t>
      </w:r>
      <w:r w:rsidDel="00000000" w:rsidR="00000000" w:rsidRPr="00000000">
        <w:rPr>
          <w:vertAlign w:val="baseline"/>
          <w:rtl w:val="0"/>
        </w:rPr>
        <w:t xml:space="preserve">, обективиращ проведено Общо събрание на Организацията, на което е взето решение за освобождаване на Даниел Лорер, като член на Изпълнителното бюро и Управителния съвет.  </w:t>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vertAlign w:val="baseline"/>
        </w:rPr>
      </w:pPr>
      <w:r w:rsidDel="00000000" w:rsidR="00000000" w:rsidRPr="00000000">
        <w:rPr>
          <w:vertAlign w:val="baseline"/>
          <w:rtl w:val="0"/>
        </w:rPr>
        <w:tab/>
        <w:t xml:space="preserve">С писмо вх. № КПК-6774-8/31.07.2024 г. на КПК от представляващите „Б. К. И. А.“ АД Г. М. и Д. С. е получено копие на молба от </w:t>
      </w:r>
      <w:r w:rsidDel="00000000" w:rsidR="00000000" w:rsidRPr="00000000">
        <w:rPr>
          <w:b w:val="1"/>
          <w:bCs w:val="1"/>
          <w:vertAlign w:val="baseline"/>
          <w:rtl w:val="0"/>
        </w:rPr>
        <w:t xml:space="preserve">05.11.2021 г.,</w:t>
      </w:r>
      <w:r w:rsidDel="00000000" w:rsidR="00000000" w:rsidRPr="00000000">
        <w:rPr>
          <w:vertAlign w:val="baseline"/>
          <w:rtl w:val="0"/>
        </w:rPr>
        <w:t xml:space="preserve"> подадена от Даниел Лорер за освобождаването му като управител на „Б. К. И. А.“ ООД.</w:t>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vertAlign w:val="baseline"/>
        </w:rPr>
      </w:pPr>
      <w:r w:rsidDel="00000000" w:rsidR="00000000" w:rsidRPr="00000000">
        <w:rPr>
          <w:vertAlign w:val="baseline"/>
          <w:rtl w:val="0"/>
        </w:rPr>
        <w:tab/>
        <w:t xml:space="preserve">С писмо, регистрирано с вх. № КПК-6774-11/04.10.2024 г. на КПК от В. П. – оперативен директор и В. Ч. – изпълнителен директор управление “П. Н. Р.“ на банка „И.Н.Г.“ Н. В. – клон София е получена информация, касаеща факти и обстоятелства по отношение на извършено парично плащане от Даниел Лорер, като клиент на банката.</w:t>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vertAlign w:val="baseline"/>
        </w:rPr>
      </w:pPr>
      <w:r w:rsidDel="00000000" w:rsidR="00000000" w:rsidRPr="00000000">
        <w:rPr>
          <w:vertAlign w:val="baseline"/>
          <w:rtl w:val="0"/>
        </w:rPr>
        <w:tab/>
        <w:t xml:space="preserve">С писмо вх. № КПК-6774-13/08.01.2025 г. на КПК от Държавна агенция „Национална сигурност“ (ДАНС) е получена допълнителна информация, касаеща твърденията за извършено парично плащане по банков път от Даниел Лорер на *****.2022 година.</w:t>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vertAlign w:val="baseline"/>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Служебно е извършена справка в Регистър НБД „Население“, в Търговски регистър и регистъра на юридическите лица с нестопанска цел на Агенция по вписванията (ТРРЮЛНЦ). </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vertAlign w:val="baseline"/>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i w:val="0"/>
          <w:iCs w:val="0"/>
          <w:color w:val="000000"/>
          <w:vertAlign w:val="baseline"/>
        </w:rPr>
      </w:pPr>
      <w:r w:rsidDel="00000000" w:rsidR="00000000" w:rsidRPr="00000000">
        <w:rPr>
          <w:i w:val="1"/>
          <w:iCs w:val="1"/>
          <w:color w:val="000000"/>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Сигнала е подаден от представител на юридическо лице, с посочени три имена и адрес.</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Даниел  Лорер е положил клетва, като избран народен представител в **** Н. С. на Република България на 03.12.2021 година. </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На 07.01.2022 г. в качеството му на народен представител в **** Н. С. Даниел Лорер е подал декларация за несъвместимост по чл. 35, ал. 1, т. 1 от ЗПКОНПИ (отм.) във връзка с чл. 68, ал. 1 от Конституцията на Република България и чл. 134 от Правилника за организацията и дейността на Народното събрание с вх. № *******, в която декларира, че не изпълнява друга държавна служба, не извършва дейност, която според закона е несъвместима с положението на народен представител, както и че участва в Управителен орган на „О. Е. Б. Ш.“, за което е предприел действия за отстраняване на несъвместимостта.</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С Решение на **** Н. С. от 13.12.2021 г., на основание чл. 84, т. 6, и чл. 108 от Конституцията на Република България за избиране на състав на Министерски съвет, Даниел  Лорер е избран за министър на иновациите и растежа на Република България. Със същото Решение се прекратяват правомощията на служебното правителство, назначено с Указ № **** на Президента на Република България. Решението е подпечатано с официалния печат на Народното събрание.</w:t>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На 13.12.2021 г. Даниел Лорер е положил клетва и е подписал клетвен лист, в качеството си на член на Министерски съвет.</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На 07.01.2022 г. в качеството му на член на Министерски съвет Даниел  Лорер е подал декларация за несъвместимост по чл. 35, ал. 1, т. 1 от ЗПКОНПИ (отм.) във връзка с чл. 113 от Конституцията на Република България и чл. 19, ал. 7 от Закона за администрацията с вх. № ********, в която декларира, че не заема друга длъжност и не извършва дейност, която е несъвместима със заеманата от него длъжност, не упражнява търговска дейност, не е управител, търговски пълномощник, търговски представител, прокурист, търговски посредник, ликвидатор или синдик. Посочва, че е член на управителния орган на </w:t>
      </w:r>
      <w:r w:rsidDel="00000000" w:rsidR="00000000" w:rsidRPr="00000000">
        <w:rPr>
          <w:b w:val="1"/>
          <w:bCs w:val="1"/>
          <w:color w:val="000000"/>
          <w:vertAlign w:val="baseline"/>
          <w:rtl w:val="0"/>
        </w:rPr>
        <w:t xml:space="preserve">„О. Е. Б. Ш.“</w:t>
      </w:r>
      <w:r w:rsidDel="00000000" w:rsidR="00000000" w:rsidRPr="00000000">
        <w:rPr>
          <w:color w:val="000000"/>
          <w:vertAlign w:val="baseline"/>
          <w:rtl w:val="0"/>
        </w:rPr>
        <w:t xml:space="preserve"> – като е предприел действия за отстраняване на несъвместимостта. Сочи също, че не упражнява свободна професия, с изключение на научна или преподавателска дейност или упражняване на авторски и сродни права, не е ръководител на предизборен щаб на партия, коалиция от партии или инициативен комитет. </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От извършената в регистър НБД „Население“ справка се установи, че Даниел  Лорер е съпруг на В. Л. и е син на М. П.</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От извършената справка в ТРРЮЛНЦ по отношение М. П. – майка на Даниел Лорер, не се установи тя да е собственик, съдружник, да притежава дялове, да участва в орган на управление или да е управител на търговско/и дружества.</w:t>
        <w:tab/>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От извършената справка в ТРРЮЛНЦ по отношение В. Л. се установи, че в релевантния за настоящото производство срок, съгласно чл.</w:t>
      </w:r>
      <w:r w:rsidDel="00000000" w:rsidR="00000000" w:rsidRPr="00000000">
        <w:rPr>
          <w:vertAlign w:val="baseline"/>
          <w:rtl w:val="0"/>
        </w:rPr>
        <w:t xml:space="preserve"> </w:t>
      </w:r>
      <w:r w:rsidDel="00000000" w:rsidR="00000000" w:rsidRPr="00000000">
        <w:rPr>
          <w:color w:val="000000"/>
          <w:vertAlign w:val="baseline"/>
          <w:rtl w:val="0"/>
        </w:rPr>
        <w:t xml:space="preserve">91 от ЗПК - производството за установяване на конфликт на интереси, както и за нарушения по чл. 86 и 87 се образува в срок до 6 месеца от откриването, но не по-късно от три години от извършването на нарушението, се установи, че В. Л. е била управител на „Л.“ ООД от 03.12.2021 г. и заличена като такава на 25.01.2022 година. Не се установява участието на В. Л. в други търговски дружества в периода от 25.03.2021 г. до настоящият момент.</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709"/>
          <w:tab w:val="left" w:leader="none" w:pos="3528"/>
          <w:tab w:val="left" w:leader="none" w:pos="9639"/>
        </w:tabs>
        <w:spacing w:line="276" w:lineRule="auto"/>
        <w:ind w:right="283"/>
        <w:jc w:val="both"/>
        <w:rPr>
          <w:color w:val="000000"/>
          <w:vertAlign w:val="baseline"/>
        </w:rPr>
      </w:pPr>
      <w:r w:rsidDel="00000000" w:rsidR="00000000" w:rsidRPr="00000000">
        <w:rPr>
          <w:color w:val="000000"/>
          <w:vertAlign w:val="baseline"/>
          <w:rtl w:val="0"/>
        </w:rPr>
        <w:tab/>
        <w:t xml:space="preserve">От извършената справка в ТРРЮЛНЦ по партидата на Сдружение „О. Е. Б. Ш.“ ООД с ЕИК 000703671 е установено, че същото се  представлявлява от А. О. – председател, органи на Сдружението са Общо събрание (Конференция), Управителен съвет (Консистория), Изпълнително бюро, председател на Управителния съвет и Ревизионна комисия. Видно от получено в КПК писмо от А. О.</w:t>
      </w:r>
      <w:r w:rsidDel="00000000" w:rsidR="00000000" w:rsidRPr="00000000">
        <w:rPr>
          <w:vertAlign w:val="baseline"/>
          <w:rtl w:val="0"/>
        </w:rPr>
        <w:t xml:space="preserve">, регистрирано с </w:t>
      </w:r>
      <w:r w:rsidDel="00000000" w:rsidR="00000000" w:rsidRPr="00000000">
        <w:rPr>
          <w:color w:val="000000"/>
          <w:vertAlign w:val="baseline"/>
          <w:rtl w:val="0"/>
        </w:rPr>
        <w:t xml:space="preserve">вх. № КПК-6774-7/31.07.2024 г. на КПК става ясно, че на</w:t>
      </w:r>
      <w:r w:rsidDel="00000000" w:rsidR="00000000" w:rsidRPr="00000000">
        <w:rPr>
          <w:b w:val="1"/>
          <w:bCs w:val="1"/>
          <w:color w:val="000000"/>
          <w:vertAlign w:val="baseline"/>
          <w:rtl w:val="0"/>
        </w:rPr>
        <w:t xml:space="preserve"> 19.09.2021 г. Даниел  Лорер е подал молба</w:t>
      </w:r>
      <w:r w:rsidDel="00000000" w:rsidR="00000000" w:rsidRPr="00000000">
        <w:rPr>
          <w:color w:val="000000"/>
          <w:vertAlign w:val="baseline"/>
          <w:rtl w:val="0"/>
        </w:rPr>
        <w:t xml:space="preserve"> за освобождаването му от членство в Управителен съвет (Консистория) и Изпълнително бюро, като видно от Протокол от 27.03.2022 г., обективиращ проведено годишно отчетно събрание на Организацията, по т. 3 и т. 7 от дневния ред на събранието Даниел Лорер е освободен от заеманите длъжностти, което обстоятелство е вписанов в ТРРЮЛНЦ на 18.04.2022 година.</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709"/>
          <w:tab w:val="left" w:leader="none" w:pos="3528"/>
          <w:tab w:val="left" w:leader="none" w:pos="9639"/>
        </w:tabs>
        <w:spacing w:line="276" w:lineRule="auto"/>
        <w:ind w:right="283"/>
        <w:jc w:val="both"/>
        <w:rPr>
          <w:color w:val="000000"/>
          <w:vertAlign w:val="baseline"/>
        </w:rPr>
      </w:pPr>
      <w:r w:rsidDel="00000000" w:rsidR="00000000" w:rsidRPr="00000000">
        <w:rPr>
          <w:color w:val="000000"/>
          <w:vertAlign w:val="baseline"/>
          <w:rtl w:val="0"/>
        </w:rPr>
        <w:tab/>
        <w:t xml:space="preserve">От извършената справка в ТРРЮЛНЦ по партидата на „Б. К. И. А.“ ООД - Заличен търговец, ЕИК ******, се установи, че посочено в Протокол от 29.03.2024 г. е, че общото събрание на съдружниците в „Б. К. И. А.“ ООД, е приело неприсъствени решения съобразно процедурата, предвидена в чл. 139, ал. 2 от Търговския закон. Вземането на решенията е удостоверено с подписите, положени под протокола от всеки един от съдружниците в Дружеството, а именно „Т.” ЕООД, ЕИК *****, представлявано от управителя Г. М., „Р. И.“ ЕООД, ЕИК ******, представлявано от управителя Е. Х. и „Д. Е. И.“ ЕООД, ЕИК ********, представлявано от управителя Д. С. Единодушно са приети следните решения: Решение за преобразуване чрез промяна на правната форма на „Б. К. И. А.“ ООД в акционерно дружество „Б. К. И. А.“ АД; На основание чл. 264б, ал. 3 във връзка с чл. 264б, ал. 2 от Търговския закон, съдружниците потвърждават, че в срок от повече от 30 дни преди датата на настоящото решение, на адреса на управление на Дружеството са били предоставени документите и информацията, предвидени в цитираните разпоредби, и съдружниците са имали възможност да се запознаят с и да получат копие от тях; На основание чл. 264г, ал. 3 от Търговския закон, Общото събрание одобрява плана за преобразуване на Дружеството, обявен по партидата на Дружеството в Търговския регистър на 09.02.2024г., като с оглед извършените прехвърляния на дялове в капитала на Дружеството, които са осъществени след датата на обявяване на плана за преобразуване в Търговския регистър, но преди датата на настоящия Протокол, изрично потвърждава и одобрява Г. М., Е. Х. и Д. С. в окончателния план за преобразуване да бъдат заменени съответно с „Г.“ ЕООД, „Р. И.“ ЕООД и „Д. Е. И.” ЕООД, както като съдружници в Дружеството преди преобразуването, така и като лица, записващи акции в новоучреденото "Б. К. И. А." АД. Съгласно плана за преобразуване и промяната, одобрена по предходното изречение, Дружеството се преобразува в акционерно дружество "Б. К. И. А." АД. Съветът на директорите на акционерно дружество "Б. К. И. А." АД се състои от: Г. М., Е. Х. и Д. С. Предметът на дейност на дружеството е: Проучване и анализ на проекти, пазарни проучвания, консултантска дейност, търговско представителство и посредничество, както и всякаква друга дейност, незабранена със закон, при условие че, ако се изисква регистрация, разрешение или лиценз за извършване на някоя дейност, тази дейност се осъществява след получаване на такава регистрация, разрешение или лиценз. Представители са Г. М., Е. Х. и Д. С. </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709"/>
          <w:tab w:val="left" w:leader="none" w:pos="3528"/>
          <w:tab w:val="left" w:leader="none" w:pos="9639"/>
        </w:tabs>
        <w:spacing w:line="276" w:lineRule="auto"/>
        <w:ind w:right="283"/>
        <w:jc w:val="both"/>
        <w:rPr>
          <w:vertAlign w:val="baseline"/>
        </w:rPr>
      </w:pPr>
      <w:r w:rsidDel="00000000" w:rsidR="00000000" w:rsidRPr="00000000">
        <w:rPr>
          <w:color w:val="000000"/>
          <w:vertAlign w:val="baseline"/>
          <w:rtl w:val="0"/>
        </w:rPr>
        <w:tab/>
        <w:t xml:space="preserve">Видно от получено в КПК писмо,</w:t>
      </w:r>
      <w:r w:rsidDel="00000000" w:rsidR="00000000" w:rsidRPr="00000000">
        <w:rPr>
          <w:vertAlign w:val="baseline"/>
          <w:rtl w:val="0"/>
        </w:rPr>
        <w:t xml:space="preserve"> </w:t>
      </w:r>
      <w:r w:rsidDel="00000000" w:rsidR="00000000" w:rsidRPr="00000000">
        <w:rPr>
          <w:color w:val="000000"/>
          <w:vertAlign w:val="baseline"/>
          <w:rtl w:val="0"/>
        </w:rPr>
        <w:t xml:space="preserve">вх. № КПК-6774-8/31.07.2024 г. на КПК, от Г. М. и Д. С. - представители  на визираното по-горе дружеството, е че Даниел  Лорер е подал молба на </w:t>
      </w:r>
      <w:r w:rsidDel="00000000" w:rsidR="00000000" w:rsidRPr="00000000">
        <w:rPr>
          <w:b w:val="1"/>
          <w:bCs w:val="1"/>
          <w:color w:val="000000"/>
          <w:vertAlign w:val="baseline"/>
          <w:rtl w:val="0"/>
        </w:rPr>
        <w:t xml:space="preserve">05.11.2021 г.,</w:t>
      </w:r>
      <w:r w:rsidDel="00000000" w:rsidR="00000000" w:rsidRPr="00000000">
        <w:rPr>
          <w:color w:val="000000"/>
          <w:vertAlign w:val="baseline"/>
          <w:rtl w:val="0"/>
        </w:rPr>
        <w:t xml:space="preserve"> за освобождаването му като управител на „Б. К. И. А." ООД. В същото писмо се сочи, че на </w:t>
      </w:r>
      <w:r w:rsidDel="00000000" w:rsidR="00000000" w:rsidRPr="00000000">
        <w:rPr>
          <w:b w:val="1"/>
          <w:bCs w:val="1"/>
          <w:color w:val="000000"/>
          <w:vertAlign w:val="baseline"/>
          <w:rtl w:val="0"/>
        </w:rPr>
        <w:t xml:space="preserve">същата дата</w:t>
      </w:r>
      <w:r w:rsidDel="00000000" w:rsidR="00000000" w:rsidRPr="00000000">
        <w:rPr>
          <w:color w:val="000000"/>
          <w:vertAlign w:val="baseline"/>
          <w:rtl w:val="0"/>
        </w:rPr>
        <w:t xml:space="preserve"> Даниел Лорер е продал дружествените си дялове на Г. М. и Е. Х., обстоятелство отразено в ТРРЮЛНЦ на</w:t>
      </w:r>
      <w:r w:rsidDel="00000000" w:rsidR="00000000" w:rsidRPr="00000000">
        <w:rPr>
          <w:vertAlign w:val="baseline"/>
          <w:rtl w:val="0"/>
        </w:rPr>
        <w:t xml:space="preserve"> </w:t>
      </w:r>
      <w:r w:rsidDel="00000000" w:rsidR="00000000" w:rsidRPr="00000000">
        <w:rPr>
          <w:color w:val="000000"/>
          <w:vertAlign w:val="baseline"/>
          <w:rtl w:val="0"/>
        </w:rPr>
        <w:t xml:space="preserve">11.11.2021 година.</w:t>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709"/>
          <w:tab w:val="left" w:leader="none" w:pos="3528"/>
          <w:tab w:val="left" w:leader="none" w:pos="9639"/>
        </w:tabs>
        <w:spacing w:line="276" w:lineRule="auto"/>
        <w:ind w:right="283" w:firstLine="720"/>
        <w:jc w:val="both"/>
        <w:rPr>
          <w:vertAlign w:val="baseline"/>
        </w:rPr>
      </w:pPr>
      <w:r w:rsidDel="00000000" w:rsidR="00000000" w:rsidRPr="00000000">
        <w:rPr>
          <w:vertAlign w:val="baseline"/>
          <w:rtl w:val="0"/>
        </w:rPr>
        <w:t xml:space="preserve">От извършената справка в ТРРЮЛНЦ по отношение „Л.“ ЕООД, ЕИК ******** се установи, че в периода, в който Даниел Лорер е бил министър на иновациите и растежа на Република България - </w:t>
      </w:r>
      <w:r w:rsidDel="00000000" w:rsidR="00000000" w:rsidRPr="00000000">
        <w:rPr>
          <w:b w:val="1"/>
          <w:bCs w:val="1"/>
          <w:vertAlign w:val="baseline"/>
          <w:rtl w:val="0"/>
        </w:rPr>
        <w:t xml:space="preserve">13.12.2021 г. до 02.08.2022 г.,</w:t>
      </w:r>
      <w:r w:rsidDel="00000000" w:rsidR="00000000" w:rsidRPr="00000000">
        <w:rPr>
          <w:vertAlign w:val="baseline"/>
          <w:rtl w:val="0"/>
        </w:rPr>
        <w:t xml:space="preserve">  дружеството е било с наименовние </w:t>
      </w:r>
      <w:r w:rsidDel="00000000" w:rsidR="00000000" w:rsidRPr="00000000">
        <w:rPr>
          <w:b w:val="1"/>
          <w:bCs w:val="1"/>
          <w:vertAlign w:val="baseline"/>
          <w:rtl w:val="0"/>
        </w:rPr>
        <w:t xml:space="preserve">„Л.“ ООД</w:t>
      </w:r>
      <w:r w:rsidDel="00000000" w:rsidR="00000000" w:rsidRPr="00000000">
        <w:rPr>
          <w:vertAlign w:val="baseline"/>
          <w:rtl w:val="0"/>
        </w:rPr>
        <w:t xml:space="preserve"> и с правна форма „</w:t>
      </w:r>
      <w:r w:rsidDel="00000000" w:rsidR="00000000" w:rsidRPr="00000000">
        <w:rPr>
          <w:b w:val="1"/>
          <w:bCs w:val="1"/>
          <w:vertAlign w:val="baseline"/>
          <w:rtl w:val="0"/>
        </w:rPr>
        <w:t xml:space="preserve">дружество с ограничена отговорност</w:t>
      </w:r>
      <w:r w:rsidDel="00000000" w:rsidR="00000000" w:rsidRPr="00000000">
        <w:rPr>
          <w:vertAlign w:val="baseline"/>
          <w:rtl w:val="0"/>
        </w:rPr>
        <w:t xml:space="preserve">“, като Лорер е бил </w:t>
      </w:r>
      <w:r w:rsidDel="00000000" w:rsidR="00000000" w:rsidRPr="00000000">
        <w:rPr>
          <w:b w:val="1"/>
          <w:bCs w:val="1"/>
          <w:vertAlign w:val="baseline"/>
          <w:rtl w:val="0"/>
        </w:rPr>
        <w:t xml:space="preserve">съдружник</w:t>
      </w:r>
      <w:r w:rsidDel="00000000" w:rsidR="00000000" w:rsidRPr="00000000">
        <w:rPr>
          <w:vertAlign w:val="baseline"/>
          <w:rtl w:val="0"/>
        </w:rPr>
        <w:t xml:space="preserve">, заедно с Л. Й..  В перода от 03.12.2021 г. до 25.01.2022 г. управител на дружеството е била съпругата на Лорер – В. Л., а след тази дата и до момента управител на дружеството е М. К. </w:t>
      </w:r>
      <w:r w:rsidDel="00000000" w:rsidR="00000000" w:rsidRPr="00000000">
        <w:rPr>
          <w:b w:val="1"/>
          <w:bCs w:val="1"/>
          <w:vertAlign w:val="baseline"/>
          <w:rtl w:val="0"/>
        </w:rPr>
        <w:t xml:space="preserve">На 28.11.2023 г.</w:t>
      </w:r>
      <w:r w:rsidDel="00000000" w:rsidR="00000000" w:rsidRPr="00000000">
        <w:rPr>
          <w:vertAlign w:val="baseline"/>
          <w:rtl w:val="0"/>
        </w:rPr>
        <w:t xml:space="preserve"> в ТРРЮЛНЦ е отразено обстоятелството за промяна на правната форма на „Л.“ от ООД в „Л.“ ЕООД - еднолично дружество с ограничена отговорност“, като Даниел Лорер е посочен за едноличен собственик на капитала на дружеството. Предметът на дейност на дружеството е: Информационни технологии; Софтуер; Бизнес развитие, предприемачество в областта на информационните технологии; Предоставяне на интернет и електронни услуги в Бългрия и чужбина, вкл. но не само електронна поща, чат, уеб хостинг, електронно предоставяне на видео материали и др., проектиране, разработване, внедряване, изработване, поддържане и продажба на софтуерни и хардуерни продукти, уеб дизайн и програмиране, осъществяване на информационни, програмни и други услуги, продажба и поддъжка на компютри; Медийно съдържание и услуги по електронен път, извършване на електронни транзакции, рекламна и маркетингова дейност, създаване и приложение на дигитални методи, създаване и разпространение на софтуер, покупка на стоки или други вещи с цел да ги препродаде в първоначален, преработен или обработен вид; Както и всякакъв вид търговски сделки незабранени от законите на Република България.</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709"/>
          <w:tab w:val="left" w:leader="none" w:pos="3528"/>
          <w:tab w:val="left" w:leader="none" w:pos="9639"/>
        </w:tabs>
        <w:spacing w:line="276" w:lineRule="auto"/>
        <w:ind w:right="283"/>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От полученото писмо с вх. № КПК-6774-13/08.01.2025 г. на КПК се установява, че  Даниел Лорер е осъществил парично плащане в размер на ************** ***** по банков път на ***** .2022 г., (по което време е заемал поста министър на иновациите и растежа на Република България) по сметка ************ титуляр „Б.К. В. К.” У.А – Н., като основание за плащането е посочено „********”.</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709"/>
          <w:tab w:val="left" w:leader="none" w:pos="3528"/>
          <w:tab w:val="left" w:leader="none" w:pos="9639"/>
        </w:tabs>
        <w:spacing w:line="276" w:lineRule="auto"/>
        <w:ind w:right="283"/>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В писмо с вх. № КПК-6774-11/04.10.2024 г. на КПК от В. П. – оперативен директор и В. Ч. – изпълнителен директор управление „П. Н. Р.“ на банка „ИНГ“ Н. В. – клон София, се сочи, че информацията, касаеща факти и обстоятелства по отношение на операции по сметки на клиенти, представлява банкова тайна по смисъла на чл. 62, ал. 2 от Закона за кредитните институции (ЗКИ).</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709"/>
          <w:tab w:val="left" w:leader="none" w:pos="3528"/>
          <w:tab w:val="left" w:leader="none" w:pos="9639"/>
        </w:tabs>
        <w:spacing w:line="276" w:lineRule="auto"/>
        <w:ind w:right="283"/>
        <w:jc w:val="both"/>
        <w:rPr>
          <w:vertAlign w:val="baseline"/>
        </w:rPr>
      </w:pPr>
      <w:r w:rsidDel="00000000" w:rsidR="00000000" w:rsidRPr="00000000">
        <w:rPr>
          <w:vertAlign w:val="baseline"/>
          <w:rtl w:val="0"/>
        </w:rPr>
        <w:tab/>
        <w:t xml:space="preserve">Съгласно чл. 73 от ЗПКОНПИ (отм.), съответно чл. 91 от ЗПК, производството за установяване на конфликт на интереси се образува в срок до 6 месеца от откриването, но не по-късно от три години от извършването на нарушението, от което следва, че релевантен за настоящото производство е  периода от 25.03.2021 г. (три години до дата на образуване на производството) до 02.02.2022 г - датата на прекратяване на правомощията на Лорер като министър на иновациите и растежа.</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709"/>
          <w:tab w:val="left" w:leader="none" w:pos="3528"/>
          <w:tab w:val="left" w:leader="none" w:pos="9639"/>
        </w:tabs>
        <w:spacing w:line="276" w:lineRule="auto"/>
        <w:ind w:right="283"/>
        <w:jc w:val="both"/>
        <w:rPr>
          <w:color w:val="ff0000"/>
          <w:vertAlign w:val="baseline"/>
        </w:rPr>
      </w:pPr>
      <w:r w:rsidDel="00000000" w:rsidR="00000000" w:rsidRPr="00000000">
        <w:rPr>
          <w:color w:val="ff0000"/>
          <w:vertAlign w:val="baseline"/>
          <w:rtl w:val="0"/>
        </w:rPr>
        <w:tab/>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709"/>
          <w:tab w:val="left" w:leader="none" w:pos="3528"/>
          <w:tab w:val="left" w:leader="none" w:pos="9639"/>
        </w:tabs>
        <w:spacing w:line="276" w:lineRule="auto"/>
        <w:ind w:right="283"/>
        <w:jc w:val="both"/>
        <w:rPr>
          <w:i w:val="0"/>
          <w:iCs w:val="0"/>
          <w:color w:val="000000"/>
          <w:vertAlign w:val="baseline"/>
        </w:rPr>
      </w:pPr>
      <w:r w:rsidDel="00000000" w:rsidR="00000000" w:rsidRPr="00000000">
        <w:rPr>
          <w:vertAlign w:val="baseline"/>
          <w:rtl w:val="0"/>
        </w:rPr>
        <w:tab/>
      </w:r>
      <w:r w:rsidDel="00000000" w:rsidR="00000000" w:rsidRPr="00000000">
        <w:rPr>
          <w:color w:val="000000"/>
          <w:vertAlign w:val="baseline"/>
          <w:rtl w:val="0"/>
        </w:rPr>
        <w:tab/>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i w:val="0"/>
          <w:iCs w:val="0"/>
          <w:color w:val="000000"/>
          <w:vertAlign w:val="baseline"/>
        </w:rPr>
      </w:pPr>
      <w:r w:rsidDel="00000000" w:rsidR="00000000" w:rsidRPr="00000000">
        <w:rPr>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i w:val="0"/>
          <w:iCs w:val="0"/>
          <w:color w:val="000000"/>
          <w:vertAlign w:val="baseline"/>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За да е осъществен конфликт на интереси по смисъла на чл. 52 от ЗПКОНПИ (отм.) и чл. 70 от Закона за противодействие на корупцията (ЗПК), трябва да са налице три кумулативни предпоставки: лице, заемащо висша/публична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Легалните дефиниции на понятията частен интерес и облага се съдържат в чл. 53 и чл. 54 от ЗПКОНПИ (отм.) и чл. 71 и чл. 72 от ЗПК. Частен интерес е всеки интерес, който води до облага от материален или нематериален характер за лицето, заемащо висша/публична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Даниел Лорер, в качеството му на народен представител в **** НС за периода от </w:t>
      </w:r>
      <w:r w:rsidDel="00000000" w:rsidR="00000000" w:rsidRPr="00000000">
        <w:rPr>
          <w:b w:val="1"/>
          <w:bCs w:val="1"/>
          <w:vertAlign w:val="baseline"/>
          <w:rtl w:val="0"/>
        </w:rPr>
        <w:t xml:space="preserve">03.12.2021 г. до 13.12.2021 г.</w:t>
      </w:r>
      <w:r w:rsidDel="00000000" w:rsidR="00000000" w:rsidRPr="00000000">
        <w:rPr>
          <w:color w:val="000000"/>
          <w:vertAlign w:val="baseline"/>
          <w:rtl w:val="0"/>
        </w:rPr>
        <w:t xml:space="preserve"> и министър на иновациите и растежа на Република България за периода </w:t>
      </w:r>
      <w:r w:rsidDel="00000000" w:rsidR="00000000" w:rsidRPr="00000000">
        <w:rPr>
          <w:b w:val="1"/>
          <w:bCs w:val="1"/>
          <w:color w:val="000000"/>
          <w:vertAlign w:val="baseline"/>
          <w:rtl w:val="0"/>
        </w:rPr>
        <w:t xml:space="preserve">13.12.2021 г. до 02.08.2022 г.</w:t>
      </w:r>
      <w:r w:rsidDel="00000000" w:rsidR="00000000" w:rsidRPr="00000000">
        <w:rPr>
          <w:color w:val="000000"/>
          <w:vertAlign w:val="baseline"/>
          <w:rtl w:val="0"/>
        </w:rPr>
        <w:t xml:space="preserve">  е бил лице, заемащо висша публична длъжност, съответно по чл. 6, ал. 1, т. 2 и чл. 6, ал. 1, т. 3 от ЗПКОНПИ (отм.) и органът, компетентен да се произнесе относно наличието или липсата на конфликт на интереси по отношение на него е Комисията за противодействие на корупцията. </w:t>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Съгласно разпоредбата на § 1, т. 15, б. „а“ от ДР на ЗПКОНПИ (отм.), съответно § 1, т. 9, б. „а“ от ДР на ЗПК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От установеното при извършената в регистър НБД „Население“ справка, че Даниел  Лорер е съпруг на В. Л. и е син на М. П., се обуславя свързаност между тях по смисъла на § 1, т. 15, б. „а“ от ДР на ЗПКОНПИ (отм.), респективно § 1, т. 9, б. „а“ от ДР на ЗПК.</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 Самостоятелно обаче, наличието на свързано лице не води непременно до конфликт на интереси, ако не е налице упражнено от лицето, заемащо публична длъжност правомощие по служба в частен интерес.</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от ДР на ЗПКОНПИ (отм.), съответно § 1, т. 9 от ДР на Закона за противодействие на корупцията, предопределен от възможността за реализиране на материална или нематериална облага, както и възможността този интерес да повлияе върху безпристрастното и обективно изпълнение на правомощията по служба на лицето, заемащо висша публична длъжност, респективно публична длъжност, като тези обстоятелства трябва да бъдат установени по несъмнен начин към момента на извършване на нарушение на разпоредбите на Глава VIII, Раздел II от ЗПК.</w:t>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В хода на настоящото производство не са установиха упражнени правомощия по служба от Даниел Лорер, в качествата му на народен представител в **** НС и министър на иновациите и растежа на Република България, по отношение на В. Л. и М. П. или на свързани с последните юридически лица, доколкото не се установява и участие на последните в търговски дружества в периода, в който Даниел Лорер заема посочените държавни длъжности. </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Освен от родство, свързаност може се породи и от наличието на икономически или политически зависимости, които пораждат основателни съмнения в безпристрастността и обективността на лицето, заемащо висша/публична длъжност, съгласно разпоредбата на §1, т. 15, б. „б“ от ДР на ЗПКОНПИ, съответно §1, т. 9, б. „б“ от ДР на ЗПК.</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От събраните по преписката доказателства се установи, че Даниел  Лорер е бил член на управителния орган на Сдружение „О. Е. Б. Ш.“. На </w:t>
      </w:r>
      <w:r w:rsidDel="00000000" w:rsidR="00000000" w:rsidRPr="00000000">
        <w:rPr>
          <w:b w:val="1"/>
          <w:bCs w:val="1"/>
          <w:color w:val="000000"/>
          <w:vertAlign w:val="baseline"/>
          <w:rtl w:val="0"/>
        </w:rPr>
        <w:t xml:space="preserve">19.09.2021 година</w: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 xml:space="preserve">е подал молба за освобождаването му от членство</w:t>
      </w:r>
      <w:r w:rsidDel="00000000" w:rsidR="00000000" w:rsidRPr="00000000">
        <w:rPr>
          <w:color w:val="000000"/>
          <w:vertAlign w:val="baseline"/>
          <w:rtl w:val="0"/>
        </w:rPr>
        <w:t xml:space="preserve"> в Управителния съвет (Консистория) и Изпълнителното бюро на организацията, като видно от Протокол от 27.03.2022 г., е освободен от заеманите длъжности, а на 18.04.2022  година това обстоятелство е вписано в ТРРЮЛНЦ.  От събраните по производството доказателства </w:t>
      </w:r>
      <w:r w:rsidDel="00000000" w:rsidR="00000000" w:rsidRPr="00000000">
        <w:rPr>
          <w:b w:val="1"/>
          <w:bCs w:val="1"/>
          <w:color w:val="000000"/>
          <w:vertAlign w:val="baseline"/>
          <w:rtl w:val="0"/>
        </w:rPr>
        <w:t xml:space="preserve">не се установи</w:t>
      </w:r>
      <w:r w:rsidDel="00000000" w:rsidR="00000000" w:rsidRPr="00000000">
        <w:rPr>
          <w:color w:val="000000"/>
          <w:vertAlign w:val="baseline"/>
          <w:rtl w:val="0"/>
        </w:rPr>
        <w:t xml:space="preserve"> в периода от 03.12.2021 г. – 13.12.2021 г., като народен представител и от 13.12.2021 г. до 27.03.2022 г., като министър, Даниел  Лорер </w:t>
      </w:r>
      <w:r w:rsidDel="00000000" w:rsidR="00000000" w:rsidRPr="00000000">
        <w:rPr>
          <w:b w:val="1"/>
          <w:bCs w:val="1"/>
          <w:color w:val="000000"/>
          <w:vertAlign w:val="baseline"/>
          <w:rtl w:val="0"/>
        </w:rPr>
        <w:t xml:space="preserve">да е упражнил правомощия по служба</w:t>
      </w:r>
      <w:r w:rsidDel="00000000" w:rsidR="00000000" w:rsidRPr="00000000">
        <w:rPr>
          <w:color w:val="000000"/>
          <w:vertAlign w:val="baseline"/>
          <w:rtl w:val="0"/>
        </w:rPr>
        <w:t xml:space="preserve"> по отношение на Сдружение „О. Е. Б. Ш.“, което изключва възможността за възникване на конфликт на интереси по смисъла на Глава Осма от ЗПКОНПИ (отм.). по отношение на него.</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От писмо, регистрирано с вх. № КПК-6774-8/31.07.2024 г. на КПК от Г. М. и Д. С. - представители на „Б. К. И. А." ООД става ясно, че  Даниел  Лорер е подал молба на </w:t>
      </w:r>
      <w:r w:rsidDel="00000000" w:rsidR="00000000" w:rsidRPr="00000000">
        <w:rPr>
          <w:b w:val="1"/>
          <w:bCs w:val="1"/>
          <w:color w:val="000000"/>
          <w:vertAlign w:val="baseline"/>
          <w:rtl w:val="0"/>
        </w:rPr>
        <w:t xml:space="preserve">05.11.2021 г.,</w: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 xml:space="preserve">за освобождаването му като управител на дружеството, както и че на същата дата е продал дружествените си дялове</w:t>
      </w:r>
      <w:r w:rsidDel="00000000" w:rsidR="00000000" w:rsidRPr="00000000">
        <w:rPr>
          <w:color w:val="000000"/>
          <w:vertAlign w:val="baseline"/>
          <w:rtl w:val="0"/>
        </w:rPr>
        <w:t xml:space="preserve"> на Г. М. и Е. Х. -  отразено в ТРРЮЛНЦ.</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От тук следва, че в периода, в който</w:t>
      </w:r>
      <w:r w:rsidDel="00000000" w:rsidR="00000000" w:rsidRPr="00000000">
        <w:rPr>
          <w:vertAlign w:val="baseline"/>
          <w:rtl w:val="0"/>
        </w:rPr>
        <w:t xml:space="preserve"> Даниел Лорер е заемал длъжностите </w:t>
      </w:r>
      <w:r w:rsidDel="00000000" w:rsidR="00000000" w:rsidRPr="00000000">
        <w:rPr>
          <w:color w:val="000000"/>
          <w:vertAlign w:val="baseline"/>
          <w:rtl w:val="0"/>
        </w:rPr>
        <w:t xml:space="preserve">народен представител в ****НС - </w:t>
      </w:r>
      <w:r w:rsidDel="00000000" w:rsidR="00000000" w:rsidRPr="00000000">
        <w:rPr>
          <w:b w:val="1"/>
          <w:bCs w:val="1"/>
          <w:color w:val="000000"/>
          <w:vertAlign w:val="baseline"/>
          <w:rtl w:val="0"/>
        </w:rPr>
        <w:t xml:space="preserve">03.12.2021 г.</w:t>
      </w:r>
      <w:r w:rsidDel="00000000" w:rsidR="00000000" w:rsidRPr="00000000">
        <w:rPr>
          <w:color w:val="000000"/>
          <w:vertAlign w:val="baseline"/>
          <w:rtl w:val="0"/>
        </w:rPr>
        <w:t xml:space="preserve"> до </w:t>
      </w:r>
      <w:r w:rsidDel="00000000" w:rsidR="00000000" w:rsidRPr="00000000">
        <w:rPr>
          <w:b w:val="1"/>
          <w:bCs w:val="1"/>
          <w:color w:val="000000"/>
          <w:vertAlign w:val="baseline"/>
          <w:rtl w:val="0"/>
        </w:rPr>
        <w:t xml:space="preserve">13.12.2021 г.</w:t>
      </w:r>
      <w:r w:rsidDel="00000000" w:rsidR="00000000" w:rsidRPr="00000000">
        <w:rPr>
          <w:color w:val="000000"/>
          <w:vertAlign w:val="baseline"/>
          <w:rtl w:val="0"/>
        </w:rPr>
        <w:t xml:space="preserve"> и министър на иновациите и растежа на Република България  - </w:t>
      </w:r>
      <w:r w:rsidDel="00000000" w:rsidR="00000000" w:rsidRPr="00000000">
        <w:rPr>
          <w:b w:val="1"/>
          <w:bCs w:val="1"/>
          <w:color w:val="000000"/>
          <w:vertAlign w:val="baseline"/>
          <w:rtl w:val="0"/>
        </w:rPr>
        <w:t xml:space="preserve">13.12.2021 г.</w:t>
      </w:r>
      <w:r w:rsidDel="00000000" w:rsidR="00000000" w:rsidRPr="00000000">
        <w:rPr>
          <w:color w:val="000000"/>
          <w:vertAlign w:val="baseline"/>
          <w:rtl w:val="0"/>
        </w:rPr>
        <w:t xml:space="preserve"> до </w:t>
      </w:r>
      <w:r w:rsidDel="00000000" w:rsidR="00000000" w:rsidRPr="00000000">
        <w:rPr>
          <w:b w:val="1"/>
          <w:bCs w:val="1"/>
          <w:color w:val="000000"/>
          <w:vertAlign w:val="baseline"/>
          <w:rtl w:val="0"/>
        </w:rPr>
        <w:t xml:space="preserve">02.08.2022 г.,</w:t>
      </w:r>
      <w:r w:rsidDel="00000000" w:rsidR="00000000" w:rsidRPr="00000000">
        <w:rPr>
          <w:color w:val="000000"/>
          <w:vertAlign w:val="baseline"/>
          <w:rtl w:val="0"/>
        </w:rPr>
        <w:t xml:space="preserve"> не може да бъде обусловено наличието на икономически зависимости, както и свързаност по смисъла на § 1, т. 9, б. „б“ от ДР на ЗПК</w:t>
      </w:r>
      <w:r w:rsidDel="00000000" w:rsidR="00000000" w:rsidRPr="00000000">
        <w:rPr>
          <w:vertAlign w:val="baseline"/>
          <w:rtl w:val="0"/>
        </w:rPr>
        <w:t xml:space="preserve"> </w:t>
      </w:r>
      <w:r w:rsidDel="00000000" w:rsidR="00000000" w:rsidRPr="00000000">
        <w:rPr>
          <w:color w:val="000000"/>
          <w:vertAlign w:val="baseline"/>
          <w:rtl w:val="0"/>
        </w:rPr>
        <w:t xml:space="preserve">между Лорер и „Б. К. И. А.“ ООД. </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По отношение на това, че Даниел Лорер е осъществил парично плащане в размер на ******** ***** по банков път на *****.2022 г., по сметка *********** c титуляр „Б.К. В. К.” У.А – Н., като основание за плащането е посочено „*******”, следва да се посочи, че дружество „Б.К. В. К.“ представлява инвестиционен фонд, който инвестира в дялови инструменти на територията на Република България и се управлява от фонд за рисков капитал „*************“ Б.В. - Н.. Сметка с ************* и титуляр „Б.К. В. К. У.А“, е открита на 10.08.2018 г. и закрита на 25.02.2022 година. По отношение на извеждането на коректна дефиниция на посоченото основание за извършеното плащане се установи, че в свое писмо с вх. № КПК-6774-11/04.10.2024 г. на КПК от В. П. – оперативен директор и В. Ч. – изпълнителен директор на управление „П. Н. Р.“, банка „ИНГ“ Н. В. – клон София, изрично визират невъзможността за предоставяне на информация, във връзка с това, че същата представлява банкова тайна по смисъла на чл. 62, ал. 2 от Закона за кредитните институции. Възможността за разкриване на банкова тайна е уредена в чл. 62, ал. 6, т. 4 от същия закон, който сочи, че при наличие на конкретно посочени предпоставки единствено компетентния Съд може да постанови разкриването на сведенията по ал. 2 - по искане на прокурора – </w:t>
      </w:r>
      <w:r w:rsidDel="00000000" w:rsidR="00000000" w:rsidRPr="00000000">
        <w:rPr>
          <w:b w:val="1"/>
          <w:bCs w:val="1"/>
          <w:color w:val="000000"/>
          <w:vertAlign w:val="baseline"/>
          <w:rtl w:val="0"/>
        </w:rPr>
        <w:t xml:space="preserve">при наличие на данни за извършено престъпление или в случаите по чл. 31 от Закона за Европейската заповед за разследване</w:t>
      </w:r>
      <w:r w:rsidDel="00000000" w:rsidR="00000000" w:rsidRPr="00000000">
        <w:rPr>
          <w:color w:val="000000"/>
          <w:vertAlign w:val="baseline"/>
          <w:rtl w:val="0"/>
        </w:rPr>
        <w:t xml:space="preserve">, или по искане на конкретно посочени институции и </w:t>
      </w:r>
      <w:r w:rsidDel="00000000" w:rsidR="00000000" w:rsidRPr="00000000">
        <w:rPr>
          <w:b w:val="1"/>
          <w:bCs w:val="1"/>
          <w:color w:val="000000"/>
          <w:vertAlign w:val="baseline"/>
          <w:rtl w:val="0"/>
        </w:rPr>
        <w:t xml:space="preserve">при наличието на определени условия, каквито в случая не са налице</w:t>
      </w:r>
      <w:r w:rsidDel="00000000" w:rsidR="00000000" w:rsidRPr="00000000">
        <w:rPr>
          <w:color w:val="000000"/>
          <w:vertAlign w:val="baseline"/>
          <w:rtl w:val="0"/>
        </w:rPr>
        <w:t xml:space="preserve">. Това е така тъй като извършеното парично плащане в размер на ********* ***** по банков път на *****.2022 г., по сметка *************c титуляр „Б.К. В. К.” У.А – Н. от страна на Даниел Лорер не извършено в качеството му на лице, заемащо висша/публична длъжност, в конкретния случай министър на иновациите и растежа, а в негово лично качество, като според придобитата информация терминът, обозначаващ извършеното плащане, описва така наречената „капиталова покана“ - когато инвеститор в частна компания, част от портфолио на фонд за рискови инвестиции, е поканен да внесе своята вече договорена вноска или така да се каже да изпълни своя капиталов ангажимент при поискване от страна на Фонда. Предвид на това може да се предположи, че платената към инвестиционен фонд „Б.К. В. К. У.А“ - Н. сума от Даниел Лорер при основание за превода „********“, вероятно е изпълнение на негов личен финансов ангажимент за включване във финансова инвестиция към определена компания, към която Фонда отпуска инвестиционно капитали. От което следва, че не са налице упражнени от Даниел Лорер правомощия по служба.</w:t>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В хода на производството не се събраха доказателства и не се установиха упражнени правомощия от страна на Даниел Максим Лорер, в качеството му на народен представител в **** НС и министър на иновациите и растежа на Република България и по отношение на „Л.“ ЕООД, което обосновава извод за наличието само на една от предпоставките за възникване на конфликт на интереси, а именно – лице, заемащо висша публична длъжност. </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В тази връзка, в случая е налице само една от предпоставките за „конфликт на интереси“ по отношение на Даниел Лорер, в качеството му на народен представител в **** НС от 03.12.2021 г. до 13.12.2021 г. и министър на иновациите и растежа на Република България от 13.12.2021 г. до 02.08.2022 г. – лице заемащо висша/публична длъжност. Липсата на упражнени правомощия по служба от лицето, заемащо висша/публична длъжност в срока по чл. 73 от ЗПКОНПИ (отм.) и чл. 91 от ЗПК, изключва наличието на нарушение на разпоредбите на Глава Осма, Раздел II от ЗПКОНПИ (отм.), съответно Глава Осма, Раздел II от ЗПК, което води и до липсата на конфликт на интереси.   </w:t>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b w:val="0"/>
          <w:bCs w:val="0"/>
          <w:color w:val="000000"/>
          <w:vertAlign w:val="baseline"/>
        </w:rPr>
      </w:pPr>
      <w:r w:rsidDel="00000000" w:rsidR="00000000" w:rsidRPr="00000000">
        <w:rPr>
          <w:color w:val="000000"/>
          <w:vertAlign w:val="baseline"/>
          <w:rtl w:val="0"/>
        </w:rPr>
        <w:tab/>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правомощия от Даниел Максим Лорер, в качеството му на народен представител в **** НС и министър на</w:t>
      </w:r>
      <w:r w:rsidDel="00000000" w:rsidR="00000000" w:rsidRPr="00000000">
        <w:rPr>
          <w:vertAlign w:val="baseline"/>
          <w:rtl w:val="0"/>
        </w:rPr>
        <w:t xml:space="preserve"> </w:t>
      </w:r>
      <w:r w:rsidDel="00000000" w:rsidR="00000000" w:rsidRPr="00000000">
        <w:rPr>
          <w:color w:val="000000"/>
          <w:vertAlign w:val="baseline"/>
          <w:rtl w:val="0"/>
        </w:rPr>
        <w:t xml:space="preserve">иновациите и растежа на република България по отношение на </w:t>
      </w:r>
      <w:r w:rsidDel="00000000" w:rsidR="00000000" w:rsidRPr="00000000">
        <w:rPr>
          <w:b w:val="1"/>
          <w:bCs w:val="1"/>
          <w:color w:val="000000"/>
          <w:vertAlign w:val="baseline"/>
          <w:rtl w:val="0"/>
        </w:rPr>
        <w:t xml:space="preserve">„О. Е. Б. Ш.“, „Б.К. В. К.” У.А – Н. и „Л.“ ЕООД.</w:t>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vertAlign w:val="baseline"/>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vertAlign w:val="baseline"/>
        </w:rPr>
      </w:pPr>
      <w:r w:rsidDel="00000000" w:rsidR="00000000" w:rsidRPr="00000000">
        <w:rPr>
          <w:vertAlign w:val="baseline"/>
          <w:rtl w:val="0"/>
        </w:rPr>
        <w:tab/>
        <w:t xml:space="preserve">Предвид горното, Комисията за противодействие на корупцията, на основание чл. 92, ал. 1 и ал. 2 от ЗПК и § 7, ал. 2 от ПЗР на ЗПК,</w:t>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РЕШИ:</w:t>
      </w: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vertAlign w:val="baseline"/>
        </w:rPr>
      </w:pPr>
      <w:r w:rsidDel="00000000" w:rsidR="00000000" w:rsidRPr="00000000">
        <w:rPr>
          <w:b w:val="1"/>
          <w:bCs w:val="1"/>
          <w:color w:val="000000"/>
          <w:vertAlign w:val="baseline"/>
          <w:rtl w:val="0"/>
        </w:rPr>
        <w:tab/>
        <w:t xml:space="preserve">НЕ УСТАНОВЯВА</w:t>
      </w:r>
      <w:r w:rsidDel="00000000" w:rsidR="00000000" w:rsidRPr="00000000">
        <w:rPr>
          <w:color w:val="000000"/>
          <w:vertAlign w:val="baseline"/>
          <w:rtl w:val="0"/>
        </w:rPr>
        <w:t xml:space="preserve"> </w:t>
      </w:r>
      <w:r w:rsidDel="00000000" w:rsidR="00000000" w:rsidRPr="00000000">
        <w:rPr>
          <w:vertAlign w:val="baseline"/>
          <w:rtl w:val="0"/>
        </w:rPr>
        <w:t xml:space="preserve">конфликт на интереси по отношение на Даниел Лорер с ЕГН *********,  народен представител в ****НС от 03.12.2021 г. до 13.12.2021 г. и министър на иновациите и растежа на Република България от 13.12.2021 г. до 02.08.2022 г., и лице, заемащо публична длъжност по смисъла на чл. 6, ал. 1, т. 2 и чл. 6, ал. 1, т. 3 от ЗПКОНПИ (отм.), поради липса на упражнени правомощия по служба по отношение на „О. Е. Б. Ш.“, „Б.К. В. К.” У.А – Н. и „Л.“ ООД.</w:t>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b w:val="1"/>
          <w:bCs w:val="1"/>
          <w:color w:val="000000"/>
          <w:vertAlign w:val="baseline"/>
          <w:rtl w:val="0"/>
        </w:rPr>
        <w:tab/>
      </w: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4C">
      <w:pPr>
        <w:spacing w:line="276" w:lineRule="auto"/>
        <w:ind w:left="1416" w:firstLine="720"/>
        <w:rPr>
          <w:b w:val="0"/>
          <w:bCs w:val="0"/>
          <w:vertAlign w:val="baseline"/>
        </w:rPr>
      </w:pPr>
      <w:r w:rsidDel="00000000" w:rsidR="00000000" w:rsidRPr="00000000">
        <w:rPr>
          <w:b w:val="1"/>
          <w:bCs w:val="1"/>
          <w:vertAlign w:val="baseline"/>
          <w:rtl w:val="0"/>
        </w:rPr>
        <w:t xml:space="preserve">ЗА ПРЕДСЕДАТЕЛ:………П……………..….…./АНТОН СЛАВЧЕВ/</w:t>
      </w:r>
      <w:r w:rsidDel="00000000" w:rsidR="00000000" w:rsidRPr="00000000">
        <w:rPr>
          <w:rtl w:val="0"/>
        </w:rPr>
      </w:r>
    </w:p>
    <w:p w:rsidR="00000000" w:rsidDel="00000000" w:rsidP="00000000" w:rsidRDefault="00000000" w:rsidRPr="00000000" w14:paraId="0000004D">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4E">
      <w:pPr>
        <w:spacing w:line="276" w:lineRule="auto"/>
        <w:ind w:left="1416" w:firstLine="720"/>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4F">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50">
      <w:pPr>
        <w:spacing w:line="276" w:lineRule="auto"/>
        <w:ind w:left="1416" w:firstLine="720"/>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51">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52">
      <w:pPr>
        <w:spacing w:line="276" w:lineRule="auto"/>
        <w:ind w:left="1416" w:firstLine="720"/>
        <w:rPr>
          <w:b w:val="0"/>
          <w:bCs w:val="0"/>
          <w:vertAlign w:val="baseline"/>
        </w:rPr>
      </w:pPr>
      <w:r w:rsidDel="00000000" w:rsidR="00000000" w:rsidRPr="00000000">
        <w:rPr>
          <w:b w:val="1"/>
          <w:bCs w:val="1"/>
          <w:vertAlign w:val="baseline"/>
          <w:rtl w:val="0"/>
        </w:rPr>
        <w:t xml:space="preserve">ЧЛЕН:……….……………..П…………………/СИЛВИЯ КЪДРЕВА/</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851" w:top="1134" w:left="1276" w:right="758"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vertAlign w:val="baseline"/>
      </w:rPr>
    </w:pPr>
    <w:r w:rsidDel="00000000" w:rsidR="00000000" w:rsidRPr="00000000">
      <w:rPr>
        <w:rtl w:val="0"/>
      </w:rPr>
    </w:r>
  </w:p>
  <w:tbl>
    <w:tblPr>
      <w:tblStyle w:val="Table1"/>
      <w:tblW w:w="9924.0" w:type="dxa"/>
      <w:jc w:val="left"/>
      <w:tblInd w:w="-851.0" w:type="dxa"/>
      <w:tblLayout w:type="fixed"/>
      <w:tblLook w:val="0000"/>
    </w:tblPr>
    <w:tblGrid>
      <w:gridCol w:w="1560"/>
      <w:gridCol w:w="8364"/>
      <w:tblGridChange w:id="0">
        <w:tblGrid>
          <w:gridCol w:w="1560"/>
          <w:gridCol w:w="8364"/>
        </w:tblGrid>
      </w:tblGridChange>
    </w:tblGrid>
    <w:tr>
      <w:trPr>
        <w:cantSplit w:val="0"/>
        <w:tblHeader w:val="0"/>
      </w:trPr>
      <w:tc>
        <w:tcPr>
          <w:vAlign w:val="center"/>
        </w:tcPr>
        <w:p w:rsidR="00000000" w:rsidDel="00000000" w:rsidP="00000000" w:rsidRDefault="00000000" w:rsidRPr="00000000" w14:paraId="00000057">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58">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9">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5A">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w:t>
          </w:r>
          <w:r w:rsidDel="00000000" w:rsidR="00000000" w:rsidRPr="00000000">
            <w:rPr>
              <w:rtl w:val="0"/>
            </w:rPr>
          </w:r>
        </w:p>
        <w:p w:rsidR="00000000" w:rsidDel="00000000" w:rsidP="00000000" w:rsidRDefault="00000000" w:rsidRPr="00000000" w14:paraId="0000005B">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spacing w:after="60" w:before="240" w:lineRule="auto"/>
    </w:pPr>
    <w:rPr>
      <w:rFonts w:ascii="Cambria" w:cs="Cambria" w:eastAsia="Cambria" w:hAnsi="Cambria"/>
      <w:b w:val="1"/>
      <w:bCs w:val="1"/>
      <w:i w:val="1"/>
      <w:iCs w:val="1"/>
      <w:sz w:val="28"/>
      <w:szCs w:val="28"/>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