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 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РС-КПК-1376-25-089</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Днес, 10.09.2025 г. в град  С., Комисията за противодействие на корупцията, в състав:</w:t>
      </w:r>
    </w:p>
    <w:p w:rsidR="00000000" w:rsidDel="00000000" w:rsidP="00000000" w:rsidRDefault="00000000" w:rsidRPr="00000000" w14:paraId="0000000C">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E">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rtl w:val="0"/>
        </w:rPr>
      </w:r>
    </w:p>
    <w:p w:rsidR="00000000" w:rsidDel="00000000" w:rsidP="00000000" w:rsidRDefault="00000000" w:rsidRPr="00000000" w14:paraId="00000010">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1">
      <w:pPr>
        <w:jc w:val="center"/>
        <w:rPr>
          <w:vertAlign w:val="baseline"/>
        </w:rPr>
      </w:pPr>
      <w:r w:rsidDel="00000000" w:rsidR="00000000" w:rsidRPr="00000000">
        <w:rPr>
          <w:rtl w:val="0"/>
        </w:rPr>
      </w:r>
    </w:p>
    <w:p w:rsidR="00000000" w:rsidDel="00000000" w:rsidP="00000000" w:rsidRDefault="00000000" w:rsidRPr="00000000" w14:paraId="00000012">
      <w:pPr>
        <w:tabs>
          <w:tab w:val="left" w:leader="none" w:pos="9356"/>
        </w:tabs>
        <w:ind w:right="1"/>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КИ-109 от 31.03.2025 г. на Комисията за противодействие на корупцията по сигнал с вх. № КПК-1376/18.03.2025 г. на КПК. Със същото Решение е прието да се извърши и п</w:t>
      </w:r>
      <w:r w:rsidDel="00000000" w:rsidR="00000000" w:rsidRPr="00000000">
        <w:rPr>
          <w:color w:val="000000"/>
          <w:vertAlign w:val="baseline"/>
          <w:rtl w:val="0"/>
        </w:rPr>
        <w:t xml:space="preserve">роверка по реда на чл. 13, ал. 1, т. 8 от ЗПК. </w:t>
      </w:r>
      <w:r w:rsidDel="00000000" w:rsidR="00000000" w:rsidRPr="00000000">
        <w:rPr>
          <w:rtl w:val="0"/>
        </w:rPr>
      </w:r>
    </w:p>
    <w:p w:rsidR="00000000" w:rsidDel="00000000" w:rsidP="00000000" w:rsidRDefault="00000000" w:rsidRPr="00000000" w14:paraId="00000013">
      <w:pPr>
        <w:tabs>
          <w:tab w:val="left" w:leader="none" w:pos="426"/>
        </w:tabs>
        <w:rPr>
          <w:vertAlign w:val="baseline"/>
        </w:rPr>
      </w:pPr>
      <w:r w:rsidDel="00000000" w:rsidR="00000000" w:rsidRPr="00000000">
        <w:rPr>
          <w:vertAlign w:val="baseline"/>
          <w:rtl w:val="0"/>
        </w:rPr>
        <w:t xml:space="preserve">Производството е образувано срещу Маргарита Янакиева - </w:t>
      </w:r>
      <w:r w:rsidDel="00000000" w:rsidR="00000000" w:rsidRPr="00000000">
        <w:rPr>
          <w:color w:val="000000"/>
          <w:vertAlign w:val="baseline"/>
          <w:rtl w:val="0"/>
        </w:rPr>
        <w:t xml:space="preserve">директор на ПГВТ „***“, гр.  С. (ПГВТ „***“, гр.  С.).</w:t>
      </w:r>
      <w:r w:rsidDel="00000000" w:rsidR="00000000" w:rsidRPr="00000000">
        <w:rPr>
          <w:rtl w:val="0"/>
        </w:rPr>
      </w:r>
    </w:p>
    <w:p w:rsidR="00000000" w:rsidDel="00000000" w:rsidP="00000000" w:rsidRDefault="00000000" w:rsidRPr="00000000" w14:paraId="00000014">
      <w:pPr>
        <w:tabs>
          <w:tab w:val="left" w:leader="none" w:pos="426"/>
        </w:tabs>
        <w:rPr>
          <w:color w:val="000000"/>
          <w:vertAlign w:val="baseline"/>
        </w:rPr>
      </w:pPr>
      <w:r w:rsidDel="00000000" w:rsidR="00000000" w:rsidRPr="00000000">
        <w:rPr>
          <w:color w:val="000000"/>
          <w:vertAlign w:val="baseline"/>
          <w:rtl w:val="0"/>
        </w:rPr>
        <w:t xml:space="preserve">В сигнала са изложени твърдения, че за вакантно работно място в училището не е било проведено събеседване, а е била назначена близка до директорката Янакиева –  И.  Г., която не е икономист и няма учителска правоспособност. Твърди се още, че Янакиева има частна фирма – дружеството „***“ ЕООД, ЕИК: ***, която съществувала на гърба на училището. На 14.07.2024 г. Янакиева отпразнувала рождения си ден, като почерпката е закупена със средства на училището, а освен това заместник – директорката В.  Ф. е наредила подаръци за директорката също да бъдат закупувани с пари от бюджета на училището. На 31.10.2024 г. Маргарита Янакиева е организирала екскурзия до  Р. на цена 1350 лв. на човек, като от служителите в училището са събрани по 800 лв., а от бюджета на училището са предвидени по 550 лв. за всеки желаещ.   </w:t>
      </w:r>
    </w:p>
    <w:p w:rsidR="00000000" w:rsidDel="00000000" w:rsidP="00000000" w:rsidRDefault="00000000" w:rsidRPr="00000000" w14:paraId="00000015">
      <w:pPr>
        <w:ind w:firstLine="709"/>
        <w:rPr>
          <w:color w:val="000000"/>
          <w:vertAlign w:val="baseline"/>
        </w:rPr>
      </w:pPr>
      <w:r w:rsidDel="00000000" w:rsidR="00000000" w:rsidRPr="00000000">
        <w:rPr>
          <w:vertAlign w:val="baseline"/>
          <w:rtl w:val="0"/>
        </w:rPr>
        <w:t xml:space="preserve">Във връзка с твърденията в сигнала са изискани и с писмо с вх. № КПК-1376-2 /13.05.2025 г. от началника на Регионално управление на образованието –  С. –град са получени доказателства за служебното качество на Маргарита Янакиева като директор</w:t>
      </w:r>
      <w:r w:rsidDel="00000000" w:rsidR="00000000" w:rsidRPr="00000000">
        <w:rPr>
          <w:color w:val="000000"/>
          <w:vertAlign w:val="baseline"/>
          <w:rtl w:val="0"/>
        </w:rPr>
        <w:t xml:space="preserve"> на ПГВТ „***“, гр.  С.</w:t>
      </w:r>
      <w:r w:rsidDel="00000000" w:rsidR="00000000" w:rsidRPr="00000000">
        <w:rPr>
          <w:vertAlign w:val="baseline"/>
          <w:rtl w:val="0"/>
        </w:rPr>
        <w:t xml:space="preserve">, включващи Допълнително споразумение № РД 02-1953 от 17.08.2020 г. и длъжностна характеристика, както и Трудов договор № 441/19.12.2024 г. на  И.  Г. Г. , документи, свързани с проведен подбор за заемане на длъжността „учител по ПП-Икономика и Предприемачество“, в това число – обява на основание чл. 31, ал. 1, т.14 от Наредба № 15/ 22.07.2019 г. чрез доклад с изх. № 147-УР/26.11.2024 г. и съобщение до Дирекция Бюро по труда – Л. , връчено чрез ССЕВ на 26.11.2024 г.; постъпили заявления за обявеното вакантно място; Заповед № 305-ЧР/28.11.2024 г. за определяне на комисия за извършването на подбор по документи и събеседване на кандидатите; Вътрешни правила за управление и развитие на човешките ресурси в  </w:t>
      </w:r>
      <w:r w:rsidDel="00000000" w:rsidR="00000000" w:rsidRPr="00000000">
        <w:rPr>
          <w:color w:val="000000"/>
          <w:vertAlign w:val="baseline"/>
          <w:rtl w:val="0"/>
        </w:rPr>
        <w:t xml:space="preserve">ПГВТ „***“, гр.  С.</w:t>
      </w:r>
      <w:r w:rsidDel="00000000" w:rsidR="00000000" w:rsidRPr="00000000">
        <w:rPr>
          <w:vertAlign w:val="baseline"/>
          <w:rtl w:val="0"/>
        </w:rPr>
        <w:t xml:space="preserve"> (извлечение); Протокол на комисията, определена със Заповед № 305-ЧР/28.11.2024 г. и справка за оценяване на кандидатите. С писмо с вх. № КПК-1376-2/13.05.2025 г. от началника на РУО –  С. –град са постъпили още: Доклад от  Е.  В., гл. счетоводител в </w:t>
      </w:r>
      <w:r w:rsidDel="00000000" w:rsidR="00000000" w:rsidRPr="00000000">
        <w:rPr>
          <w:color w:val="000000"/>
          <w:vertAlign w:val="baseline"/>
          <w:rtl w:val="0"/>
        </w:rPr>
        <w:t xml:space="preserve">ПГВТ „ ***“, гр.  С.; Извлечение от Протокол № 1/16.09.2024 г. на Педагогическия съвет на ПГВТ „ ***“, гр.  С.; Списък на учителите, участващи в работно посещение в гр.  Р.,  И.; Заявление до директора за ползване на служебен отпуск и Заповед № 149-ЧР/ 07.10.2024 г. за ползването на отпуск; </w:t>
      </w:r>
    </w:p>
    <w:p w:rsidR="00000000" w:rsidDel="00000000" w:rsidP="00000000" w:rsidRDefault="00000000" w:rsidRPr="00000000" w14:paraId="00000016">
      <w:pPr>
        <w:ind w:firstLine="709"/>
        <w:rPr>
          <w:vertAlign w:val="baseline"/>
        </w:rPr>
      </w:pPr>
      <w:r w:rsidDel="00000000" w:rsidR="00000000" w:rsidRPr="00000000">
        <w:rPr>
          <w:color w:val="000000"/>
          <w:vertAlign w:val="baseline"/>
          <w:rtl w:val="0"/>
        </w:rPr>
        <w:t xml:space="preserve">В Допълнение с писмо с вх. № КПК-1376-3/09.08.2025 г. от началника на РУО - С. –град е постъпил Доклад с рег. № 8002-26/18.03.2020 г. до министъра на образованието и науката. </w:t>
      </w: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Служебно са извършени справки в НБД „Население“, в Търговския регистър и регистър на юридическите лица с нестопанска цел (ТРРЮЛНЦ), в правно-информационната система „Сиела“, в информационната система за обмен на справочна и удостоверителна информация (RegiX), Регистър на заетостта.   </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лице, идентифицирано съгласно закона.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Видно от доказателствата, изпратени с </w:t>
      </w:r>
      <w:r w:rsidDel="00000000" w:rsidR="00000000" w:rsidRPr="00000000">
        <w:rPr>
          <w:color w:val="000000"/>
          <w:vertAlign w:val="baseline"/>
          <w:rtl w:val="0"/>
        </w:rPr>
        <w:t xml:space="preserve">писмо с вх. № КПК-1376-2/13.05.2025 г</w:t>
      </w:r>
      <w:r w:rsidDel="00000000" w:rsidR="00000000" w:rsidRPr="00000000">
        <w:rPr>
          <w:vertAlign w:val="baseline"/>
          <w:rtl w:val="0"/>
        </w:rPr>
        <w:t xml:space="preserve">. на КПК от началника на РУО - С. – град на 17.08.2020 г.  същият сключва с Маргарита   Янакиева Споразумение № РД-02-1953/17.08.2020 г., по силата на което същата заема мястото на директор на </w:t>
      </w:r>
      <w:r w:rsidDel="00000000" w:rsidR="00000000" w:rsidRPr="00000000">
        <w:rPr>
          <w:color w:val="000000"/>
          <w:vertAlign w:val="baseline"/>
          <w:rtl w:val="0"/>
        </w:rPr>
        <w:t xml:space="preserve">Професионална гимназия по аудио-, видео- и телекомуникация „***“, гр. С., </w:t>
      </w:r>
      <w:r w:rsidDel="00000000" w:rsidR="00000000" w:rsidRPr="00000000">
        <w:rPr>
          <w:vertAlign w:val="baseline"/>
          <w:rtl w:val="0"/>
        </w:rPr>
        <w:t xml:space="preserve">след проведен конкурс и въз основа на протокол от конкурсна комисия. </w:t>
      </w:r>
      <w:r w:rsidDel="00000000" w:rsidR="00000000" w:rsidRPr="00000000">
        <w:rPr>
          <w:color w:val="000000"/>
          <w:vertAlign w:val="baseline"/>
          <w:rtl w:val="0"/>
        </w:rPr>
        <w:t xml:space="preserve">Със същото писмо е удостоверено още, че при заемането на длъжността от Янакиева не е налична подадена от нея декларация за несъвместимост, т.к. съгласно Доклад с вх. № РУО1-9771/05.05.2020 г. от Инспектората на Министерство на образованието и науката са дадени указания на РУО- С. – град да не се събират декларации за несъвместимост от директорите. Докладът е приобщен към доказателствата по производството с писмо с вх. № КПК-1376-3/06.08.2025 г</w:t>
      </w:r>
      <w:r w:rsidDel="00000000" w:rsidR="00000000" w:rsidRPr="00000000">
        <w:rPr>
          <w:vertAlign w:val="baseline"/>
          <w:rtl w:val="0"/>
        </w:rPr>
        <w:t xml:space="preserve">. на КПК от началника на РУО-  С. – град</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1D">
      <w:pPr>
        <w:rPr>
          <w:highlight w:val="white"/>
          <w:vertAlign w:val="baseline"/>
        </w:rPr>
      </w:pPr>
      <w:r w:rsidDel="00000000" w:rsidR="00000000" w:rsidRPr="00000000">
        <w:rPr>
          <w:vertAlign w:val="baseline"/>
          <w:rtl w:val="0"/>
        </w:rPr>
        <w:t xml:space="preserve">С Трудов договор № 441/19.12.2024 г.  И. Г. Г. е назначена на длъжността „учител по професионална подготовка – теория“ в </w:t>
      </w:r>
      <w:r w:rsidDel="00000000" w:rsidR="00000000" w:rsidRPr="00000000">
        <w:rPr>
          <w:color w:val="000000"/>
          <w:vertAlign w:val="baseline"/>
          <w:rtl w:val="0"/>
        </w:rPr>
        <w:t xml:space="preserve">ПГВТ „ ***“, гр.  С.,</w:t>
      </w:r>
      <w:r w:rsidDel="00000000" w:rsidR="00000000" w:rsidRPr="00000000">
        <w:rPr>
          <w:vertAlign w:val="baseline"/>
          <w:rtl w:val="0"/>
        </w:rPr>
        <w:t xml:space="preserve"> </w:t>
      </w:r>
      <w:r w:rsidDel="00000000" w:rsidR="00000000" w:rsidRPr="00000000">
        <w:rPr>
          <w:highlight w:val="white"/>
          <w:vertAlign w:val="baseline"/>
          <w:rtl w:val="0"/>
        </w:rPr>
        <w:t xml:space="preserve">на основание чл. 111, във вр. с чл. 67, ал. 1, т. 1 във вр. с чл. 70 от Кодекса на труда (КТ) – на 4 часов работен ден и със срок на изпитване – 6 месеца. </w:t>
      </w:r>
      <w:r w:rsidDel="00000000" w:rsidR="00000000" w:rsidRPr="00000000">
        <w:rPr>
          <w:vertAlign w:val="baseline"/>
          <w:rtl w:val="0"/>
        </w:rPr>
        <w:t xml:space="preserve">Преди сключването на трудовия договор са налице данни и доказателства за проведена процедура по обявление и подбор на кандидатите, а именно: предоставен е Доклад от Маргарита Янакиева, директор на </w:t>
      </w:r>
      <w:r w:rsidDel="00000000" w:rsidR="00000000" w:rsidRPr="00000000">
        <w:rPr>
          <w:color w:val="000000"/>
          <w:vertAlign w:val="baseline"/>
          <w:rtl w:val="0"/>
        </w:rPr>
        <w:t xml:space="preserve">ПГВТ „ ***“, гр.  С., адресиран до началника на РУО -  С. – град относно обява за свободно работно място. Документът носи рег. индекс - изх. № 147-УР/26.11.2024 г. и в него се посочва, че училището обявява свободно работно място на половин щат за длъжността учител по ПП - Икономика и предприемачество. Посочен е краен срок за подаване на документите до 17:00 ч на 02.12.2024 г. Приложена е също и Заявка-спецификация за свободното работно място, която съгласно представено извлечение от Системата за сигурно електронно връчване (ССЕВ) е изпратена и получена от адресата Дирекция Бюро по труда Л., гр.  С. на 26.11.2024 г. В Заявката –спецификация е посочето, че работното място е свободно от 27.11.2024 г., а срокът на валидност на обявлението е до 02.12.2024 г.</w:t>
      </w:r>
      <w:r w:rsidDel="00000000" w:rsidR="00000000" w:rsidRPr="00000000">
        <w:rPr>
          <w:rtl w:val="0"/>
        </w:rPr>
      </w:r>
    </w:p>
    <w:p w:rsidR="00000000" w:rsidDel="00000000" w:rsidP="00000000" w:rsidRDefault="00000000" w:rsidRPr="00000000" w14:paraId="0000001E">
      <w:pPr>
        <w:ind w:firstLine="709"/>
        <w:rPr>
          <w:color w:val="000000"/>
          <w:vertAlign w:val="baseline"/>
        </w:rPr>
      </w:pPr>
      <w:r w:rsidDel="00000000" w:rsidR="00000000" w:rsidRPr="00000000">
        <w:rPr>
          <w:color w:val="000000"/>
          <w:vertAlign w:val="baseline"/>
          <w:rtl w:val="0"/>
        </w:rPr>
        <w:t xml:space="preserve">На 28.11.2024 г. Янакиева издава Заповед № 305-ЧР/28.11.2024 г., с която определя състава на комисия за извършване на подбора на кандидатите за длъжността „учител по ПП- Икономика и предприемачество“. Съгласно заповедта комисията следва в срок до 06.12.2024 г. да извърши подбор по документи, до 11.12.2024 г. да проведе събеседване и до 16.12.2024 г. да извърши подбор въз основа на представените документи и проведено събеседване и да предостави протокол с предложение за сключване на трудов договор с избран кандидат. По производството са предоставени общо 13 броя заявления от кандидати за обявеното свободно място, входирани в деловодството на училището между 28.11.2024 г. и 02.12.2024 г. Сред тях и Заявление с вх. № 940-УР/ 02.12.2024 г. от  И.  Г.. От съдържанието на Протокол от заседанието на комисията по Заповед № 305-ЧР/28.11.2024 г. на директора на ПГВТ „ ***“, гр.  С., ( не е посочено на коя дата е проведено), става ясно че, комисията е изготвила критерии за подбор на кандидати, организирала подбора на документи и класирала кандидатите, след извършен подбор съобразно изработените критерии. За интервю са поканени първите трима класирани кандидата -  И. Г.  Г.,  Н.  В.  К. и  П.  Й.  К.. В протокола е посочено, че  К. не се е явила на интервюто, а  К., макар че е изразил готовност за работа, е споделил, че няма педогогическа правоспособност. За  Г. комисията заключава, че притежава необходимото образование, квалификация и учителска правоспособност и демонстрира компетентност за спецификата на обучението по икономика и предприемачество. Предвид това комисията за подбор предлага за обявеното работно място за учител ПП-Икономика и предприемачество да бъде сключен трудов договор с  И. Г.  Г..  </w:t>
      </w:r>
    </w:p>
    <w:p w:rsidR="00000000" w:rsidDel="00000000" w:rsidP="00000000" w:rsidRDefault="00000000" w:rsidRPr="00000000" w14:paraId="0000001F">
      <w:pPr>
        <w:ind w:firstLine="709"/>
        <w:rPr>
          <w:vertAlign w:val="baseline"/>
        </w:rPr>
      </w:pPr>
      <w:r w:rsidDel="00000000" w:rsidR="00000000" w:rsidRPr="00000000">
        <w:rPr>
          <w:color w:val="000000"/>
          <w:vertAlign w:val="baseline"/>
          <w:rtl w:val="0"/>
        </w:rPr>
        <w:t xml:space="preserve">От справка в Регистъра на заетостта се устонавява, че за  Г. настоящият трудов договор с ПГВТ „ ***“, гр.  С., не е първи и единствен. Преди него  Г. е била назначена като учител „общообразователен учебен предмет“ в гимназиален етап със срочен  трудов договор от 26.09.2023 г. по чл.  68, ал. 1 , т. 3 от КТ, който е прекратен на 25.10.2023 г. при завръщането на титуляра.  </w:t>
      </w: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Също от служебно извършена справка в Регистър НБД „Население“ за съпрузи или лица, които се намират във фактическо съжителство, роднини по права линия, по съребрена линия - до четвърта степен включително и по сватовство – до втора степен включително, между Маргарита Янакиева и  И. Г.  Г. такива данни не се установиха.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справката в ТРРЮЛНЦ се установява, че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е било  трансформирано от дружество с ограничена отговорност в еднолично дружество с ограничена отговорност през 2020 г. след прехвърляне на дружествените дялове от страна на съдружниците Маргарита Янакиева и  М.  Л. Я. на трето лице. Това обстоятелство е вписано в Търговския регистър на 14.09.2020 г.  Янакиева не е била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ООД, както и впоследствие на „</w:t>
      </w:r>
      <w:r w:rsidDel="00000000" w:rsidR="00000000" w:rsidRPr="00000000">
        <w:rPr>
          <w:color w:val="000000"/>
          <w:vertAlign w:val="baseline"/>
          <w:rtl w:val="0"/>
        </w:rPr>
        <w:t xml:space="preserve">***</w:t>
      </w:r>
      <w:r w:rsidDel="00000000" w:rsidR="00000000" w:rsidRPr="00000000">
        <w:rPr>
          <w:vertAlign w:val="baseline"/>
          <w:rtl w:val="0"/>
        </w:rPr>
        <w:t xml:space="preserve">“ ЕООД.</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Сред изисканите и получени с писмо с вх. № КПК-1376-2 /13.05.2025 г. на КПК от началника на РУО –  С. –град доказателства е Доклад с № 2772-УР/ 09.05.2025 г. от гл. счетоводител на </w:t>
      </w:r>
      <w:r w:rsidDel="00000000" w:rsidR="00000000" w:rsidRPr="00000000">
        <w:rPr>
          <w:color w:val="000000"/>
          <w:vertAlign w:val="baseline"/>
          <w:rtl w:val="0"/>
        </w:rPr>
        <w:t xml:space="preserve">ПГВТ „ ***“, гр.  С. до директора на училището, според който във връзка със заповед на директора от 08.05.2025 г. е направена справка във финансово –счетоводната система, с която работи учебното заведение, при която се установява, че няма данни за заведени и платени фактури, сключени договори или доставени или дарени материали от страна на дружеството „***“ ЕООД за периода от 31.03.2022 г. до изготвянето на справката.</w:t>
      </w:r>
      <w:r w:rsidDel="00000000" w:rsidR="00000000" w:rsidRPr="00000000">
        <w:rPr>
          <w:vertAlign w:val="baseline"/>
          <w:rtl w:val="0"/>
        </w:rPr>
        <w:t xml:space="preserve">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По отношение на изнесените в сигнала твърдения за закупени подаръци и почерпка от бюджета на училището за отпразнуването на рождения ден на директорката, както и за организирана от Янакиева екскурзия до  Р. и начина на заплащането й, касателно тези данни Комисията няма компетентност да се произнася. Доколкото нарушения биха съществували, те следва да бъдат констатирани от Регионалното управление на образованието, а съгласно удостовереното в писмо с вх. № КПК-1376-2 /13.05.2025 г. от началника на РУО –  С. –град, няма установени нарушения по повод постъпилите в РУО сигнали с вх. № РУО01-5173/19.02.2025 г. и вх. № РУО01-8000/12.03.2025 г., съдържащи същите твърдения. Въпреки това по производството са изискани и с писмо с вх. № КПК-1376-2 /13.05.2025 г. на КПК от началника на РУО –  С. – град са предоставени документи в тази насока. Съгласно предоставено извлечение по точка втора от Протокол № 18/16.09.2024 г. на Педагогическия съвет на училището, Маргарита Янакиева е запознала Педагогическия съвет с отправена покана за работно посещение на колектива в град  Р.,  И. от 31.10.2024 г. до 03.11.2024 г. за представянето на филм, посветен на Първото българско светско училище от 1624 г. Посочва се, че повече информация за програмата на работното посещение, ще бъде публикувана в електронната платформа Школо. Посочено е, че така направеното предложение от Янакиева за осъществяване на работното посещение е подложено на гласуване и прието единодушно. По–нататък в протокола се посочва, че т.к. посещението съвпада с есенната ваканция, желаещите трябва да пуснат заявление за ползване на служебен отпуск. За намаляване на административната тежест зам.–директорът прави предложение участващите учители да подадат общо заявление за отпуск, което предложение също е прието с пълно единство. Предоставен е списък на учителите, участващи в работното посещение, съдържащ 27 имена и заявление до директора на училището за ползването на един ден служебен отпуск на 31.10.2024 г. от 27-те служители. Към преписката е предоставена и Заповед № 149-ЧР/07.10.2024 г. на директора на ПГВТ „</w:t>
      </w:r>
      <w:r w:rsidDel="00000000" w:rsidR="00000000" w:rsidRPr="00000000">
        <w:rPr>
          <w:color w:val="000000"/>
          <w:vertAlign w:val="baseline"/>
          <w:rtl w:val="0"/>
        </w:rPr>
        <w:t xml:space="preserve">***</w:t>
      </w:r>
      <w:r w:rsidDel="00000000" w:rsidR="00000000" w:rsidRPr="00000000">
        <w:rPr>
          <w:vertAlign w:val="baseline"/>
          <w:rtl w:val="0"/>
        </w:rPr>
        <w:t xml:space="preserve">“, гр.  С. Янакиева за разрешаването на ползването на един ден служебен отпуск на посочените 27 служители. </w:t>
      </w:r>
    </w:p>
    <w:p w:rsidR="00000000" w:rsidDel="00000000" w:rsidP="00000000" w:rsidRDefault="00000000" w:rsidRPr="00000000" w14:paraId="00000024">
      <w:pPr>
        <w:ind w:firstLine="0"/>
        <w:rPr>
          <w:vertAlign w:val="baseline"/>
        </w:rPr>
      </w:pPr>
      <w:r w:rsidDel="00000000" w:rsidR="00000000" w:rsidRPr="00000000">
        <w:rPr>
          <w:rtl w:val="0"/>
        </w:rPr>
      </w:r>
    </w:p>
    <w:p w:rsidR="00000000" w:rsidDel="00000000" w:rsidP="00000000" w:rsidRDefault="00000000" w:rsidRPr="00000000" w14:paraId="00000025">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firstLine="0"/>
        <w:rPr>
          <w:i w:val="0"/>
          <w:iCs w:val="0"/>
          <w:vertAlign w:val="baseline"/>
        </w:rPr>
      </w:pPr>
      <w:r w:rsidDel="00000000" w:rsidR="00000000" w:rsidRPr="00000000">
        <w:rPr>
          <w:rtl w:val="0"/>
        </w:rPr>
      </w:r>
    </w:p>
    <w:p w:rsidR="00000000" w:rsidDel="00000000" w:rsidP="00000000" w:rsidRDefault="00000000" w:rsidRPr="00000000" w14:paraId="00000027">
      <w:pPr>
        <w:ind w:right="-1" w:firstLine="0"/>
        <w:rPr>
          <w:color w:val="000000"/>
          <w:vertAlign w:val="baseline"/>
        </w:rPr>
      </w:pPr>
      <w:r w:rsidDel="00000000" w:rsidR="00000000" w:rsidRPr="00000000">
        <w:rPr>
          <w:color w:val="000000"/>
          <w:vertAlign w:val="baseline"/>
          <w:rtl w:val="0"/>
        </w:rPr>
        <w:t xml:space="preserve">           Сигнал с вх. № КПК-1376/18.03.2025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8">
      <w:pPr>
        <w:ind w:right="-1" w:firstLine="708"/>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9">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rPr>
          <w:vertAlign w:val="baseline"/>
        </w:rPr>
      </w:pPr>
      <w:r w:rsidDel="00000000" w:rsidR="00000000" w:rsidRPr="00000000">
        <w:rPr>
          <w:vertAlign w:val="baseline"/>
          <w:rtl w:val="0"/>
        </w:rPr>
        <w:t xml:space="preserve"> В качеството си на директор на ПГВТ „</w:t>
      </w:r>
      <w:r w:rsidDel="00000000" w:rsidR="00000000" w:rsidRPr="00000000">
        <w:rPr>
          <w:color w:val="000000"/>
          <w:vertAlign w:val="baseline"/>
          <w:rtl w:val="0"/>
        </w:rPr>
        <w:t xml:space="preserve">***</w:t>
      </w:r>
      <w:r w:rsidDel="00000000" w:rsidR="00000000" w:rsidRPr="00000000">
        <w:rPr>
          <w:vertAlign w:val="baseline"/>
          <w:rtl w:val="0"/>
        </w:rPr>
        <w:t xml:space="preserve">“, гр.  С. Маргарита Янакиева е ръководител на бюджетна организация по смисъла на § 1, т. 5 от допълнителните разпоредби на Закона за публичните финанси, което я прави лице, заемащо публична длъжност по чл. 6, ал. 1, т. 50 от ЗПК. В този случай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w:t>
      </w:r>
    </w:p>
    <w:p w:rsidR="00000000" w:rsidDel="00000000" w:rsidP="00000000" w:rsidRDefault="00000000" w:rsidRPr="00000000" w14:paraId="0000002B">
      <w:pPr>
        <w:ind w:right="-1"/>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C">
      <w:pPr>
        <w:ind w:right="-1"/>
        <w:rPr>
          <w:vertAlign w:val="baseline"/>
        </w:rPr>
      </w:pPr>
      <w:r w:rsidDel="00000000" w:rsidR="00000000" w:rsidRPr="00000000">
        <w:rPr>
          <w:vertAlign w:val="baseline"/>
          <w:rtl w:val="0"/>
        </w:rPr>
        <w:t xml:space="preserve">От извършените в регистър НБД „Население“ справки не се установи между Маргарита Янакиева и  И. Г.  Г. да съществува роднинска връзка – по права линия, по съребрена линия – до четвърта степен включително, и по сватовство – до втора степен включително, която връзка да е от естество да обоснове свързаност между тях по смисъла на § 1, т. 9, б. „а“ от ДР на ЗПК.</w:t>
      </w:r>
    </w:p>
    <w:p w:rsidR="00000000" w:rsidDel="00000000" w:rsidP="00000000" w:rsidRDefault="00000000" w:rsidRPr="00000000" w14:paraId="0000002D">
      <w:pPr>
        <w:ind w:right="-1"/>
        <w:rPr>
          <w:vertAlign w:val="baseline"/>
        </w:rPr>
      </w:pPr>
      <w:r w:rsidDel="00000000" w:rsidR="00000000" w:rsidRPr="00000000">
        <w:rPr>
          <w:vertAlign w:val="baseline"/>
          <w:rtl w:val="0"/>
        </w:rPr>
        <w:t xml:space="preserve">От извършените справки в ТРРЮЛНЦ се установи, че Янакиева като съдружник, както и дъщеря й  М. Я., също като съдружник, продават изцяло своите дялове в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на трето лице през 2020 г., когато същото се преобразува в еднолично дружество с ограничена отговорност с наименование „</w:t>
      </w:r>
      <w:r w:rsidDel="00000000" w:rsidR="00000000" w:rsidRPr="00000000">
        <w:rPr>
          <w:color w:val="000000"/>
          <w:vertAlign w:val="baseline"/>
          <w:rtl w:val="0"/>
        </w:rPr>
        <w:t xml:space="preserve">***</w:t>
      </w:r>
      <w:r w:rsidDel="00000000" w:rsidR="00000000" w:rsidRPr="00000000">
        <w:rPr>
          <w:vertAlign w:val="baseline"/>
          <w:rtl w:val="0"/>
        </w:rPr>
        <w:t xml:space="preserve">“ ЕООД. Същите не са и не са били управители на дружеството. В този случай не може да бъде обоснована икономическа зависимост между Янакиева и дружеството по смисъла на § 1, т. 9, б. „б“ от ДР на ЗПК, т.е. липсва свързаност между тях. Извън това и съгласно предоставените доказателства не се установява Янакиева да е упражнила свое правомощие по служба като директор по отношение на дружеството в релевантния за настоящото производство тригодишен период, считан от 31.03.2022 г. Съгласно разпоредбата на чл. 91 от ЗПК, производството за установяване на конфликт на интереси се образува в срок до 6 месеца от откриване на нарушението, но не по късно от 3 години от извършването му. </w:t>
      </w:r>
    </w:p>
    <w:p w:rsidR="00000000" w:rsidDel="00000000" w:rsidP="00000000" w:rsidRDefault="00000000" w:rsidRPr="00000000" w14:paraId="0000002E">
      <w:pPr>
        <w:ind w:right="-1"/>
        <w:rPr>
          <w:vertAlign w:val="baseline"/>
        </w:rPr>
      </w:pPr>
      <w:r w:rsidDel="00000000" w:rsidR="00000000" w:rsidRPr="00000000">
        <w:rPr>
          <w:vertAlign w:val="baseline"/>
          <w:rtl w:val="0"/>
        </w:rPr>
        <w:t xml:space="preserve">От събраните в производството доказателства се установява, че Янакиева е упражнила свое правомощие по служба по отношение на  И. Г., сключвайки с нея Трудов договор № 441/19.12.2024 г., по силата на който я е назначила на длъжността „учител по професионална подготовка – теория“ в ПГВТ „</w:t>
      </w:r>
      <w:r w:rsidDel="00000000" w:rsidR="00000000" w:rsidRPr="00000000">
        <w:rPr>
          <w:color w:val="000000"/>
          <w:vertAlign w:val="baseline"/>
          <w:rtl w:val="0"/>
        </w:rPr>
        <w:t xml:space="preserve">***</w:t>
      </w:r>
      <w:r w:rsidDel="00000000" w:rsidR="00000000" w:rsidRPr="00000000">
        <w:rPr>
          <w:vertAlign w:val="baseline"/>
          <w:rtl w:val="0"/>
        </w:rPr>
        <w:t xml:space="preserve">“. В този случай обаче и с оглед на липсата на свързаност между тях, не се установява наличието на частен интерес за Янакиева или за свързано с нея лице от упражнените от нея правомощия по служба.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Липсата на упражнени правомощия по служба, както и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 Това е така, т.к. липсата на която и да е от трите кумулативни предпоставки за наличието на конфликт на интереси, води и до невъзможност за неговото проявление.        </w:t>
      </w:r>
    </w:p>
    <w:p w:rsidR="00000000" w:rsidDel="00000000" w:rsidP="00000000" w:rsidRDefault="00000000" w:rsidRPr="00000000" w14:paraId="00000030">
      <w:pPr>
        <w:ind w:right="-68" w:firstLine="709"/>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упражнение правомощия и липса на частен интерес за Янакиева или за свързано с нея лице от упражнени от нея правомощия по служба в качеството ѝ на </w:t>
      </w:r>
      <w:r w:rsidDel="00000000" w:rsidR="00000000" w:rsidRPr="00000000">
        <w:rPr>
          <w:color w:val="000000"/>
          <w:vertAlign w:val="baseline"/>
          <w:rtl w:val="0"/>
        </w:rPr>
        <w:t xml:space="preserve">директор на ПГВТ „ ***“, гр.  С.. </w:t>
      </w:r>
      <w:r w:rsidDel="00000000" w:rsidR="00000000" w:rsidRPr="00000000">
        <w:rPr>
          <w:rtl w:val="0"/>
        </w:rPr>
      </w:r>
    </w:p>
    <w:p w:rsidR="00000000" w:rsidDel="00000000" w:rsidP="00000000" w:rsidRDefault="00000000" w:rsidRPr="00000000" w14:paraId="00000031">
      <w:pPr>
        <w:ind w:right="-1" w:firstLine="0"/>
        <w:rPr>
          <w:vertAlign w:val="baseline"/>
        </w:rPr>
      </w:pPr>
      <w:r w:rsidDel="00000000" w:rsidR="00000000" w:rsidRPr="00000000">
        <w:rPr>
          <w:rtl w:val="0"/>
        </w:rPr>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От друга страна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лицата, заемащи публична длъжност по чл. 6, ал. 1 от ЗПК. Съгласно разпоредбата на </w:t>
      </w:r>
      <w:r w:rsidDel="00000000" w:rsidR="00000000" w:rsidRPr="00000000">
        <w:rPr>
          <w:b w:val="1"/>
          <w:bCs w:val="1"/>
          <w:vertAlign w:val="baseline"/>
          <w:rtl w:val="0"/>
        </w:rPr>
        <w:t xml:space="preserve">чл. 13, ал. 1, т. 8</w:t>
      </w:r>
      <w:r w:rsidDel="00000000" w:rsidR="00000000" w:rsidRPr="00000000">
        <w:rPr>
          <w:vertAlign w:val="baseline"/>
          <w:rtl w:val="0"/>
        </w:rPr>
        <w:t xml:space="preserve"> от Закона за противодействие на корупцията, Комисията </w:t>
      </w:r>
      <w:r w:rsidDel="00000000" w:rsidR="00000000" w:rsidRPr="00000000">
        <w:rPr>
          <w:i w:val="1"/>
          <w:iCs w:val="1"/>
          <w:vertAlign w:val="baseline"/>
          <w:rtl w:val="0"/>
        </w:rPr>
        <w:t xml:space="preserve">проверява сигнали във връзка с декларациите за несъвместимост на лицата</w:t>
      </w:r>
      <w:r w:rsidDel="00000000" w:rsidR="00000000" w:rsidRPr="00000000">
        <w:rPr>
          <w:vertAlign w:val="baseline"/>
          <w:rtl w:val="0"/>
        </w:rPr>
        <w:t xml:space="preserve">, заемащи публични длъжности, и при установена несъвместимост сезира органа по избора или назначаването за предприемане на съответните действия.</w:t>
      </w:r>
    </w:p>
    <w:p w:rsidR="00000000" w:rsidDel="00000000" w:rsidP="00000000" w:rsidRDefault="00000000" w:rsidRPr="00000000" w14:paraId="00000033">
      <w:pPr>
        <w:ind w:right="-1" w:firstLine="709"/>
        <w:rPr>
          <w:color w:val="000000"/>
          <w:vertAlign w:val="baseline"/>
        </w:rPr>
      </w:pPr>
      <w:r w:rsidDel="00000000" w:rsidR="00000000" w:rsidRPr="00000000">
        <w:rPr>
          <w:color w:val="000000"/>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 </w:t>
      </w:r>
    </w:p>
    <w:p w:rsidR="00000000" w:rsidDel="00000000" w:rsidP="00000000" w:rsidRDefault="00000000" w:rsidRPr="00000000" w14:paraId="00000034">
      <w:pPr>
        <w:ind w:right="-1" w:firstLine="709"/>
        <w:rPr>
          <w:color w:val="000000"/>
          <w:vertAlign w:val="baseline"/>
        </w:rPr>
      </w:pPr>
      <w:r w:rsidDel="00000000" w:rsidR="00000000" w:rsidRPr="00000000">
        <w:rPr>
          <w:color w:val="000000"/>
          <w:vertAlign w:val="baseline"/>
          <w:rtl w:val="0"/>
        </w:rPr>
        <w:t xml:space="preserve">Следва да се съобрази, че към момента на встъпването в длъжност на Янакиева като директор на ПГВТ „ ***“, гр.  С., по силата на Споразумение № РД 02-1953/17.08.2020 г.,  съгласно тогава действащия Закон за противодействие на корупцията и за отнемане на незаканно придобитото имущество (ЗПКОНПИ /отм./), тази категория публични длъжности са попадали в обхвата на лицата по § 2, ал. 1, т. 3, за които разпоредбите на глави пета, осма и петнадесета са също относими и следва да се прилагат. Въпреки това, съгласно удостовереното с</w:t>
      </w:r>
      <w:r w:rsidDel="00000000" w:rsidR="00000000" w:rsidRPr="00000000">
        <w:rPr>
          <w:vertAlign w:val="baseline"/>
          <w:rtl w:val="0"/>
        </w:rPr>
        <w:t xml:space="preserve"> писмо с вх. № КПК-1376-2 /13.05.2025 г. от началника на Регионално управление на образованието –  С. – град, Маргарита Янакиева не е подала </w:t>
      </w:r>
      <w:r w:rsidDel="00000000" w:rsidR="00000000" w:rsidRPr="00000000">
        <w:rPr>
          <w:color w:val="000000"/>
          <w:vertAlign w:val="baseline"/>
          <w:rtl w:val="0"/>
        </w:rPr>
        <w:t xml:space="preserve">декларация за несъвместимост при заемането на длъжност като директор на училището. </w:t>
      </w:r>
    </w:p>
    <w:p w:rsidR="00000000" w:rsidDel="00000000" w:rsidP="00000000" w:rsidRDefault="00000000" w:rsidRPr="00000000" w14:paraId="00000035">
      <w:pPr>
        <w:ind w:firstLine="0"/>
        <w:rPr>
          <w:color w:val="000000"/>
          <w:vertAlign w:val="baseline"/>
        </w:rPr>
      </w:pPr>
      <w:r w:rsidDel="00000000" w:rsidR="00000000" w:rsidRPr="00000000">
        <w:rPr>
          <w:color w:val="000000"/>
          <w:vertAlign w:val="baseline"/>
          <w:rtl w:val="0"/>
        </w:rPr>
        <w:t xml:space="preserve">           Поради липсата на подадена от Маргарита Янакиева декларация по чл. 49, ал. 1, т. 1 от ЗПК, а именно декларация за несъвместимост, в конкретния случай и по обективни причини, Комисията е препятствана да извърши преценка на подлежащи на деклариране факти и обстоятелства, чието евентуално наличие или липсата им, на основание посочената разпоредба и предвид качеството си на лице по чл. 6, ал. 1 от ЗПК, Янакиева е била длъжна да декларира.</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Законът за противодействие на корупцията не посочва самостоятелни основания за несъвместимост на изброените в чл. 6, ал. 1 публични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може да се изведе обоснован извод за наличието на факти и обстоятелства, водещи до несъвместимост.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Предвид носеното от Маргарита Янакиева служебно качество като директор на</w:t>
      </w:r>
      <w:r w:rsidDel="00000000" w:rsidR="00000000" w:rsidRPr="00000000">
        <w:rPr>
          <w:color w:val="000000"/>
          <w:vertAlign w:val="baseline"/>
          <w:rtl w:val="0"/>
        </w:rPr>
        <w:t xml:space="preserve"> ПГВТ „ ***“, гр.  С.</w:t>
      </w:r>
      <w:r w:rsidDel="00000000" w:rsidR="00000000" w:rsidRPr="00000000">
        <w:rPr>
          <w:vertAlign w:val="baseline"/>
          <w:rtl w:val="0"/>
        </w:rPr>
        <w:t xml:space="preserve">, в настоящия случай следва да се съблюдават разпоредбите на Закона за предучилищното и училищното образование (ЗПУО). Съгласно чл. 213, ал. 1 длъжностите на педагогическите специалисти, към които се числят и директорите, се заемат от български граждани, придобили висше образование в съответното на длъжността професионално направление, съгласно Класификатора на областите на висше образование и професионалните направления и професионална квалификация, необходима за изпълнението на съответната длъжност.  Алинея 2</w:t>
      </w:r>
      <w:r w:rsidDel="00000000" w:rsidR="00000000" w:rsidRPr="00000000">
        <w:rPr>
          <w:highlight w:val="white"/>
          <w:vertAlign w:val="baseline"/>
          <w:rtl w:val="0"/>
        </w:rPr>
        <w:t xml:space="preserve"> указва, че за заемане на длъжността "директор" на детска градина, училище или център за подкрепа за личностно развитие е необходим не по-малко от 5 години учителски стаж.</w:t>
      </w:r>
      <w:r w:rsidDel="00000000" w:rsidR="00000000" w:rsidRPr="00000000">
        <w:rPr>
          <w:vertAlign w:val="baseline"/>
          <w:rtl w:val="0"/>
        </w:rPr>
        <w:t xml:space="preserve"> Чл. 215, ал. 1 от ЗПУО поставя изисквания по отношение на заемащите длъжност като  педагогически специалист, вкл. директор на училище, като указва, че длъжността не може да бъде заемана от лице, което: </w:t>
      </w:r>
    </w:p>
    <w:p w:rsidR="00000000" w:rsidDel="00000000" w:rsidP="00000000" w:rsidRDefault="00000000" w:rsidRPr="00000000" w14:paraId="00000038">
      <w:pPr>
        <w:ind w:firstLine="709"/>
        <w:rPr>
          <w:i w:val="0"/>
          <w:iCs w:val="0"/>
          <w:vertAlign w:val="baseline"/>
        </w:rPr>
      </w:pPr>
      <w:r w:rsidDel="00000000" w:rsidR="00000000" w:rsidRPr="00000000">
        <w:rPr>
          <w:vertAlign w:val="baseline"/>
          <w:rtl w:val="0"/>
        </w:rPr>
        <w:t xml:space="preserve">1. </w:t>
      </w:r>
      <w:r w:rsidDel="00000000" w:rsidR="00000000" w:rsidRPr="00000000">
        <w:rPr>
          <w:i w:val="1"/>
          <w:iCs w:val="1"/>
          <w:vertAlign w:val="baseline"/>
          <w:rtl w:val="0"/>
        </w:rPr>
        <w:t xml:space="preserve">е осъждано за умишлено престъпление от общ характер независимо от реабилитацията;</w:t>
      </w:r>
      <w:r w:rsidDel="00000000" w:rsidR="00000000" w:rsidRPr="00000000">
        <w:rPr>
          <w:rtl w:val="0"/>
        </w:rPr>
      </w:r>
    </w:p>
    <w:p w:rsidR="00000000" w:rsidDel="00000000" w:rsidP="00000000" w:rsidRDefault="00000000" w:rsidRPr="00000000" w14:paraId="00000039">
      <w:pPr>
        <w:ind w:firstLine="709"/>
        <w:rPr>
          <w:i w:val="0"/>
          <w:iCs w:val="0"/>
          <w:vertAlign w:val="baseline"/>
        </w:rPr>
      </w:pPr>
      <w:r w:rsidDel="00000000" w:rsidR="00000000" w:rsidRPr="00000000">
        <w:rPr>
          <w:i w:val="1"/>
          <w:iCs w:val="1"/>
          <w:vertAlign w:val="baseline"/>
          <w:rtl w:val="0"/>
        </w:rPr>
        <w:t xml:space="preserve">2. е лишено от право да упражнява професията; </w:t>
      </w:r>
      <w:r w:rsidDel="00000000" w:rsidR="00000000" w:rsidRPr="00000000">
        <w:rPr>
          <w:rtl w:val="0"/>
        </w:rPr>
      </w:r>
    </w:p>
    <w:p w:rsidR="00000000" w:rsidDel="00000000" w:rsidP="00000000" w:rsidRDefault="00000000" w:rsidRPr="00000000" w14:paraId="0000003A">
      <w:pPr>
        <w:ind w:firstLine="709"/>
        <w:rPr>
          <w:i w:val="0"/>
          <w:iCs w:val="0"/>
          <w:vertAlign w:val="baseline"/>
        </w:rPr>
      </w:pPr>
      <w:r w:rsidDel="00000000" w:rsidR="00000000" w:rsidRPr="00000000">
        <w:rPr>
          <w:i w:val="1"/>
          <w:iCs w:val="1"/>
          <w:vertAlign w:val="baseline"/>
          <w:rtl w:val="0"/>
        </w:rPr>
        <w:t xml:space="preserve">3. страда от заболявания и отклонения, които застрашават живота и здравето на децата и учениците, определени с наредба, издадена от министъра на здравеопазването съгласувано с министъра на образованието и науката.</w:t>
      </w:r>
      <w:r w:rsidDel="00000000" w:rsidR="00000000" w:rsidRPr="00000000">
        <w:rPr>
          <w:rtl w:val="0"/>
        </w:rPr>
      </w:r>
    </w:p>
    <w:p w:rsidR="00000000" w:rsidDel="00000000" w:rsidP="00000000" w:rsidRDefault="00000000" w:rsidRPr="00000000" w14:paraId="0000003B">
      <w:pPr>
        <w:ind w:firstLine="709"/>
        <w:rPr>
          <w:highlight w:val="white"/>
          <w:vertAlign w:val="baseline"/>
        </w:rPr>
      </w:pPr>
      <w:r w:rsidDel="00000000" w:rsidR="00000000" w:rsidRPr="00000000">
        <w:rPr>
          <w:vertAlign w:val="baseline"/>
          <w:rtl w:val="0"/>
        </w:rPr>
        <w:t xml:space="preserve">В чл. 220 е въведено допълнително ограничение, свързано със забраната педагогическите специалисти да извършват срещу заплащане обучение или подкрепа по смисъла на чл. 178, ал. 1, т. 2 - 7 и 14 и чл. 187, ал. 1, т. 2 и 4 на деца и ученици, с които работят в детската градина или в училището, ако това заплащане е от името и за сметка на децата и учениците, включително със средства от училищното настоятелство. По отношение конкретно на </w:t>
      </w:r>
      <w:r w:rsidDel="00000000" w:rsidR="00000000" w:rsidRPr="00000000">
        <w:rPr>
          <w:highlight w:val="white"/>
          <w:vertAlign w:val="baseline"/>
          <w:rtl w:val="0"/>
        </w:rPr>
        <w:t xml:space="preserve">директорите и заместник - директорите на детски градини, училища или центровете за подкрепа за личностно развитие, законът въвежда още една забрана, свързана с участието на тези лица в заседанията на настоятелствата към съответното учебно заведение само със съвещателен глас, но не и като членове на органите за управление на тези настоятелства, докато заемат съответната длъжност. </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Предвид че несъвместимост на лицата, заемащи публични длъжности,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 то в настоящия случай по отношение на Маргарита Янакиева, такива не са налице.  </w:t>
      </w:r>
    </w:p>
    <w:p w:rsidR="00000000" w:rsidDel="00000000" w:rsidP="00000000" w:rsidRDefault="00000000" w:rsidRPr="00000000" w14:paraId="0000003D">
      <w:pPr>
        <w:shd w:fill="ffffff" w:val="clear"/>
        <w:ind w:firstLine="567"/>
        <w:rPr>
          <w:color w:val="000000"/>
          <w:highlight w:val="yellow"/>
          <w:vertAlign w:val="baseline"/>
        </w:rPr>
      </w:pPr>
      <w:r w:rsidDel="00000000" w:rsidR="00000000" w:rsidRPr="00000000">
        <w:rPr>
          <w:vertAlign w:val="baseline"/>
          <w:rtl w:val="0"/>
        </w:rPr>
        <w:t xml:space="preserve">  Що се отнася до установеното неподаване на декларация по чл</w:t>
      </w:r>
      <w:r w:rsidDel="00000000" w:rsidR="00000000" w:rsidRPr="00000000">
        <w:rPr>
          <w:color w:val="000000"/>
          <w:vertAlign w:val="baseline"/>
          <w:rtl w:val="0"/>
        </w:rPr>
        <w:t xml:space="preserve">. 49, ал. 1, т. 1 от ЗПК от страна на Маргарита Янакиева – директор на ПГВТ „ ***“, гр.  С.</w:t>
      </w:r>
      <w:r w:rsidDel="00000000" w:rsidR="00000000" w:rsidRPr="00000000">
        <w:rPr>
          <w:vertAlign w:val="baseline"/>
          <w:rtl w:val="0"/>
        </w:rPr>
        <w:t xml:space="preserve"> </w:t>
      </w:r>
      <w:r w:rsidDel="00000000" w:rsidR="00000000" w:rsidRPr="00000000">
        <w:rPr>
          <w:color w:val="000000"/>
          <w:vertAlign w:val="baseline"/>
          <w:rtl w:val="0"/>
        </w:rPr>
        <w:t xml:space="preserve">и лице, заемащо публична длъжност по чл. 6, ал. 1, т. 50 от ЗПК, предвид разпоредбата на чл. 116 във връзка с чл. 120, ал. 2 от ЗПК следва да бъде сезиран компетентният орган, а именно РУО –  С.-град.</w:t>
      </w:r>
      <w:r w:rsidDel="00000000" w:rsidR="00000000" w:rsidRPr="00000000">
        <w:rPr>
          <w:rtl w:val="0"/>
        </w:rPr>
      </w:r>
    </w:p>
    <w:p w:rsidR="00000000" w:rsidDel="00000000" w:rsidP="00000000" w:rsidRDefault="00000000" w:rsidRPr="00000000" w14:paraId="0000003E">
      <w:pPr>
        <w:ind w:right="-68" w:firstLine="709"/>
        <w:rPr>
          <w:vertAlign w:val="baseline"/>
        </w:rPr>
      </w:pPr>
      <w:r w:rsidDel="00000000" w:rsidR="00000000" w:rsidRPr="00000000">
        <w:rPr>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3F">
      <w:pPr>
        <w:ind w:right="-68" w:firstLine="709"/>
        <w:rPr>
          <w:vertAlign w:val="baseline"/>
        </w:rPr>
      </w:pPr>
      <w:r w:rsidDel="00000000" w:rsidR="00000000" w:rsidRPr="00000000">
        <w:rPr>
          <w:rtl w:val="0"/>
        </w:rPr>
      </w:r>
    </w:p>
    <w:p w:rsidR="00000000" w:rsidDel="00000000" w:rsidP="00000000" w:rsidRDefault="00000000" w:rsidRPr="00000000" w14:paraId="00000040">
      <w:pPr>
        <w:ind w:left="3540" w:right="-68" w:firstLine="708.9999999999998"/>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1">
      <w:pPr>
        <w:ind w:left="3540" w:right="-68" w:firstLine="708.9999999999998"/>
        <w:rPr>
          <w:vertAlign w:val="baseline"/>
        </w:rPr>
      </w:pPr>
      <w:r w:rsidDel="00000000" w:rsidR="00000000" w:rsidRPr="00000000">
        <w:rPr>
          <w:rtl w:val="0"/>
        </w:rPr>
      </w:r>
    </w:p>
    <w:p w:rsidR="00000000" w:rsidDel="00000000" w:rsidP="00000000" w:rsidRDefault="00000000" w:rsidRPr="00000000" w14:paraId="00000042">
      <w:pPr>
        <w:ind w:right="-68"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Маргарита Янакиева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директор на ПГВТ „ ***“, гр.  С.</w:t>
      </w:r>
      <w:r w:rsidDel="00000000" w:rsidR="00000000" w:rsidRPr="00000000">
        <w:rPr>
          <w:vertAlign w:val="baseline"/>
          <w:rtl w:val="0"/>
        </w:rPr>
        <w:t xml:space="preserve"> и в това ѝ качество лице, заемащо публична длъжност по на чл. 6, ал. 1, т. 50 от ЗПК, по отношение на „</w:t>
      </w:r>
      <w:r w:rsidDel="00000000" w:rsidR="00000000" w:rsidRPr="00000000">
        <w:rPr>
          <w:color w:val="000000"/>
          <w:vertAlign w:val="baseline"/>
          <w:rtl w:val="0"/>
        </w:rPr>
        <w:t xml:space="preserve">***</w:t>
      </w:r>
      <w:r w:rsidDel="00000000" w:rsidR="00000000" w:rsidRPr="00000000">
        <w:rPr>
          <w:vertAlign w:val="baseline"/>
          <w:rtl w:val="0"/>
        </w:rPr>
        <w:t xml:space="preserve">“ ЕООД, поради липса на упражнени правомощия по служба.  </w:t>
      </w:r>
    </w:p>
    <w:p w:rsidR="00000000" w:rsidDel="00000000" w:rsidP="00000000" w:rsidRDefault="00000000" w:rsidRPr="00000000" w14:paraId="00000043">
      <w:pPr>
        <w:ind w:left="3540" w:right="-68" w:firstLine="708.9999999999998"/>
        <w:rPr>
          <w:vertAlign w:val="baseline"/>
        </w:rPr>
      </w:pPr>
      <w:r w:rsidDel="00000000" w:rsidR="00000000" w:rsidRPr="00000000">
        <w:rPr>
          <w:rtl w:val="0"/>
        </w:rPr>
      </w:r>
    </w:p>
    <w:p w:rsidR="00000000" w:rsidDel="00000000" w:rsidP="00000000" w:rsidRDefault="00000000" w:rsidRPr="00000000" w14:paraId="00000044">
      <w:pPr>
        <w:ind w:right="-68"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Маргарита Янакиева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директор на ПГВТ „ ***“, гр.  С.</w:t>
      </w:r>
      <w:r w:rsidDel="00000000" w:rsidR="00000000" w:rsidRPr="00000000">
        <w:rPr>
          <w:vertAlign w:val="baseline"/>
          <w:rtl w:val="0"/>
        </w:rPr>
        <w:t xml:space="preserve"> и в това ѝ качество лице, заемащо публична длъжност по на чл. 6, ал. 1, т. 50 от ЗПК, във връзка с сключен от нея Трудов договор № 441/19.12.2024 г., поради липса на частен интерес, неин или на свързано с нея лице. </w:t>
      </w:r>
    </w:p>
    <w:p w:rsidR="00000000" w:rsidDel="00000000" w:rsidP="00000000" w:rsidRDefault="00000000" w:rsidRPr="00000000" w14:paraId="00000045">
      <w:pPr>
        <w:ind w:right="-68" w:firstLine="709"/>
        <w:rPr>
          <w:vertAlign w:val="baseline"/>
        </w:rPr>
      </w:pPr>
      <w:r w:rsidDel="00000000" w:rsidR="00000000" w:rsidRPr="00000000">
        <w:rPr>
          <w:rtl w:val="0"/>
        </w:rPr>
      </w:r>
    </w:p>
    <w:p w:rsidR="00000000" w:rsidDel="00000000" w:rsidP="00000000" w:rsidRDefault="00000000" w:rsidRPr="00000000" w14:paraId="00000046">
      <w:pPr>
        <w:ind w:right="-68" w:firstLine="709"/>
        <w:rPr>
          <w:vertAlign w:val="baseline"/>
        </w:rPr>
      </w:pP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Маргарита Янакиева с ЕГН: </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й на </w:t>
      </w:r>
      <w:r w:rsidDel="00000000" w:rsidR="00000000" w:rsidRPr="00000000">
        <w:rPr>
          <w:color w:val="000000"/>
          <w:vertAlign w:val="baseline"/>
          <w:rtl w:val="0"/>
        </w:rPr>
        <w:t xml:space="preserve">директор на ПГВТ „ ***“, гр.  С.</w:t>
      </w:r>
      <w:r w:rsidDel="00000000" w:rsidR="00000000" w:rsidRPr="00000000">
        <w:rPr>
          <w:vertAlign w:val="baseline"/>
          <w:rtl w:val="0"/>
        </w:rPr>
        <w:t xml:space="preserve"> и лице, заемащо публична длъжност по чл. 6, ал. 1, т. 32 от ЗПК и участието й като съдружник в „</w:t>
      </w:r>
      <w:r w:rsidDel="00000000" w:rsidR="00000000" w:rsidRPr="00000000">
        <w:rPr>
          <w:color w:val="000000"/>
          <w:vertAlign w:val="baseline"/>
          <w:rtl w:val="0"/>
        </w:rPr>
        <w:t xml:space="preserve">***</w:t>
      </w:r>
      <w:r w:rsidDel="00000000" w:rsidR="00000000" w:rsidRPr="00000000">
        <w:rPr>
          <w:vertAlign w:val="baseline"/>
          <w:rtl w:val="0"/>
        </w:rPr>
        <w:t xml:space="preserve">“ ООД до 14.09.2020 г.  </w:t>
      </w:r>
    </w:p>
    <w:p w:rsidR="00000000" w:rsidDel="00000000" w:rsidP="00000000" w:rsidRDefault="00000000" w:rsidRPr="00000000" w14:paraId="00000047">
      <w:pPr>
        <w:ind w:right="-68" w:firstLine="709"/>
        <w:rPr>
          <w:vertAlign w:val="baseline"/>
        </w:rPr>
      </w:pPr>
      <w:r w:rsidDel="00000000" w:rsidR="00000000" w:rsidRPr="00000000">
        <w:rPr>
          <w:rtl w:val="0"/>
        </w:rPr>
      </w:r>
    </w:p>
    <w:p w:rsidR="00000000" w:rsidDel="00000000" w:rsidP="00000000" w:rsidRDefault="00000000" w:rsidRPr="00000000" w14:paraId="00000048">
      <w:pPr>
        <w:ind w:right="-68" w:firstLine="709"/>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w:t>
      </w:r>
    </w:p>
    <w:p w:rsidR="00000000" w:rsidDel="00000000" w:rsidP="00000000" w:rsidRDefault="00000000" w:rsidRPr="00000000" w14:paraId="00000049">
      <w:pPr>
        <w:tabs>
          <w:tab w:val="left" w:leader="none" w:pos="6300"/>
        </w:tabs>
        <w:ind w:right="-68" w:firstLine="709"/>
        <w:rPr>
          <w:vertAlign w:val="baseline"/>
        </w:rPr>
      </w:pPr>
      <w:r w:rsidDel="00000000" w:rsidR="00000000" w:rsidRPr="00000000">
        <w:rPr>
          <w:rtl w:val="0"/>
        </w:rPr>
      </w:r>
    </w:p>
    <w:p w:rsidR="00000000" w:rsidDel="00000000" w:rsidP="00000000" w:rsidRDefault="00000000" w:rsidRPr="00000000" w14:paraId="0000004A">
      <w:pPr>
        <w:tabs>
          <w:tab w:val="left" w:leader="none" w:pos="6300"/>
        </w:tabs>
        <w:ind w:right="-68" w:firstLine="709"/>
        <w:rPr>
          <w:vertAlign w:val="baseline"/>
        </w:rPr>
      </w:pPr>
      <w:r w:rsidDel="00000000" w:rsidR="00000000" w:rsidRPr="00000000">
        <w:rPr>
          <w:rtl w:val="0"/>
        </w:rPr>
      </w:r>
    </w:p>
    <w:p w:rsidR="00000000" w:rsidDel="00000000" w:rsidP="00000000" w:rsidRDefault="00000000" w:rsidRPr="00000000" w14:paraId="0000004B">
      <w:pPr>
        <w:tabs>
          <w:tab w:val="left" w:leader="none" w:pos="6300"/>
        </w:tabs>
        <w:ind w:right="-68" w:hanging="851"/>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4C">
      <w:pPr>
        <w:tabs>
          <w:tab w:val="left" w:leader="none" w:pos="6300"/>
        </w:tabs>
        <w:ind w:right="-68" w:hanging="851"/>
        <w:rPr>
          <w:b w:val="0"/>
          <w:bCs w:val="0"/>
          <w:vertAlign w:val="baseline"/>
        </w:rPr>
      </w:pPr>
      <w:r w:rsidDel="00000000" w:rsidR="00000000" w:rsidRPr="00000000">
        <w:rPr>
          <w:rtl w:val="0"/>
        </w:rPr>
      </w:r>
    </w:p>
    <w:p w:rsidR="00000000" w:rsidDel="00000000" w:rsidP="00000000" w:rsidRDefault="00000000" w:rsidRPr="00000000" w14:paraId="0000004D">
      <w:pPr>
        <w:ind w:left="1134" w:right="-68" w:hanging="850"/>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4E">
      <w:pPr>
        <w:tabs>
          <w:tab w:val="left" w:leader="none" w:pos="2268"/>
        </w:tabs>
        <w:ind w:right="-68" w:firstLine="0"/>
        <w:rPr>
          <w:b w:val="0"/>
          <w:bCs w:val="0"/>
          <w:vertAlign w:val="baseline"/>
        </w:rPr>
      </w:pPr>
      <w:r w:rsidDel="00000000" w:rsidR="00000000" w:rsidRPr="00000000">
        <w:rPr>
          <w:b w:val="1"/>
          <w:bCs w:val="1"/>
          <w:vertAlign w:val="baseline"/>
          <w:rtl w:val="0"/>
        </w:rPr>
        <w:t xml:space="preserve"> </w:t>
        <w:tab/>
        <w:t xml:space="preserve">                </w:t>
        <w:tab/>
        <w:tab/>
        <w:t xml:space="preserve">                     </w:t>
      </w:r>
      <w:r w:rsidDel="00000000" w:rsidR="00000000" w:rsidRPr="00000000">
        <w:rPr>
          <w:rtl w:val="0"/>
        </w:rPr>
      </w:r>
    </w:p>
    <w:p w:rsidR="00000000" w:rsidDel="00000000" w:rsidP="00000000" w:rsidRDefault="00000000" w:rsidRPr="00000000" w14:paraId="0000004F">
      <w:pPr>
        <w:tabs>
          <w:tab w:val="left" w:leader="none" w:pos="2268"/>
        </w:tabs>
        <w:ind w:right="-68" w:firstLine="0"/>
        <w:rPr>
          <w:b w:val="0"/>
          <w:bCs w:val="0"/>
          <w:vertAlign w:val="baseline"/>
        </w:rPr>
      </w:pPr>
      <w:r w:rsidDel="00000000" w:rsidR="00000000" w:rsidRPr="00000000">
        <w:rPr>
          <w:b w:val="1"/>
          <w:bCs w:val="1"/>
          <w:vertAlign w:val="baseline"/>
          <w:rtl w:val="0"/>
        </w:rPr>
        <w:t xml:space="preserve">                  ЧЛЕН:……………..............…………...….…../АНТОАНЕТА ЦОНКОВА/ </w:t>
      </w:r>
      <w:r w:rsidDel="00000000" w:rsidR="00000000" w:rsidRPr="00000000">
        <w:rPr>
          <w:rtl w:val="0"/>
        </w:rPr>
      </w:r>
    </w:p>
    <w:p w:rsidR="00000000" w:rsidDel="00000000" w:rsidP="00000000" w:rsidRDefault="00000000" w:rsidRPr="00000000" w14:paraId="00000050">
      <w:pPr>
        <w:tabs>
          <w:tab w:val="left" w:leader="none" w:pos="2268"/>
        </w:tabs>
        <w:ind w:right="-68" w:firstLine="0"/>
        <w:rPr>
          <w:b w:val="0"/>
          <w:bCs w:val="0"/>
          <w:vertAlign w:val="baseline"/>
        </w:rPr>
      </w:pPr>
      <w:r w:rsidDel="00000000" w:rsidR="00000000" w:rsidRPr="00000000">
        <w:rPr>
          <w:rtl w:val="0"/>
        </w:rPr>
      </w:r>
    </w:p>
    <w:p w:rsidR="00000000" w:rsidDel="00000000" w:rsidP="00000000" w:rsidRDefault="00000000" w:rsidRPr="00000000" w14:paraId="00000051">
      <w:pPr>
        <w:ind w:firstLine="0"/>
        <w:rPr>
          <w:b w:val="0"/>
          <w:bCs w:val="0"/>
          <w:vertAlign w:val="baseline"/>
        </w:rPr>
      </w:pPr>
      <w:r w:rsidDel="00000000" w:rsidR="00000000" w:rsidRPr="00000000">
        <w:rPr>
          <w:b w:val="1"/>
          <w:bCs w:val="1"/>
          <w:vertAlign w:val="baseline"/>
          <w:rtl w:val="0"/>
        </w:rPr>
        <w:t xml:space="preserve">                  ЧЛЕН:……………...........................………................./ ПЛАМЕН ЙОЦОВ/ </w:t>
      </w:r>
      <w:r w:rsidDel="00000000" w:rsidR="00000000" w:rsidRPr="00000000">
        <w:rPr>
          <w:rtl w:val="0"/>
        </w:rPr>
      </w:r>
    </w:p>
    <w:p w:rsidR="00000000" w:rsidDel="00000000" w:rsidP="00000000" w:rsidRDefault="00000000" w:rsidRPr="00000000" w14:paraId="00000052">
      <w:pPr>
        <w:ind w:firstLine="0"/>
        <w:rPr>
          <w:b w:val="0"/>
          <w:bCs w:val="0"/>
          <w:vertAlign w:val="baseline"/>
        </w:rPr>
      </w:pPr>
      <w:r w:rsidDel="00000000" w:rsidR="00000000" w:rsidRPr="00000000">
        <w:rPr>
          <w:rtl w:val="0"/>
        </w:rPr>
      </w:r>
    </w:p>
    <w:p w:rsidR="00000000" w:rsidDel="00000000" w:rsidP="00000000" w:rsidRDefault="00000000" w:rsidRPr="00000000" w14:paraId="00000053">
      <w:pPr>
        <w:ind w:firstLine="0"/>
        <w:jc w:val="left"/>
        <w:rPr>
          <w:sz w:val="20"/>
          <w:szCs w:val="20"/>
          <w:u w:val="single"/>
          <w:vertAlign w:val="baseline"/>
        </w:rPr>
      </w:pPr>
      <w:r w:rsidDel="00000000" w:rsidR="00000000" w:rsidRPr="00000000">
        <w:rPr>
          <w:rtl w:val="0"/>
        </w:rPr>
      </w:r>
    </w:p>
    <w:p w:rsidR="00000000" w:rsidDel="00000000" w:rsidP="00000000" w:rsidRDefault="00000000" w:rsidRPr="00000000" w14:paraId="00000054">
      <w:pPr>
        <w:tabs>
          <w:tab w:val="left" w:leader="none" w:pos="5400"/>
        </w:tabs>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709"/>
        </w:tabs>
        <w:ind w:right="51" w:firstLine="0"/>
        <w:rPr>
          <w:vertAlign w:val="baseline"/>
        </w:rPr>
      </w:pPr>
      <w:r w:rsidDel="00000000" w:rsidR="00000000" w:rsidRPr="00000000">
        <w:rPr>
          <w:rtl w:val="0"/>
        </w:rPr>
      </w:r>
    </w:p>
    <w:sectPr>
      <w:footerReference r:id="rId6"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