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540" w:right="-284" w:firstLine="0"/>
        <w:jc w:val="both"/>
        <w:rPr>
          <w:b w:val="0"/>
          <w:bCs w:val="0"/>
          <w:sz w:val="24"/>
          <w:szCs w:val="24"/>
          <w:vertAlign w:val="baseline"/>
        </w:rPr>
      </w:pPr>
      <w:r w:rsidDel="00000000" w:rsidR="00000000" w:rsidRPr="00000000">
        <w:rPr>
          <w:b w:val="1"/>
          <w:bCs w:val="1"/>
          <w:sz w:val="24"/>
          <w:szCs w:val="24"/>
          <w:vertAlign w:val="baseline"/>
          <w:rtl w:val="0"/>
        </w:rPr>
        <w:t xml:space="preserve">        РЕШЕНИЕ </w:t>
      </w:r>
      <w:r w:rsidDel="00000000" w:rsidR="00000000" w:rsidRPr="00000000">
        <w:rPr>
          <w:rtl w:val="0"/>
        </w:rPr>
      </w:r>
    </w:p>
    <w:p w:rsidR="00000000" w:rsidDel="00000000" w:rsidP="00000000" w:rsidRDefault="00000000" w:rsidRPr="00000000" w14:paraId="00000002">
      <w:pPr>
        <w:ind w:right="-284"/>
        <w:jc w:val="both"/>
        <w:rPr>
          <w:b w:val="0"/>
          <w:bCs w:val="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РС-9656-22-049</w:t>
      </w:r>
      <w:r w:rsidDel="00000000" w:rsidR="00000000" w:rsidRPr="00000000">
        <w:rPr>
          <w:rtl w:val="0"/>
        </w:rPr>
      </w:r>
    </w:p>
    <w:p w:rsidR="00000000" w:rsidDel="00000000" w:rsidP="00000000" w:rsidRDefault="00000000" w:rsidRPr="00000000" w14:paraId="00000003">
      <w:pPr>
        <w:ind w:left="-284" w:right="-284"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4">
      <w:pPr>
        <w:ind w:right="-141" w:firstLine="720"/>
        <w:jc w:val="both"/>
        <w:rPr>
          <w:sz w:val="24"/>
          <w:szCs w:val="24"/>
          <w:vertAlign w:val="baseline"/>
        </w:rPr>
      </w:pPr>
      <w:r w:rsidDel="00000000" w:rsidR="00000000" w:rsidRPr="00000000">
        <w:rPr>
          <w:sz w:val="24"/>
          <w:szCs w:val="24"/>
          <w:vertAlign w:val="baseline"/>
          <w:rtl w:val="0"/>
        </w:rPr>
        <w:t xml:space="preserve">Днес, на 01.06.2023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5">
      <w:pPr>
        <w:tabs>
          <w:tab w:val="left" w:leader="none" w:pos="567"/>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left="-284" w:right="-141" w:firstLine="720"/>
        <w:jc w:val="both"/>
        <w:rPr>
          <w:sz w:val="24"/>
          <w:szCs w:val="24"/>
          <w:vertAlign w:val="baseline"/>
        </w:rPr>
      </w:pPr>
      <w:r w:rsidDel="00000000" w:rsidR="00000000" w:rsidRPr="00000000">
        <w:rPr>
          <w:rtl w:val="0"/>
        </w:rPr>
      </w:r>
    </w:p>
    <w:p w:rsidR="00000000" w:rsidDel="00000000" w:rsidP="00000000" w:rsidRDefault="00000000" w:rsidRPr="00000000" w14:paraId="0000000B">
      <w:pPr>
        <w:ind w:left="-284" w:firstLine="720"/>
        <w:jc w:val="both"/>
        <w:rPr>
          <w:b w:val="0"/>
          <w:bCs w:val="0"/>
          <w:sz w:val="24"/>
          <w:szCs w:val="24"/>
          <w:vertAlign w:val="baseline"/>
        </w:rPr>
      </w:pPr>
      <w:r w:rsidDel="00000000" w:rsidR="00000000" w:rsidRPr="00000000">
        <w:rPr>
          <w:sz w:val="24"/>
          <w:szCs w:val="24"/>
          <w:vertAlign w:val="baseline"/>
          <w:rtl w:val="0"/>
        </w:rPr>
        <w:tab/>
        <w:tab/>
        <w:tab/>
        <w:tab/>
        <w:tab/>
      </w: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C">
      <w:pPr>
        <w:ind w:lef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КИ-275 от 14.09.2022 година</w:t>
      </w:r>
      <w:r w:rsidDel="00000000" w:rsidR="00000000" w:rsidRPr="00000000">
        <w:rPr>
          <w:color w:val="000000"/>
          <w:sz w:val="24"/>
          <w:szCs w:val="24"/>
          <w:vertAlign w:val="baseline"/>
          <w:rtl w:val="0"/>
        </w:rPr>
        <w:t xml:space="preserve"> по сигнал с вх.№</w:t>
      </w:r>
      <w:r w:rsidDel="00000000" w:rsidR="00000000" w:rsidRPr="00000000">
        <w:rPr>
          <w:sz w:val="24"/>
          <w:szCs w:val="24"/>
          <w:vertAlign w:val="baseline"/>
          <w:rtl w:val="0"/>
        </w:rPr>
        <w:t xml:space="preserve">ЦУ01/9656/05.09.2022 г. на КПКОНПИ и приобщен към него сигнал с вх. №ЦУ01/С-829/01.11.2022 г. на КПКОНПИ.</w:t>
      </w:r>
    </w:p>
    <w:p w:rsidR="00000000" w:rsidDel="00000000" w:rsidP="00000000" w:rsidRDefault="00000000" w:rsidRPr="00000000" w14:paraId="0000000E">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Производството е образувано срещу</w:t>
      </w:r>
      <w:r w:rsidDel="00000000" w:rsidR="00000000" w:rsidRPr="00000000">
        <w:rPr>
          <w:color w:val="000000"/>
          <w:sz w:val="24"/>
          <w:szCs w:val="24"/>
          <w:vertAlign w:val="baseline"/>
          <w:rtl w:val="0"/>
        </w:rPr>
        <w:t xml:space="preserve"> Ели *** С. – Пенева – началник на кабинета на</w:t>
      </w:r>
      <w:r w:rsidDel="00000000" w:rsidR="00000000" w:rsidRPr="00000000">
        <w:rPr>
          <w:sz w:val="24"/>
          <w:szCs w:val="24"/>
          <w:vertAlign w:val="baseline"/>
          <w:rtl w:val="0"/>
        </w:rPr>
        <w:t xml:space="preserve"> заместник министър-председателя по икономиката и индустрията и министър на икономиката и индустрията</w:t>
      </w:r>
      <w:r w:rsidDel="00000000" w:rsidR="00000000" w:rsidRPr="00000000">
        <w:rPr>
          <w:color w:val="000000"/>
          <w:sz w:val="24"/>
          <w:szCs w:val="24"/>
          <w:vertAlign w:val="baseline"/>
          <w:rtl w:val="0"/>
        </w:rPr>
        <w:t xml:space="preserve"> и срещу Корнелия Нинова - </w:t>
      </w:r>
      <w:r w:rsidDel="00000000" w:rsidR="00000000" w:rsidRPr="00000000">
        <w:rPr>
          <w:sz w:val="24"/>
          <w:szCs w:val="24"/>
          <w:vertAlign w:val="baseline"/>
          <w:rtl w:val="0"/>
        </w:rPr>
        <w:t xml:space="preserve">заместник министър-председател по икономиката и индустрията и министър на икономиката и индустрията.</w:t>
      </w:r>
    </w:p>
    <w:p w:rsidR="00000000" w:rsidDel="00000000" w:rsidP="00000000" w:rsidRDefault="00000000" w:rsidRPr="00000000" w14:paraId="0000000F">
      <w:pPr>
        <w:tabs>
          <w:tab w:val="left" w:leader="none" w:pos="0"/>
        </w:tabs>
        <w:ind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твърди, че при извършване на анализ на текущото състояние в системата на Министерството на икономиката и индустрията (МИИ) е установено, че в по-голямата част от проверените търговски дружества и държавни предприятия има сключени договори за правна помощ с една и съща адвокатска кантора – Адвокатско дружество „***“, ЕИК ***. Посочва се, че държавните компании са сключили общо 16 договора с тази кантора за правна помощ по конкретни казуси, като по-голяма част от уговорените по тях суми са изплатени изключително бързо. Със същата адвокатска кантора са сключени договори за абонамент с някои от дружествата, по силата на които държавата заплаща за услугите на адвокатската кантора, независимо дали е извършвана работа или не. За периода от м. декември 2021 г. до м. август 2022 г. адвокатската кантора е генерирала договори за над 400 хил. лв. само в системата на Министерството на икономиката и индустрията. Твърди се, че е налице публично достъпен сигнал, че началникът на кабинета на вицепремиера по икономиката и индустрията Корнелия Нинова в периода м. декември 2021 г. – м. август 2022 г. – г-жа Ели *** С. – Пенева е в пряка роднинска връзка с един от управителите на Адвокатско дружество „***“, както и че са налице публични сигнали, че същата кантора представлява самата Корнелия Нинова в личните ѝ съдебни дела. </w:t>
      </w:r>
    </w:p>
    <w:p w:rsidR="00000000" w:rsidDel="00000000" w:rsidP="00000000" w:rsidRDefault="00000000" w:rsidRPr="00000000" w14:paraId="00000010">
      <w:pPr>
        <w:ind w:firstLine="708"/>
        <w:jc w:val="both"/>
        <w:rPr>
          <w:sz w:val="24"/>
          <w:szCs w:val="24"/>
          <w:vertAlign w:val="baseline"/>
        </w:rPr>
      </w:pPr>
      <w:r w:rsidDel="00000000" w:rsidR="00000000" w:rsidRPr="00000000">
        <w:rPr>
          <w:color w:val="000000"/>
          <w:sz w:val="24"/>
          <w:szCs w:val="24"/>
          <w:vertAlign w:val="baseline"/>
          <w:rtl w:val="0"/>
        </w:rPr>
        <w:t xml:space="preserve">Във връзка с твърденията в сигнала </w:t>
      </w:r>
      <w:r w:rsidDel="00000000" w:rsidR="00000000" w:rsidRPr="00000000">
        <w:rPr>
          <w:sz w:val="24"/>
          <w:szCs w:val="24"/>
          <w:vertAlign w:val="baseline"/>
          <w:rtl w:val="0"/>
        </w:rPr>
        <w:t xml:space="preserve">Комисията е изискала и с писмо, вх. №ЦУ01-9656#3/18.10.2022 г. на КПКОНПИ е получила </w:t>
      </w:r>
      <w:r w:rsidDel="00000000" w:rsidR="00000000" w:rsidRPr="00000000">
        <w:rPr>
          <w:b w:val="1"/>
          <w:bCs w:val="1"/>
          <w:sz w:val="24"/>
          <w:szCs w:val="24"/>
          <w:vertAlign w:val="baseline"/>
          <w:rtl w:val="0"/>
        </w:rPr>
        <w:t xml:space="preserve">от Главния инспекторат към Министерски съвет</w:t>
      </w:r>
      <w:r w:rsidDel="00000000" w:rsidR="00000000" w:rsidRPr="00000000">
        <w:rPr>
          <w:sz w:val="24"/>
          <w:szCs w:val="24"/>
          <w:vertAlign w:val="baseline"/>
          <w:rtl w:val="0"/>
        </w:rPr>
        <w:t xml:space="preserve"> доказателства за служебното качество на Ели *** С. като началник на кабинета на заместник министър-председателя по икономиката и индустрията и министър на икономиката и индустрията, както следва: Трудов договор № Н-С73/24.01.2022 г., подадените от нея на 25.01.2022 г. декларации по чл.35, ал.1, т.1 от ЗПКОНПИ и по чл.107а, ал.1, 2 и 3 от Кодекса на труда, както и Заповед № Н-773/02.08.2022 г. на заместник министър-председателя по икономиката и индустрията и министър на икономиката и индустрията  за прекратяване на трудовото правоотношение. </w:t>
      </w:r>
    </w:p>
    <w:p w:rsidR="00000000" w:rsidDel="00000000" w:rsidP="00000000" w:rsidRDefault="00000000" w:rsidRPr="00000000" w14:paraId="00000011">
      <w:pPr>
        <w:ind w:firstLine="708"/>
        <w:jc w:val="both"/>
        <w:rPr>
          <w:sz w:val="24"/>
          <w:szCs w:val="24"/>
          <w:vertAlign w:val="baseline"/>
        </w:rPr>
      </w:pPr>
      <w:r w:rsidDel="00000000" w:rsidR="00000000" w:rsidRPr="00000000">
        <w:rPr>
          <w:sz w:val="24"/>
          <w:szCs w:val="24"/>
          <w:vertAlign w:val="baseline"/>
          <w:rtl w:val="0"/>
        </w:rPr>
        <w:t xml:space="preserve">Комисията е изискала и с писмо, вх. №ЦУ01-9656#5/01.02.2023 г. на КПКОНПИ, е получила </w:t>
      </w:r>
      <w:r w:rsidDel="00000000" w:rsidR="00000000" w:rsidRPr="00000000">
        <w:rPr>
          <w:b w:val="1"/>
          <w:bCs w:val="1"/>
          <w:sz w:val="24"/>
          <w:szCs w:val="24"/>
          <w:vertAlign w:val="baseline"/>
          <w:rtl w:val="0"/>
        </w:rPr>
        <w:t xml:space="preserve">от МИИ</w:t>
      </w:r>
      <w:r w:rsidDel="00000000" w:rsidR="00000000" w:rsidRPr="00000000">
        <w:rPr>
          <w:sz w:val="24"/>
          <w:szCs w:val="24"/>
          <w:vertAlign w:val="baseline"/>
          <w:rtl w:val="0"/>
        </w:rPr>
        <w:t xml:space="preserve"> заверени копия от сключените в периода от м. декември 2021 г. до м. август 2022 г. с </w:t>
      </w:r>
      <w:r w:rsidDel="00000000" w:rsidR="00000000" w:rsidRPr="00000000">
        <w:rPr>
          <w:b w:val="1"/>
          <w:bCs w:val="1"/>
          <w:sz w:val="24"/>
          <w:szCs w:val="24"/>
          <w:vertAlign w:val="baseline"/>
          <w:rtl w:val="0"/>
        </w:rPr>
        <w:t xml:space="preserve">Адвокатско дружество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(Адвокатско/то дружество)</w:t>
      </w:r>
      <w:r w:rsidDel="00000000" w:rsidR="00000000" w:rsidRPr="00000000">
        <w:rPr>
          <w:sz w:val="24"/>
          <w:szCs w:val="24"/>
          <w:vertAlign w:val="baseline"/>
          <w:rtl w:val="0"/>
        </w:rPr>
        <w:t xml:space="preserve"> договори за правна помощ/ за юридически услуги/ за консултантски услуги, в това число абонаментни такива или издадени пълномощни за представляване по конкретни дела от МИИ, търговските дружества с държавно участие-публични предприятия към министъра на икономиката и индустрията и второстепенни разпоредители с бюджет към министъра на икономиката и индустрията, както и платежни документи, удостоверяващи извършени плащания към същото адвокатско дружество от страна на МИИ, търговски дружества с държавно участие, публични предприятия към министъра на икономиката и индустрията и второстепенни разпоредители с бюджет към министъра на икономиката и индустрията, сключени както следва:</w:t>
      </w:r>
    </w:p>
    <w:p w:rsidR="00000000" w:rsidDel="00000000" w:rsidP="00000000" w:rsidRDefault="00000000" w:rsidRPr="00000000" w14:paraId="00000012">
      <w:pPr>
        <w:ind w:firstLine="708"/>
        <w:jc w:val="both"/>
        <w:rPr>
          <w:sz w:val="24"/>
          <w:szCs w:val="24"/>
          <w:vertAlign w:val="baseline"/>
        </w:rPr>
      </w:pPr>
      <w:r w:rsidDel="00000000" w:rsidR="00000000" w:rsidRPr="00000000">
        <w:rPr>
          <w:b w:val="1"/>
          <w:bCs w:val="1"/>
          <w:sz w:val="24"/>
          <w:szCs w:val="24"/>
          <w:vertAlign w:val="baseline"/>
          <w:rtl w:val="0"/>
        </w:rPr>
        <w:t xml:space="preserve">- с „***“ ЕАД</w:t>
      </w:r>
      <w:r w:rsidDel="00000000" w:rsidR="00000000" w:rsidRPr="00000000">
        <w:rPr>
          <w:sz w:val="24"/>
          <w:szCs w:val="24"/>
          <w:vertAlign w:val="baseline"/>
          <w:rtl w:val="0"/>
        </w:rPr>
        <w:t xml:space="preserve"> (*** ЕАД) - един договор за правна помощ и съпътстващите го отчетни и платежни документи;</w:t>
      </w:r>
    </w:p>
    <w:p w:rsidR="00000000" w:rsidDel="00000000" w:rsidP="00000000" w:rsidRDefault="00000000" w:rsidRPr="00000000" w14:paraId="00000013">
      <w:pPr>
        <w:ind w:firstLine="708"/>
        <w:jc w:val="both"/>
        <w:rPr>
          <w:sz w:val="24"/>
          <w:szCs w:val="24"/>
          <w:vertAlign w:val="baseline"/>
        </w:rPr>
      </w:pPr>
      <w:r w:rsidDel="00000000" w:rsidR="00000000" w:rsidRPr="00000000">
        <w:rPr>
          <w:b w:val="1"/>
          <w:bCs w:val="1"/>
          <w:sz w:val="24"/>
          <w:szCs w:val="24"/>
          <w:vertAlign w:val="baseline"/>
          <w:rtl w:val="0"/>
        </w:rPr>
        <w:t xml:space="preserve">- с „***“ ЕАД </w:t>
      </w:r>
      <w:r w:rsidDel="00000000" w:rsidR="00000000" w:rsidRPr="00000000">
        <w:rPr>
          <w:sz w:val="24"/>
          <w:szCs w:val="24"/>
          <w:vertAlign w:val="baseline"/>
          <w:rtl w:val="0"/>
        </w:rPr>
        <w:t xml:space="preserve">(***ЕАД) – шест договора за правни и юридически услуги, допълнително споразумение, споразумение за прекратяване на договор за правна помощ и съпътстващите ги отчетни и платежни документи;</w:t>
      </w:r>
    </w:p>
    <w:p w:rsidR="00000000" w:rsidDel="00000000" w:rsidP="00000000" w:rsidRDefault="00000000" w:rsidRPr="00000000" w14:paraId="00000014">
      <w:pPr>
        <w:ind w:firstLine="708"/>
        <w:jc w:val="both"/>
        <w:rPr>
          <w:sz w:val="24"/>
          <w:szCs w:val="24"/>
          <w:vertAlign w:val="baseline"/>
        </w:rPr>
      </w:pPr>
      <w:r w:rsidDel="00000000" w:rsidR="00000000" w:rsidRPr="00000000">
        <w:rPr>
          <w:b w:val="1"/>
          <w:bCs w:val="1"/>
          <w:sz w:val="24"/>
          <w:szCs w:val="24"/>
          <w:vertAlign w:val="baseline"/>
          <w:rtl w:val="0"/>
        </w:rPr>
        <w:t xml:space="preserve">- с „***“ ЕАД</w:t>
      </w:r>
      <w:r w:rsidDel="00000000" w:rsidR="00000000" w:rsidRPr="00000000">
        <w:rPr>
          <w:sz w:val="24"/>
          <w:szCs w:val="24"/>
          <w:vertAlign w:val="baseline"/>
          <w:rtl w:val="0"/>
        </w:rPr>
        <w:t xml:space="preserve"> – един договор за предоставяне на правни услуги, три договора за правна защита и съпътстващите ги отчетни и платежни документи;</w:t>
      </w:r>
    </w:p>
    <w:p w:rsidR="00000000" w:rsidDel="00000000" w:rsidP="00000000" w:rsidRDefault="00000000" w:rsidRPr="00000000" w14:paraId="00000015">
      <w:pPr>
        <w:ind w:firstLine="708"/>
        <w:jc w:val="both"/>
        <w:rPr>
          <w:sz w:val="24"/>
          <w:szCs w:val="24"/>
          <w:vertAlign w:val="baseline"/>
        </w:rPr>
      </w:pPr>
      <w:r w:rsidDel="00000000" w:rsidR="00000000" w:rsidRPr="00000000">
        <w:rPr>
          <w:b w:val="1"/>
          <w:bCs w:val="1"/>
          <w:sz w:val="24"/>
          <w:szCs w:val="24"/>
          <w:vertAlign w:val="baseline"/>
          <w:rtl w:val="0"/>
        </w:rPr>
        <w:t xml:space="preserve">- от „***“ ЕООД</w:t>
      </w:r>
      <w:r w:rsidDel="00000000" w:rsidR="00000000" w:rsidRPr="00000000">
        <w:rPr>
          <w:sz w:val="24"/>
          <w:szCs w:val="24"/>
          <w:vertAlign w:val="baseline"/>
          <w:rtl w:val="0"/>
        </w:rPr>
        <w:t xml:space="preserve"> – получен един платежен документ – фактура за извършена правна услуга;</w:t>
      </w:r>
    </w:p>
    <w:p w:rsidR="00000000" w:rsidDel="00000000" w:rsidP="00000000" w:rsidRDefault="00000000" w:rsidRPr="00000000" w14:paraId="00000016">
      <w:pPr>
        <w:ind w:firstLine="708"/>
        <w:jc w:val="both"/>
        <w:rPr>
          <w:sz w:val="24"/>
          <w:szCs w:val="24"/>
          <w:vertAlign w:val="baseline"/>
        </w:rPr>
      </w:pPr>
      <w:r w:rsidDel="00000000" w:rsidR="00000000" w:rsidRPr="00000000">
        <w:rPr>
          <w:b w:val="1"/>
          <w:bCs w:val="1"/>
          <w:sz w:val="24"/>
          <w:szCs w:val="24"/>
          <w:vertAlign w:val="baseline"/>
          <w:rtl w:val="0"/>
        </w:rPr>
        <w:t xml:space="preserve">- с „***“ ЕАД</w:t>
      </w:r>
      <w:r w:rsidDel="00000000" w:rsidR="00000000" w:rsidRPr="00000000">
        <w:rPr>
          <w:sz w:val="24"/>
          <w:szCs w:val="24"/>
          <w:vertAlign w:val="baseline"/>
          <w:rtl w:val="0"/>
        </w:rPr>
        <w:t xml:space="preserve"> – три договора за правно обслужване/правна помощ и съпътстващите ги отчетни и платежни документи;</w:t>
      </w:r>
    </w:p>
    <w:p w:rsidR="00000000" w:rsidDel="00000000" w:rsidP="00000000" w:rsidRDefault="00000000" w:rsidRPr="00000000" w14:paraId="00000017">
      <w:pPr>
        <w:ind w:firstLine="708"/>
        <w:jc w:val="both"/>
        <w:rPr>
          <w:sz w:val="24"/>
          <w:szCs w:val="24"/>
          <w:vertAlign w:val="baseline"/>
        </w:rPr>
      </w:pPr>
      <w:r w:rsidDel="00000000" w:rsidR="00000000" w:rsidRPr="00000000">
        <w:rPr>
          <w:b w:val="1"/>
          <w:bCs w:val="1"/>
          <w:sz w:val="24"/>
          <w:szCs w:val="24"/>
          <w:vertAlign w:val="baseline"/>
          <w:rtl w:val="0"/>
        </w:rPr>
        <w:t xml:space="preserve">- с „***“ ЕАД</w:t>
      </w:r>
      <w:r w:rsidDel="00000000" w:rsidR="00000000" w:rsidRPr="00000000">
        <w:rPr>
          <w:sz w:val="24"/>
          <w:szCs w:val="24"/>
          <w:vertAlign w:val="baseline"/>
          <w:rtl w:val="0"/>
        </w:rPr>
        <w:t xml:space="preserve"> – един договор за правна помощ и съпътстващите го платежни документи;</w:t>
      </w:r>
    </w:p>
    <w:p w:rsidR="00000000" w:rsidDel="00000000" w:rsidP="00000000" w:rsidRDefault="00000000" w:rsidRPr="00000000" w14:paraId="00000018">
      <w:pPr>
        <w:ind w:firstLine="708"/>
        <w:jc w:val="both"/>
        <w:rPr>
          <w:sz w:val="24"/>
          <w:szCs w:val="24"/>
          <w:vertAlign w:val="baseline"/>
        </w:rPr>
      </w:pPr>
      <w:r w:rsidDel="00000000" w:rsidR="00000000" w:rsidRPr="00000000">
        <w:rPr>
          <w:b w:val="1"/>
          <w:bCs w:val="1"/>
          <w:sz w:val="24"/>
          <w:szCs w:val="24"/>
          <w:vertAlign w:val="baseline"/>
          <w:rtl w:val="0"/>
        </w:rPr>
        <w:t xml:space="preserve">- с „***“ ЕАД</w:t>
      </w:r>
      <w:r w:rsidDel="00000000" w:rsidR="00000000" w:rsidRPr="00000000">
        <w:rPr>
          <w:sz w:val="24"/>
          <w:szCs w:val="24"/>
          <w:vertAlign w:val="baseline"/>
          <w:rtl w:val="0"/>
        </w:rPr>
        <w:t xml:space="preserve"> (***ЕАД) – един договор за правна помощ, споразумение за прекратяване на договор за правна помощ и съпътстващите ги отчетни и платежни документи;</w:t>
      </w:r>
    </w:p>
    <w:p w:rsidR="00000000" w:rsidDel="00000000" w:rsidP="00000000" w:rsidRDefault="00000000" w:rsidRPr="00000000" w14:paraId="00000019">
      <w:pPr>
        <w:ind w:firstLine="708"/>
        <w:jc w:val="both"/>
        <w:rPr>
          <w:sz w:val="24"/>
          <w:szCs w:val="24"/>
          <w:vertAlign w:val="baseline"/>
        </w:rPr>
      </w:pPr>
      <w:r w:rsidDel="00000000" w:rsidR="00000000" w:rsidRPr="00000000">
        <w:rPr>
          <w:b w:val="1"/>
          <w:bCs w:val="1"/>
          <w:sz w:val="24"/>
          <w:szCs w:val="24"/>
          <w:vertAlign w:val="baseline"/>
          <w:rtl w:val="0"/>
        </w:rPr>
        <w:t xml:space="preserve">- от „***“ ЕАД</w:t>
      </w:r>
      <w:r w:rsidDel="00000000" w:rsidR="00000000" w:rsidRPr="00000000">
        <w:rPr>
          <w:sz w:val="24"/>
          <w:szCs w:val="24"/>
          <w:vertAlign w:val="baseline"/>
          <w:rtl w:val="0"/>
        </w:rPr>
        <w:t xml:space="preserve"> (*** ЕАД) – издадени са две пълномощни на адвокати от адвокатската кантора от 03.06.2022 г. и от 19.07.2022 г., като липсват документи за извършени плащания.</w:t>
      </w:r>
    </w:p>
    <w:p w:rsidR="00000000" w:rsidDel="00000000" w:rsidP="00000000" w:rsidRDefault="00000000" w:rsidRPr="00000000" w14:paraId="0000001A">
      <w:pPr>
        <w:ind w:firstLine="708"/>
        <w:jc w:val="both"/>
        <w:rPr>
          <w:sz w:val="24"/>
          <w:szCs w:val="24"/>
          <w:vertAlign w:val="baseline"/>
        </w:rPr>
      </w:pPr>
      <w:r w:rsidDel="00000000" w:rsidR="00000000" w:rsidRPr="00000000">
        <w:rPr>
          <w:sz w:val="24"/>
          <w:szCs w:val="24"/>
          <w:vertAlign w:val="baseline"/>
          <w:rtl w:val="0"/>
        </w:rPr>
        <w:t xml:space="preserve">В писмото е допълнено, че МИИ, второстепенните разпоредители към него и останалите публични предприятия нямат сключени договори с предмет на ползване на юридически и правни услуги с Адвокатско дружество „***“ и издадени пълномощни за посочения срок.</w:t>
      </w:r>
    </w:p>
    <w:p w:rsidR="00000000" w:rsidDel="00000000" w:rsidP="00000000" w:rsidRDefault="00000000" w:rsidRPr="00000000" w14:paraId="0000001B">
      <w:pPr>
        <w:ind w:firstLine="708"/>
        <w:jc w:val="both"/>
        <w:rPr>
          <w:sz w:val="24"/>
          <w:szCs w:val="24"/>
          <w:vertAlign w:val="baseline"/>
        </w:rPr>
      </w:pPr>
      <w:r w:rsidDel="00000000" w:rsidR="00000000" w:rsidRPr="00000000">
        <w:rPr>
          <w:sz w:val="24"/>
          <w:szCs w:val="24"/>
          <w:vertAlign w:val="baseline"/>
          <w:rtl w:val="0"/>
        </w:rPr>
        <w:t xml:space="preserve">В предоставената със сигнал с вх. №ЦУ01/С-829 от 01.11.2022 г. на КПКОНПИ информация (с приложени договори с горепосочените дружества), е отбелязано и че за периода 01.06.2022 г. – 31.08.2022 г. няма сключени договори между Адвокатско дружество „***“ и дружествата „***“ ЕАД, ЕИК *** /с едноличен собственик на капитала ***ЕАД/, „***“ ЕООД , ЕИК *** /с едноличен собственик на капитала ***ЕАД/, както и с „***“ ЕООД, ЕИК *** /с едноличен собственик на капитала МИИ/.</w:t>
      </w:r>
    </w:p>
    <w:p w:rsidR="00000000" w:rsidDel="00000000" w:rsidP="00000000" w:rsidRDefault="00000000" w:rsidRPr="00000000" w14:paraId="0000001C">
      <w:pPr>
        <w:ind w:firstLine="708"/>
        <w:jc w:val="both"/>
        <w:rPr>
          <w:sz w:val="24"/>
          <w:szCs w:val="24"/>
          <w:vertAlign w:val="baseline"/>
        </w:rPr>
      </w:pPr>
      <w:r w:rsidDel="00000000" w:rsidR="00000000" w:rsidRPr="00000000">
        <w:rPr>
          <w:color w:val="000000"/>
          <w:sz w:val="24"/>
          <w:szCs w:val="24"/>
          <w:vertAlign w:val="baseline"/>
          <w:rtl w:val="0"/>
        </w:rPr>
        <w:t xml:space="preserve">Комисията служебно е извършила справки в Търговски регистър и регистър на юридическите лица с нестопанска цел (ТРРЮЛНЦ), в НБД „Население“, на електронната страница на Министерския съвет и на МИИ, на електронната страница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Адвокатско дружество „***“</w:t>
      </w:r>
      <w:r w:rsidDel="00000000" w:rsidR="00000000" w:rsidRPr="00000000">
        <w:rPr>
          <w:color w:val="000000"/>
          <w:sz w:val="24"/>
          <w:szCs w:val="24"/>
          <w:vertAlign w:val="baseline"/>
          <w:rtl w:val="0"/>
        </w:rPr>
        <w:t xml:space="preserve">  и в Регистър на лицата, заемащи висши публични длъжности на КПКОНПИ.</w:t>
      </w:r>
      <w:r w:rsidDel="00000000" w:rsidR="00000000" w:rsidRPr="00000000">
        <w:rPr>
          <w:rtl w:val="0"/>
        </w:rPr>
      </w:r>
    </w:p>
    <w:p w:rsidR="00000000" w:rsidDel="00000000" w:rsidP="00000000" w:rsidRDefault="00000000" w:rsidRPr="00000000" w14:paraId="0000001D">
      <w:pPr>
        <w:ind w:firstLine="708"/>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8"/>
        <w:jc w:val="both"/>
        <w:rPr>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F">
      <w:pPr>
        <w:ind w:firstLine="720"/>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20">
      <w:pPr>
        <w:tabs>
          <w:tab w:val="left" w:leader="none" w:pos="0"/>
        </w:tabs>
        <w:ind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физическо лице, с посочени две имена, длъжност, адрес и е подписан.</w:t>
      </w:r>
    </w:p>
    <w:p w:rsidR="00000000" w:rsidDel="00000000" w:rsidP="00000000" w:rsidRDefault="00000000" w:rsidRPr="00000000" w14:paraId="00000021">
      <w:pPr>
        <w:tabs>
          <w:tab w:val="left" w:leader="none" w:pos="426"/>
        </w:tabs>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Корнелия *** Нинова е назначена като</w:t>
      </w:r>
      <w:r w:rsidDel="00000000" w:rsidR="00000000" w:rsidRPr="00000000">
        <w:rPr>
          <w:sz w:val="24"/>
          <w:szCs w:val="24"/>
          <w:vertAlign w:val="baseline"/>
          <w:rtl w:val="0"/>
        </w:rPr>
        <w:t xml:space="preserve"> заместник министър-председател по икономиката и индустрията и министър на икономиката и индустрията</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в правителството на Кирил Петков, сформирано на 13.12.2021 г. с Решение на 47-то Народно събрание (</w:t>
      </w:r>
      <w:r w:rsidDel="00000000" w:rsidR="00000000" w:rsidRPr="00000000">
        <w:rPr>
          <w:color w:val="555555"/>
          <w:sz w:val="24"/>
          <w:szCs w:val="24"/>
          <w:vertAlign w:val="baseline"/>
          <w:rtl w:val="0"/>
        </w:rPr>
        <w:t xml:space="preserve">обн.</w:t>
      </w:r>
      <w:r w:rsidDel="00000000" w:rsidR="00000000" w:rsidRPr="00000000">
        <w:rPr>
          <w:color w:val="142954"/>
          <w:sz w:val="24"/>
          <w:szCs w:val="24"/>
          <w:vertAlign w:val="baseline"/>
          <w:rtl w:val="0"/>
        </w:rPr>
        <w:t xml:space="preserve">ДВ,</w:t>
      </w:r>
      <w:r w:rsidDel="00000000" w:rsidR="00000000" w:rsidRPr="00000000">
        <w:rPr>
          <w:color w:val="000000"/>
          <w:sz w:val="24"/>
          <w:szCs w:val="24"/>
          <w:vertAlign w:val="baseline"/>
          <w:rtl w:val="0"/>
        </w:rPr>
        <w:t xml:space="preserve"> </w:t>
      </w:r>
      <w:r w:rsidDel="00000000" w:rsidR="00000000" w:rsidRPr="00000000">
        <w:rPr>
          <w:color w:val="555555"/>
          <w:sz w:val="24"/>
          <w:szCs w:val="24"/>
          <w:vertAlign w:val="baseline"/>
          <w:rtl w:val="0"/>
        </w:rPr>
        <w:t xml:space="preserve">бр.106/2021 г.</w:t>
      </w:r>
      <w:r w:rsidDel="00000000" w:rsidR="00000000" w:rsidRPr="00000000">
        <w:rPr>
          <w:color w:val="000000"/>
          <w:sz w:val="24"/>
          <w:szCs w:val="24"/>
          <w:vertAlign w:val="baseline"/>
          <w:rtl w:val="0"/>
        </w:rPr>
        <w:t xml:space="preserve">) и разпуснато с разпускането на 47-то Народно събрание и назначаването с Указ № 212 от 02.08.2022 г. на президента на Република България за назначаване на служебно правителство (обн. ДВ, бр. 61/2022 г.).</w:t>
      </w:r>
    </w:p>
    <w:p w:rsidR="00000000" w:rsidDel="00000000" w:rsidP="00000000" w:rsidRDefault="00000000" w:rsidRPr="00000000" w14:paraId="00000022">
      <w:pPr>
        <w:jc w:val="both"/>
        <w:rPr>
          <w:sz w:val="24"/>
          <w:szCs w:val="24"/>
          <w:vertAlign w:val="baseline"/>
        </w:rPr>
      </w:pPr>
      <w:r w:rsidDel="00000000" w:rsidR="00000000" w:rsidRPr="00000000">
        <w:rPr>
          <w:sz w:val="24"/>
          <w:szCs w:val="24"/>
          <w:vertAlign w:val="baseline"/>
          <w:rtl w:val="0"/>
        </w:rPr>
        <w:tab/>
        <w:t xml:space="preserve">Видно от писмо от Ръководителя на Главния инспекторат към Министерския съвет с вх. №ЦУ01-9656#3/18.10.2022 г. на КПКОНПИ Ели *** С. – Пенева е назначена като началник на политическия кабинет на заместник министър-председателя по икономиката и индустрията и министър на икономиката и индустрията Корнелия Нинова,</w:t>
      </w:r>
      <w:r w:rsidDel="00000000" w:rsidR="00000000" w:rsidRPr="00000000">
        <w:rPr>
          <w:b w:val="1"/>
          <w:bCs w:val="1"/>
          <w:color w:val="000000"/>
          <w:sz w:val="24"/>
          <w:szCs w:val="24"/>
          <w:vertAlign w:val="baseline"/>
          <w:rtl w:val="0"/>
        </w:rPr>
        <w:t xml:space="preserve"> </w:t>
      </w:r>
      <w:r w:rsidDel="00000000" w:rsidR="00000000" w:rsidRPr="00000000">
        <w:rPr>
          <w:sz w:val="24"/>
          <w:szCs w:val="24"/>
          <w:vertAlign w:val="baseline"/>
          <w:rtl w:val="0"/>
        </w:rPr>
        <w:t xml:space="preserve">по силата подписан с последната Трудов договор №Н-С73/24.01.2022 г. С. е  встъпила в длъжност на 25.01.2022 г., като при встъпването си в длъжност е подала декларации по чл.107а, ал.1, 2 и 3 от Кодекса на труда и по чл.35, ал.1, т.1 от ЗПКОНПИ на 25.01.2022 г., в които не е декларирала наличие на несъвместимост. Подала е и декларация по чл.35, ал.1, т.2 от ЗПКОНПИ с вх. №В45/07.02.2022 г. на КПКОНПИ. На 02.08.2022 г. заместник министър-председателят по</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икономиката и индустрията и министър на икономиката и индустрията е издал Заповед № Н-773/02.08.2022 г., с която е прекратил трудовото правоотношение на С., считано от прекратяване пълномощията на правителството (02.08.2022 г.). </w:t>
      </w:r>
    </w:p>
    <w:p w:rsidR="00000000" w:rsidDel="00000000" w:rsidP="00000000" w:rsidRDefault="00000000" w:rsidRPr="00000000" w14:paraId="00000023">
      <w:pPr>
        <w:jc w:val="both"/>
        <w:rPr>
          <w:sz w:val="24"/>
          <w:szCs w:val="24"/>
          <w:vertAlign w:val="baseline"/>
        </w:rPr>
      </w:pPr>
      <w:r w:rsidDel="00000000" w:rsidR="00000000" w:rsidRPr="00000000">
        <w:rPr>
          <w:sz w:val="24"/>
          <w:szCs w:val="24"/>
          <w:vertAlign w:val="baseline"/>
          <w:rtl w:val="0"/>
        </w:rPr>
        <w:tab/>
        <w:t xml:space="preserve">От направена справка в НБД „Население“ се установява, че Ели *** С.- Пенева е майка на П.В.С. </w:t>
      </w:r>
    </w:p>
    <w:p w:rsidR="00000000" w:rsidDel="00000000" w:rsidP="00000000" w:rsidRDefault="00000000" w:rsidRPr="00000000" w14:paraId="00000024">
      <w:pPr>
        <w:ind w:firstLine="708"/>
        <w:jc w:val="both"/>
        <w:rPr>
          <w:sz w:val="24"/>
          <w:szCs w:val="24"/>
          <w:vertAlign w:val="baseline"/>
        </w:rPr>
      </w:pPr>
      <w:r w:rsidDel="00000000" w:rsidR="00000000" w:rsidRPr="00000000">
        <w:rPr>
          <w:sz w:val="24"/>
          <w:szCs w:val="24"/>
          <w:vertAlign w:val="baseline"/>
          <w:rtl w:val="0"/>
        </w:rPr>
        <w:t xml:space="preserve">П.В.С. е вписан като адвокат в Адвокатска колегия – София (САК) на 18.04.2012 г. по Решение на Адвокатския съвет (АС) №12/17.04.20212 г. Същият е съдружник в Адвокатско  дружество „***“, </w:t>
      </w:r>
      <w:r w:rsidDel="00000000" w:rsidR="00000000" w:rsidRPr="00000000">
        <w:rPr>
          <w:sz w:val="24"/>
          <w:szCs w:val="24"/>
          <w:highlight w:val="white"/>
          <w:vertAlign w:val="baseline"/>
          <w:rtl w:val="0"/>
        </w:rPr>
        <w:t xml:space="preserve">учредено на 01.03.2013 г. </w:t>
      </w:r>
      <w:r w:rsidDel="00000000" w:rsidR="00000000" w:rsidRPr="00000000">
        <w:rPr>
          <w:sz w:val="24"/>
          <w:szCs w:val="24"/>
          <w:vertAlign w:val="baseline"/>
          <w:rtl w:val="0"/>
        </w:rPr>
        <w:t xml:space="preserve">в град София. Съдружници в същото дружество са още: М.Ж.С.- вписан като адвокат в САК на 11.01.2013 г. по Решение на АС № 1/08.01.2013 г., Т.Д.Т.– вписан като адвокат в САК на 12.04.2013 г. по Решение на АС №12/09.04.2013 г. и Х.Н.Х.– вписан като адвокат в САК на 07.02.2014 г. по Решение №3/21.01.2014 г.</w:t>
      </w:r>
    </w:p>
    <w:p w:rsidR="00000000" w:rsidDel="00000000" w:rsidP="00000000" w:rsidRDefault="00000000" w:rsidRPr="00000000" w14:paraId="00000025">
      <w:pPr>
        <w:ind w:firstLine="708"/>
        <w:jc w:val="both"/>
        <w:rPr>
          <w:sz w:val="24"/>
          <w:szCs w:val="24"/>
          <w:vertAlign w:val="baseline"/>
        </w:rPr>
      </w:pPr>
      <w:r w:rsidDel="00000000" w:rsidR="00000000" w:rsidRPr="00000000">
        <w:rPr>
          <w:sz w:val="24"/>
          <w:szCs w:val="24"/>
          <w:vertAlign w:val="baseline"/>
          <w:rtl w:val="0"/>
        </w:rPr>
        <w:t xml:space="preserve">От направената в НБД „Население“ справка не се установява родство по права линия, по съребрена линия - до четвърта степен и по сватовство – до втора степен между Ели С.-Пенева и Корнелия Нинова, нито между Нинова и П.В.С. Не се установява такова родство и между Ели *** С.-Пенева, от една страна с всеки от останалите съдружници в посоченото адвокатско дружество - М.С., Т.Т. и Х.Х. Не се установи родство и между Корнелия Нинова и всяко от посочените лица – съдружници в адвокатското дружество.</w:t>
      </w:r>
    </w:p>
    <w:p w:rsidR="00000000" w:rsidDel="00000000" w:rsidP="00000000" w:rsidRDefault="00000000" w:rsidRPr="00000000" w14:paraId="00000026">
      <w:pPr>
        <w:jc w:val="both"/>
        <w:rPr>
          <w:sz w:val="24"/>
          <w:szCs w:val="24"/>
          <w:vertAlign w:val="baseline"/>
        </w:rPr>
      </w:pPr>
      <w:r w:rsidDel="00000000" w:rsidR="00000000" w:rsidRPr="00000000">
        <w:rPr>
          <w:sz w:val="24"/>
          <w:szCs w:val="24"/>
          <w:vertAlign w:val="baseline"/>
          <w:rtl w:val="0"/>
        </w:rPr>
        <w:tab/>
        <w:t xml:space="preserve">С писмо, вх. №ЦУ01-9656#5/01.02.2023 г. на КПКОНПИ, </w:t>
      </w:r>
      <w:r w:rsidDel="00000000" w:rsidR="00000000" w:rsidRPr="00000000">
        <w:rPr>
          <w:b w:val="1"/>
          <w:bCs w:val="1"/>
          <w:sz w:val="24"/>
          <w:szCs w:val="24"/>
          <w:vertAlign w:val="baseline"/>
          <w:rtl w:val="0"/>
        </w:rPr>
        <w:t xml:space="preserve">от МИИ</w:t>
      </w:r>
      <w:r w:rsidDel="00000000" w:rsidR="00000000" w:rsidRPr="00000000">
        <w:rPr>
          <w:sz w:val="24"/>
          <w:szCs w:val="24"/>
          <w:vertAlign w:val="baseline"/>
          <w:rtl w:val="0"/>
        </w:rPr>
        <w:t xml:space="preserve"> в Комисията са получени заверени копия от сключени в периода от м. декември 2021 г. до м. август 2022 г. договори от страна на търговски дружества с държавно участие, публични предприятия към министъра на икономиката и индустрията и второстепенни разпоредители с бюджет към министъра на икономиката и индустрията и Адвокатско дружество „***“. Към сигнал с вх. №ЦУ01/С-829/01.11.2022 г. на КПКОНПИ също са приложени сключени в периода 01.06.2022 г. до 31.08.2022 г. от дружества и предприятия в системата на МИИ, с предмет ползване на юридически и правни услуги, както и документи, удостоверяващи изпълнението на възложените услуги по договорите.</w:t>
      </w:r>
    </w:p>
    <w:p w:rsidR="00000000" w:rsidDel="00000000" w:rsidP="00000000" w:rsidRDefault="00000000" w:rsidRPr="00000000" w14:paraId="00000027">
      <w:pPr>
        <w:jc w:val="both"/>
        <w:rPr>
          <w:sz w:val="24"/>
          <w:szCs w:val="24"/>
          <w:vertAlign w:val="baseline"/>
        </w:rPr>
      </w:pPr>
      <w:r w:rsidDel="00000000" w:rsidR="00000000" w:rsidRPr="00000000">
        <w:rPr>
          <w:sz w:val="24"/>
          <w:szCs w:val="24"/>
          <w:vertAlign w:val="baseline"/>
          <w:rtl w:val="0"/>
        </w:rPr>
        <w:tab/>
        <w:t xml:space="preserve">По преписката са представени следните, сключени с </w:t>
      </w:r>
      <w:r w:rsidDel="00000000" w:rsidR="00000000" w:rsidRPr="00000000">
        <w:rPr>
          <w:b w:val="1"/>
          <w:bCs w:val="1"/>
          <w:sz w:val="24"/>
          <w:szCs w:val="24"/>
          <w:vertAlign w:val="baseline"/>
          <w:rtl w:val="0"/>
        </w:rPr>
        <w:t xml:space="preserve">Адвокатско дружество</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договори:</w:t>
      </w:r>
    </w:p>
    <w:p w:rsidR="00000000" w:rsidDel="00000000" w:rsidP="00000000" w:rsidRDefault="00000000" w:rsidRPr="00000000" w14:paraId="00000028">
      <w:pPr>
        <w:ind w:firstLine="708"/>
        <w:jc w:val="both"/>
        <w:rPr>
          <w:sz w:val="24"/>
          <w:szCs w:val="24"/>
          <w:vertAlign w:val="baseline"/>
        </w:rPr>
      </w:pPr>
      <w:r w:rsidDel="00000000" w:rsidR="00000000" w:rsidRPr="00000000">
        <w:rPr>
          <w:b w:val="1"/>
          <w:bCs w:val="1"/>
          <w:sz w:val="24"/>
          <w:szCs w:val="24"/>
          <w:vertAlign w:val="baseline"/>
          <w:rtl w:val="0"/>
        </w:rPr>
        <w:t xml:space="preserve">1. С „***“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ЕАД,</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ЕИК</w:t>
      </w:r>
      <w:r w:rsidDel="00000000" w:rsidR="00000000" w:rsidRPr="00000000">
        <w:rPr>
          <w:sz w:val="24"/>
          <w:szCs w:val="24"/>
          <w:vertAlign w:val="baseline"/>
          <w:rtl w:val="0"/>
        </w:rPr>
        <w:t xml:space="preserve"> </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 </w:t>
      </w:r>
      <w:r w:rsidDel="00000000" w:rsidR="00000000" w:rsidRPr="00000000">
        <w:rPr>
          <w:sz w:val="24"/>
          <w:szCs w:val="24"/>
          <w:vertAlign w:val="baseline"/>
          <w:rtl w:val="0"/>
        </w:rPr>
        <w:t xml:space="preserve">/с едноличен собственик на капитала МИИ/, представлявано от двамата си изпълнителни директори  и В.Р., са сключени два договора:</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 1.1. </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Договор за правна помощ, сключен на 11.07.2022г., </w:t>
      </w:r>
      <w:r w:rsidDel="00000000" w:rsidR="00000000" w:rsidRPr="00000000">
        <w:rPr>
          <w:sz w:val="24"/>
          <w:szCs w:val="24"/>
          <w:vertAlign w:val="baseline"/>
          <w:rtl w:val="0"/>
        </w:rPr>
        <w:t xml:space="preserve">с предмет: изготвяне на въззивна жалба срещу Решение №260445 от 29.06.2022г., постановено по т. д. №341/2021г. по описа на СГС, както и осъществяване на процесуално представителство и защита на интересите на доверителя по образуваното въз основа на въззивната жалба съдебно производство пред въззивна инстанция - Софийски апелативен съд. Уговорено е адвокатското дружество да получи </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заплащане в размер на 17 000 лв. без </w:t>
      </w:r>
      <w:r w:rsidDel="00000000" w:rsidR="00000000" w:rsidRPr="00000000">
        <w:rPr>
          <w:sz w:val="24"/>
          <w:szCs w:val="24"/>
          <w:vertAlign w:val="baseline"/>
          <w:rtl w:val="0"/>
        </w:rPr>
        <w:t xml:space="preserve">ДДС за изготвяне на въззивна жалба и за осъществяване на процесуално представителство пред въззивната инстанция по делото, платимо в едномесечен срок от подписване на договора, след издаване на фактура от адвокатското дружество. На 19.07.2022 г. по сметка на дружеството е платена сума в размер на 20 400 лв., с вкл. ДДС по фактура №1662/13.07.2022 г.</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1.2. </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Договор за предоставяне на правни услуги, сключен на 01.08.2022г., </w:t>
      </w:r>
      <w:r w:rsidDel="00000000" w:rsidR="00000000" w:rsidRPr="00000000">
        <w:rPr>
          <w:sz w:val="24"/>
          <w:szCs w:val="24"/>
          <w:vertAlign w:val="baseline"/>
          <w:rtl w:val="0"/>
        </w:rPr>
        <w:t xml:space="preserve">с предмет: предоставяне на правно обслужване, консултации и становища относно тълкуването и прилагането на националното законодателство, изготвяне на документи и заявяването им за вписване или обявяване в Търговски регистър, консултиране при провеждане на обществени поръчки, концесионни, лицензионни или разрешителни производства, изготвяне на договори, процесуално представителство по дела, административни производства и помирителни процедури и др. Уговорено е сключването на договора да бъде със срок от една година, като подлежи на автоматично подновяване, в случай че никоя от страните не отправи изявление за прекратяването му в 30 - дневен срок преди изтичане срока на договора. Съгласно сключения договор доверителят - *** ЕАД се задължава да заплати на Адвокатското дружество възнаграждение в размер на</w:t>
      </w:r>
      <w:r w:rsidDel="00000000" w:rsidR="00000000" w:rsidRPr="00000000">
        <w:rPr>
          <w:b w:val="1"/>
          <w:bCs w:val="1"/>
          <w:sz w:val="24"/>
          <w:szCs w:val="24"/>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200 лв., без </w:t>
      </w:r>
      <w:r w:rsidDel="00000000" w:rsidR="00000000" w:rsidRPr="00000000">
        <w:rPr>
          <w:sz w:val="24"/>
          <w:szCs w:val="24"/>
          <w:vertAlign w:val="baseline"/>
          <w:rtl w:val="0"/>
        </w:rPr>
        <w:t xml:space="preserve">ДДС,</w:t>
      </w:r>
      <w:r w:rsidDel="00000000" w:rsidR="00000000" w:rsidRPr="00000000">
        <w:rPr>
          <w:b w:val="1"/>
          <w:bCs w:val="1"/>
          <w:sz w:val="24"/>
          <w:szCs w:val="24"/>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за един час работа за един адвокат,</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 </w:t>
      </w:r>
      <w:r w:rsidDel="00000000" w:rsidR="00000000" w:rsidRPr="00000000">
        <w:rPr>
          <w:sz w:val="24"/>
          <w:szCs w:val="24"/>
          <w:vertAlign w:val="baseline"/>
          <w:rtl w:val="0"/>
        </w:rPr>
        <w:t xml:space="preserve">платимо </w:t>
      </w:r>
      <w:r w:rsidDel="00000000" w:rsidR="00000000" w:rsidRPr="00000000">
        <w:rPr>
          <w:rFonts w:ascii="Times New Roman" w:cs="Times New Roman" w:eastAsia="Times New Roman" w:hAnsi="Times New Roman"/>
          <w:color w:val="000000"/>
          <w:sz w:val="24"/>
          <w:szCs w:val="24"/>
          <w:u w:val="none"/>
          <w:vertAlign w:val="baseline"/>
          <w:rtl w:val="0"/>
        </w:rPr>
        <w:t xml:space="preserve">в</w:t>
      </w:r>
      <w:r w:rsidDel="00000000" w:rsidR="00000000" w:rsidRPr="00000000">
        <w:rPr>
          <w:rFonts w:ascii="Times New Roman" w:cs="Times New Roman" w:eastAsia="Times New Roman" w:hAnsi="Times New Roman"/>
          <w:color w:val="000000"/>
          <w:sz w:val="24"/>
          <w:szCs w:val="24"/>
          <w:u w:val="single"/>
          <w:vertAlign w:val="baseline"/>
          <w:rtl w:val="0"/>
        </w:rPr>
        <w:t xml:space="preserve"> </w:t>
      </w:r>
      <w:r w:rsidDel="00000000" w:rsidR="00000000" w:rsidRPr="00000000">
        <w:rPr>
          <w:rFonts w:ascii="Times New Roman" w:cs="Times New Roman" w:eastAsia="Times New Roman" w:hAnsi="Times New Roman"/>
          <w:color w:val="000000"/>
          <w:sz w:val="24"/>
          <w:szCs w:val="24"/>
          <w:u w:val="none"/>
          <w:vertAlign w:val="baseline"/>
          <w:rtl w:val="0"/>
        </w:rPr>
        <w:t xml:space="preserve">тридневен ср</w:t>
      </w:r>
      <w:r w:rsidDel="00000000" w:rsidR="00000000" w:rsidRPr="00000000">
        <w:rPr>
          <w:sz w:val="24"/>
          <w:szCs w:val="24"/>
          <w:vertAlign w:val="baseline"/>
          <w:rtl w:val="0"/>
        </w:rPr>
        <w:t xml:space="preserve">ок, след издаване и изпращане на фактура от Адвокатското дружество. </w:t>
      </w:r>
      <w:r w:rsidDel="00000000" w:rsidR="00000000" w:rsidRPr="00000000">
        <w:rPr>
          <w:rFonts w:ascii="Times New Roman" w:cs="Times New Roman" w:eastAsia="Times New Roman" w:hAnsi="Times New Roman"/>
          <w:color w:val="000000"/>
          <w:sz w:val="24"/>
          <w:szCs w:val="24"/>
          <w:u w:val="none"/>
          <w:vertAlign w:val="baseline"/>
          <w:rtl w:val="0"/>
        </w:rPr>
        <w:t xml:space="preserve">Въпреки, че договорът е сключен на 01.08.2022 г., </w:t>
      </w:r>
      <w:r w:rsidDel="00000000" w:rsidR="00000000" w:rsidRPr="00000000">
        <w:rPr>
          <w:sz w:val="24"/>
          <w:szCs w:val="24"/>
          <w:vertAlign w:val="baseline"/>
          <w:rtl w:val="0"/>
        </w:rPr>
        <w:t xml:space="preserve">от приложените към него документи е видно, че Адвокатското дружество из</w:t>
      </w:r>
      <w:r w:rsidDel="00000000" w:rsidR="00000000" w:rsidRPr="00000000">
        <w:rPr>
          <w:rFonts w:ascii="Times New Roman" w:cs="Times New Roman" w:eastAsia="Times New Roman" w:hAnsi="Times New Roman"/>
          <w:color w:val="000000"/>
          <w:sz w:val="24"/>
          <w:szCs w:val="24"/>
          <w:u w:val="none"/>
          <w:vertAlign w:val="baseline"/>
          <w:rtl w:val="0"/>
        </w:rPr>
        <w:t xml:space="preserve">дава отчет за извърше</w:t>
      </w:r>
      <w:r w:rsidDel="00000000" w:rsidR="00000000" w:rsidRPr="00000000">
        <w:rPr>
          <w:sz w:val="24"/>
          <w:szCs w:val="24"/>
          <w:vertAlign w:val="baseline"/>
          <w:rtl w:val="0"/>
        </w:rPr>
        <w:t xml:space="preserve">на </w:t>
      </w:r>
      <w:r w:rsidDel="00000000" w:rsidR="00000000" w:rsidRPr="00000000">
        <w:rPr>
          <w:rFonts w:ascii="Times New Roman" w:cs="Times New Roman" w:eastAsia="Times New Roman" w:hAnsi="Times New Roman"/>
          <w:color w:val="000000"/>
          <w:sz w:val="24"/>
          <w:szCs w:val="24"/>
          <w:u w:val="none"/>
          <w:vertAlign w:val="baseline"/>
          <w:rtl w:val="0"/>
        </w:rPr>
        <w:t xml:space="preserve">дейност с посо</w:t>
      </w:r>
      <w:r w:rsidDel="00000000" w:rsidR="00000000" w:rsidRPr="00000000">
        <w:rPr>
          <w:sz w:val="24"/>
          <w:szCs w:val="24"/>
          <w:vertAlign w:val="baseline"/>
          <w:rtl w:val="0"/>
        </w:rPr>
        <w:t xml:space="preserve">чен период от 25.0</w:t>
      </w:r>
      <w:r w:rsidDel="00000000" w:rsidR="00000000" w:rsidRPr="00000000">
        <w:rPr>
          <w:rFonts w:ascii="Times New Roman" w:cs="Times New Roman" w:eastAsia="Times New Roman" w:hAnsi="Times New Roman"/>
          <w:color w:val="000000"/>
          <w:sz w:val="24"/>
          <w:szCs w:val="24"/>
          <w:u w:val="none"/>
          <w:vertAlign w:val="baseline"/>
          <w:rtl w:val="0"/>
        </w:rPr>
        <w:t xml:space="preserve">7.2022 г. до 10.08.2022 г</w:t>
      </w:r>
      <w:r w:rsidDel="00000000" w:rsidR="00000000" w:rsidRPr="00000000">
        <w:rPr>
          <w:sz w:val="24"/>
          <w:szCs w:val="24"/>
          <w:vertAlign w:val="baseline"/>
          <w:rtl w:val="0"/>
        </w:rPr>
        <w:t xml:space="preserve">., като р</w:t>
      </w:r>
      <w:r w:rsidDel="00000000" w:rsidR="00000000" w:rsidRPr="00000000">
        <w:rPr>
          <w:rFonts w:ascii="Times New Roman" w:cs="Times New Roman" w:eastAsia="Times New Roman" w:hAnsi="Times New Roman"/>
          <w:color w:val="000000"/>
          <w:sz w:val="24"/>
          <w:szCs w:val="24"/>
          <w:u w:val="none"/>
          <w:vertAlign w:val="baseline"/>
          <w:rtl w:val="0"/>
        </w:rPr>
        <w:t xml:space="preserve">еално платими</w:t>
      </w:r>
      <w:r w:rsidDel="00000000" w:rsidR="00000000" w:rsidRPr="00000000">
        <w:rPr>
          <w:sz w:val="24"/>
          <w:szCs w:val="24"/>
          <w:vertAlign w:val="baseline"/>
          <w:rtl w:val="0"/>
        </w:rPr>
        <w:t xml:space="preserve"> са дейности стартирали от датата на сключване на до</w:t>
      </w:r>
      <w:r w:rsidDel="00000000" w:rsidR="00000000" w:rsidRPr="00000000">
        <w:rPr>
          <w:rFonts w:ascii="Times New Roman" w:cs="Times New Roman" w:eastAsia="Times New Roman" w:hAnsi="Times New Roman"/>
          <w:color w:val="000000"/>
          <w:sz w:val="24"/>
          <w:szCs w:val="24"/>
          <w:u w:val="none"/>
          <w:vertAlign w:val="baseline"/>
          <w:rtl w:val="0"/>
        </w:rPr>
        <w:t xml:space="preserve">говор</w:t>
      </w:r>
      <w:r w:rsidDel="00000000" w:rsidR="00000000" w:rsidRPr="00000000">
        <w:rPr>
          <w:sz w:val="24"/>
          <w:szCs w:val="24"/>
          <w:vertAlign w:val="baseline"/>
          <w:rtl w:val="0"/>
        </w:rPr>
        <w:t xml:space="preserve">а. Във връзка с това на 12.08.2022 г. </w:t>
      </w:r>
      <w:r w:rsidDel="00000000" w:rsidR="00000000" w:rsidRPr="00000000">
        <w:rPr>
          <w:rFonts w:ascii="Times New Roman" w:cs="Times New Roman" w:eastAsia="Times New Roman" w:hAnsi="Times New Roman"/>
          <w:color w:val="000000"/>
          <w:sz w:val="24"/>
          <w:szCs w:val="24"/>
          <w:u w:val="none"/>
          <w:vertAlign w:val="baseline"/>
          <w:rtl w:val="0"/>
        </w:rPr>
        <w:t xml:space="preserve">е издаден</w:t>
      </w:r>
      <w:r w:rsidDel="00000000" w:rsidR="00000000" w:rsidRPr="00000000">
        <w:rPr>
          <w:sz w:val="24"/>
          <w:szCs w:val="24"/>
          <w:vertAlign w:val="baseline"/>
          <w:rtl w:val="0"/>
        </w:rPr>
        <w:t xml:space="preserve">а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фактура №1698</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 </w:t>
      </w:r>
      <w:r w:rsidDel="00000000" w:rsidR="00000000" w:rsidRPr="00000000">
        <w:rPr>
          <w:sz w:val="24"/>
          <w:szCs w:val="24"/>
          <w:vertAlign w:val="baseline"/>
          <w:rtl w:val="0"/>
        </w:rPr>
        <w:t xml:space="preserve">от Адв</w:t>
      </w:r>
      <w:r w:rsidDel="00000000" w:rsidR="00000000" w:rsidRPr="00000000">
        <w:rPr>
          <w:rFonts w:ascii="Times New Roman" w:cs="Times New Roman" w:eastAsia="Times New Roman" w:hAnsi="Times New Roman"/>
          <w:color w:val="000000"/>
          <w:sz w:val="24"/>
          <w:szCs w:val="24"/>
          <w:u w:val="none"/>
          <w:vertAlign w:val="baseline"/>
          <w:rtl w:val="0"/>
        </w:rPr>
        <w:t xml:space="preserve">окатското</w:t>
      </w:r>
      <w:r w:rsidDel="00000000" w:rsidR="00000000" w:rsidRPr="00000000">
        <w:rPr>
          <w:sz w:val="24"/>
          <w:szCs w:val="24"/>
          <w:vertAlign w:val="baseline"/>
          <w:rtl w:val="0"/>
        </w:rPr>
        <w:t xml:space="preserve"> др</w:t>
      </w:r>
      <w:r w:rsidDel="00000000" w:rsidR="00000000" w:rsidRPr="00000000">
        <w:rPr>
          <w:rFonts w:ascii="Times New Roman" w:cs="Times New Roman" w:eastAsia="Times New Roman" w:hAnsi="Times New Roman"/>
          <w:color w:val="000000"/>
          <w:sz w:val="24"/>
          <w:szCs w:val="24"/>
          <w:u w:val="none"/>
          <w:vertAlign w:val="baseline"/>
          <w:rtl w:val="0"/>
        </w:rPr>
        <w:t xml:space="preserve">ужество</w:t>
      </w:r>
      <w:r w:rsidDel="00000000" w:rsidR="00000000" w:rsidRPr="00000000">
        <w:rPr>
          <w:sz w:val="24"/>
          <w:szCs w:val="24"/>
          <w:vertAlign w:val="baseline"/>
          <w:rtl w:val="0"/>
        </w:rPr>
        <w:t xml:space="preserve"> на стойност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3 720.00 лв. с ДДС,</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 </w:t>
      </w:r>
      <w:r w:rsidDel="00000000" w:rsidR="00000000" w:rsidRPr="00000000">
        <w:rPr>
          <w:sz w:val="24"/>
          <w:szCs w:val="24"/>
          <w:vertAlign w:val="baseline"/>
          <w:rtl w:val="0"/>
        </w:rPr>
        <w:t xml:space="preserve">която е запла</w:t>
      </w:r>
      <w:r w:rsidDel="00000000" w:rsidR="00000000" w:rsidRPr="00000000">
        <w:rPr>
          <w:rFonts w:ascii="Times New Roman" w:cs="Times New Roman" w:eastAsia="Times New Roman" w:hAnsi="Times New Roman"/>
          <w:color w:val="000000"/>
          <w:sz w:val="24"/>
          <w:szCs w:val="24"/>
          <w:u w:val="none"/>
          <w:vertAlign w:val="baseline"/>
          <w:rtl w:val="0"/>
        </w:rPr>
        <w:t xml:space="preserve">тена от ***</w:t>
      </w:r>
      <w:r w:rsidDel="00000000" w:rsidR="00000000" w:rsidRPr="00000000">
        <w:rPr>
          <w:sz w:val="24"/>
          <w:szCs w:val="24"/>
          <w:vertAlign w:val="baseline"/>
          <w:rtl w:val="0"/>
        </w:rPr>
        <w:t xml:space="preserve"> ЕАД на 24.08.2022 г.</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 „***“ /***/ ЕАД, ЕИК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едноличен собственик на капитала МИИ/, представлявано от изпълнителния си директор С.Н.-К., са сключени общо шест договора за правни и юридически услуги, допълнително споразумение и споразумение за прекратяване на договор за правна помощ, както следва:</w:t>
      </w:r>
    </w:p>
    <w:p w:rsidR="00000000" w:rsidDel="00000000" w:rsidP="00000000" w:rsidRDefault="00000000" w:rsidRPr="00000000" w14:paraId="000000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защита, сключен на 11.05.2022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осъществяване на процесуално представителство по гр.д. №20221110107*** по описа на Софийски районен съд за 2022 г. За възложената правна защита доверителят - ***ЕАД се задължава да заплати на довереника – Адвокатско дружество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сума в общ размер на 1610 лв., без ДДС, платима при подписване на договора. На 13.05.2022 г. по договора е извършено плащане на сума в размер на  1932 лв., с вкл. ДДС, по фактура с №0000001583/11.05.2022 г.  </w:t>
      </w:r>
    </w:p>
    <w:p w:rsidR="00000000" w:rsidDel="00000000" w:rsidP="00000000" w:rsidRDefault="00000000" w:rsidRPr="00000000" w14:paraId="0000002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защита, сключен на 17.05.2022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 изготвяне и депозиране в срок на жалба срещу Ревизионен акт № Р-22221421003993-091-***/13.04.2022 г. на ТД на НАП – София до компетентния съд и осъществяване на процесуално представителство по делото, което ще се образува по него, както пред първоинстанционния съд, така и пред касационния съд. За уговорената в договора дейност доверителят - ***ЕАД се задължава да заплати на довереника – Адвокатско дружество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сума в размер на 13 607, 74 лв., без ДДС, за една съдебна инстанция. Към договора е подписано 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Допълнително споразумение №1/ 19.05.2022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което страните се споразумяват, че договорът обхваща и изготвянето и депозирането в срок на жалба срещу Ревизионен акт № Р-22221421003994-091-***/13.04.2022 г. на ТД на НАП – София до директора на дирекция  „Обжалване и данъчно-осигурителна практика“ по реда на чл.152 от ДОПК, ведно с осъществяване на процесуално представителство по преписката. Страните договарят и че наред с уговореното в договора възнаграждение, за допълнително възложените със споразумението дейности доверителят следва да заплати на довереника сума в размер на 13 607,74 лв., без ДДС, платимо след издаване на фактура. На 27.05.2022 г. доверителят е заплатил по сметка на довереника сума в размер на 16329,29 лв., с вкл. ДДС, по издадена от последния фактура с №0000001597/25.05.2022 г. по допълнително споразумение №1/19.05.2022 г., а на 03.08.2022 г. е извършено плащане на сума в размер на  16329,29 лв., с вкл. ДДС, по фактура с №0000001679/01.08.2022 г. – по чл.10, ал.1 от Договор за правна защита от 17.05.2022 г.</w:t>
      </w: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защита, сключен на 19.05.2022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осъществяване на процесуално представителство по гр.д. №20221110104*** по описа на Софийски районен съд за 2022 г. За възложената правна защита доверителят - ***ЕАД се задължава да заплати на довереника – Адвокатско дружество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сума в общ размер на 1860 лв., без ДДС, платима при подписване на договора. На 10.06.2022 г. по договора е извършено плащане на сума в размер на  2232 лв., с вкл. ДДС, по фактура с №0000001600/27.05.2022 г. </w:t>
      </w: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помощ, сключен на 29.06.2022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осъществяване на процесуално представителство и защита на интересите на доверителя по гражданско дело №42***/2022 г. по описа на Софийски градски съд до приключване на производството пред първа съдебна инстанция. За възложената правна защита доверителят - ***ЕАД се задължава да заплати на довереника – Адвокатско дружество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сума в общ размер на 4500 лв., без ДДС, платима в двуседмичен срок от подписване на договора. На 07.07.2022 г. по договора е извършено плащане на сума в размер на  5400 лв., с вкл. ДДС, по фактура с №0000001645/04.07.2022 г. </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предоставяне на правни услуги, сключен на 01.07.2022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предоставяне на консултации и правни становища, относно тълкуването и прилагане на националното законодателство и право на ЕС, участие в преговори с партньори на ***, консултиране при провеждане на обществени поръчки, концесионни, лицензионни или разрешителни производства, процесуално представителство и др. Съгласно чл.10, ал.1 от договора доверителят – ***ЕАД, заплаща на довереника – адвокатското дружество, сума в размер на 3500.00 лв., без ДДС, за 20 /двадесет/ часа работа,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платима в тридневен срок след издаване на фактура.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19.09.2022 г. и на 28.09.2022 г. по договора е извършено плащане от доверителя на суми, всяка в размер на 4200 лв., с вкл. ДДС, по фактури съответно с №0000001714/02.09.2022 г. и №0000001736/21.09.2022 г., издадени от адвокатското дружество. На 15.09.2022 г. между ***ЕАД, представлявано от изпълнителния директор Венцислав Димитров и  Адвокатско дружество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 подписано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Споразумение за прекратяване на договор за предоставяне на правни услуги от 01.07.2022 г.</w:t>
      </w: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защита, сключен на 15.07.2022г.,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 изготвяне и депозиране на въззивна жалба срещу Решение №7***/08.07.2022г., постановено по гр. д. № 20221110107010 по описа на СРС за 2022г., както и осъществяване на процесуално представителство до приключване на делото пред въззивната инстанция. По договора доверителят - ***ЕАД, се задължава да заплати на довереника - Адвокатско дружество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възнаграждение в размер 1500 лв. без ДДС, платимо при подписване на договора. На 18.07.2022 г. по договора е извършено плащане на сума в размер на  1800 лв., с вкл. ДДС, по фактура с №0000001672/15.07.2022 г. </w:t>
      </w: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0" w:right="20" w:firstLine="74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 „***“ ЕАД, ЕИК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едноличен собственик на капитала ***ЕАД/, представлявано от изпълнителния директор С.Т.М.- Ф. е сключен един договор за правно обслужване с Адвокатско дружество „***“ и три договора за правна защита, както следва:</w:t>
      </w:r>
    </w:p>
    <w:p w:rsidR="00000000" w:rsidDel="00000000" w:rsidP="00000000" w:rsidRDefault="00000000" w:rsidRPr="00000000" w14:paraId="000000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20" w:right="20" w:firstLine="688"/>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 10.06.2022 г. е сключен Договор за предоставяне на правни услуги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между доверителя „***“ ЕАД и довереника Адвокатско дружество „***“. Съгласно чл.10, ал.1 от договора доверителят – „***“ ЕАД заплаща на довереника – адвокатското дружество, сума в размер на 4860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лв., без ДДС, за 25 /двадесет и пет/ часа работа,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платима в тридневен срок след издаване на фактура. От представени по преписката финансово-платежни документи е видно, че от страна на „***“ ЕАД са извършени три плащания по договора за правни услуги на суми в размер по 5832.00 лв., с вкл. ДДС, съответно на 14.07.2022 г., на 12.08.2022 г. и на 13.09.2022 г., по издадени от адвокатското дружество фактури: №0000001656/12.07.2022 г.; №0000001682/02.08.2022 г. и №0000001716/02.09.2022 г.</w:t>
      </w:r>
    </w:p>
    <w:p w:rsidR="00000000" w:rsidDel="00000000" w:rsidP="00000000" w:rsidRDefault="00000000" w:rsidRPr="00000000" w14:paraId="000000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защита, сключен на 12.07.2022г.,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 изготвяне и депозиране на искова молба срещу конкретно посочено в договора лице, във връзка с дейността му по сключени Договори за управление с „***“ ЕАД в периода от 17.11.2016 г. до 18.04.2022 г., както и осъществяване на процесуално представителство до приключване на делото пред първа инстанция. Съгласно чл.10, ал.1 от договора доверителят –„***“ ЕАД, заплаща на довереника- адвокатското дружество, сума в размер на 3500.00 лв., без ДДС,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платима в тридневен срок от подписване на договора. </w:t>
      </w:r>
    </w:p>
    <w:p w:rsidR="00000000" w:rsidDel="00000000" w:rsidP="00000000" w:rsidRDefault="00000000" w:rsidRPr="00000000" w14:paraId="0000003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защита, сключен на 12.07.2022г.,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 изготвяне и депозиране на искова молба срещу конкретно посочено в договора лице, във връзка с дейността му по сключени Договори за управление с „***“ ЕАД в периода от 17.11.2016 г. до 18.04.2022 г. Съгласно чл.10, ал.1 от договора доверителят – „***“ ЕАД, заплаща на довереника – адвокатското дружество, сума в размер на 1750.00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лв., без ДДС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платима в тридневен срок от подписване на договора. </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0" w:right="2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защита, сключен на 12.07.2022г.,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 изготвяне и депозиране на искова молба срещу конкретно посочено в договора лице, във връзка с дейността му по сключени Договори за управление с „***“ ЕАД в периода от 17.11.2016 г. до 18.04.2022 г. Съгласно чл.10, ал.1 от договора доверителят – „***“ ЕАД, заплаща на довереника – адвокатското дружество сума в размер на 2200.00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лв., без ДДС, платима в тридневен срок от подписване на договора.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20" w:firstLine="6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представени по преписката финансово-платежни документи от страна на „***“ ЕАД на 19.07.2022 г. е извършено плащане по трите договора за правна защита на обща сума в размер на  8940 лв., с вкл. ДДС, по издадени от адвокатското дружество фактури: №0000001658/12.07.2022 г.; №0000001659/12.07.2022 г. и №0000001660/12.07.2022 г.</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20" w:firstLine="708"/>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ЕООД, ЕИК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едноличен собственик на капитала ***ЕАД/ н</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яма сключен договор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Адвокатско дружество „***“, но по преписката са предоставени копия на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фактура с №1663/13.07.2022 г. и платежно нареждане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към адвокатското дружество, от които е видно, че на същото са изплатени 600.00 лв. с ДДС за извършена правна услуга.</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20" w:firstLine="708"/>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ЕАД, ЕИК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 едноличен собственик на капитала ***ЕАД/, представлявано от изпълнителните директори Валери Гроздев и Александър Павлов, има сключени два договора с Адвокатско дружество „***“:  </w:t>
      </w:r>
    </w:p>
    <w:p w:rsidR="00000000" w:rsidDel="00000000" w:rsidP="00000000" w:rsidRDefault="00000000" w:rsidRPr="00000000" w14:paraId="0000003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20" w:right="20" w:firstLine="688"/>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 04.07.2022 г. е сключен Договор за предоставяне на правни услуги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между доверителя „***“ ЕАД и довереника Адвокатско дружество „***“. Съгласно чл.10, ал.1 от договора доверителят - „***“ ЕАД, заплаща на довереника – адвокатското дружество, сума в размер на 4790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лв., без ДДС, за 20 /двадесет/ часа работа,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платима в тридневен срок след издаване на фактура. Към договора е подписан и Анекс №1 от 11.07.2022 г., с който страните променят само адреса на доверителя, като всички останали клаузи остават непроменени.  От представени по преписката отчети на Адвокатското дружество и финансово-платежни документи е видно, че от страна на доверителя са извършени три плащания по договора за правни услуги на суми в размер по 5748.00 лв., с вкл. ДДС, съответно на 05.08.2022 г., на 09.09.2022 г. и на 07.10.2022 г., по издадени от адвокатското дружество фактури: №0000001681/02.08.2022 г.; №0000001715/02.09.2022 г. и №0000001755/05.10.2022 г.</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20" w:right="20" w:firstLine="74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правна помощ, сключен на 11.07.2022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предмет: изготвяне и депозиране на искова молба, както и осъществяване на процесуално представителство и защита на интересите на доверителя пред първата съдебна инстанция по исково производство, във връзка с претърпени имуществени вреди от доверителя – „***“ ЕАД, от лице и в размер, конкретно посочени в договора. Според чл.10, ал.1 от договора доверителят заплаща на Адвокатското дружество възнаграждение в размер на 25 000 лв., без ДДС,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осъществяване на процесуално представителство пред първата инстанция по делото, платимо в едномесечен срок от подписване на договора, след издаване на фактура от адвокатското дружество. На 14.07.2022 г. по договора е извършено плащане на сума в размер на  30 000 лв., с вкл. ДДС, по фактура с №0000001670/14.07.2022 г.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преписката са представени фактури и платежни за извършени и други плащания между страните, касаещи заявяване на промени на вписани обстоятелства по партидата на дружеството – доверител в ТРРЮЛНЦ и други правни услуги.</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0" w:right="20" w:firstLine="74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ЕАД, ЕИК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едноличен собственик на капитала ***ЕАД/,</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представлявано от Донко Узунов в качеството му на прокурист и главния счетоводител на дружеството,</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има сключен Договор за предоставяне на правни услуги на 31.01.2022 г.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Адвокатско дружество „***“, с предмет: изготвяне на писмено становище – анализ на правното състояние на доверителя – „***“ ЕАД във връзка с процедура по Закона за обществените поръчки (ЗОП) и съответствие на дейността му за периода 2017-2020 г. със ЗОП, при съобразяване на фактическите установявания в Проект на констатации и препоръки от извършен одит за съответствието при сключването и изпълнението на договори по ЗОП в периода 01.01.2017 г. – 31.12.2020 г., изготвен от одитен екип от Сметна палата.  Съгласно чл.10, ал.1 от договора доверителят заплаща на Адвокатското дружество възнаграждение в размер на 18 900 лв., без ДДС,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платимо в тридневен срок от подписване на договора, след издаване на фактура от адвокатското дружество. На 02.02.2022 г. по договора е извършено плащане от доверителя на сума в размер на 22 680 лв., с вкл. ДДС, по фактура с №0000001465/01.02.2022 г., издадена от довереника. </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0" w:right="20" w:firstLine="688"/>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представените по преписката документи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ЕАД (***ЕАД),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ЕИК ***,  /с едноличен собственик на капитала МИИ/ има сключени девет договора за правно обслужване, като само един от тях е с Адвокатско дружество „***“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Д- 27/ 04.05.2022г.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Съгласно договора Доверителят – ***ЕАД, възлага на Изпълнителя – Адвокатското дружество, да предоставя своевременно, качествено и непрекъснато правно обслужване, като предоставя консултации при провеждане на обществени поръчки, концесионни, лицензионни или разрешителни производства, изготвя правни становища, изготвя документи, осъществява процесуално представителство по съдебни и арбитражни дела, административни производства и помирителни процедури и др. Договорът е сключен за срок от една година и влиза в сила от подписването му.</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Предвидено е автоматичното подновяване на договора, в случай че някоя от страните не пожелае неговото прекратяване, което трябва да бъде направено не по - късно от 30 дни преди изтичане на срока по договора. Видно от чл.10, ал.1 от договора ***ЕАД трябва да заплати за целия срок на договора сума в размер на 30 000.00 лв. без ДДС,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платими авансово в десет дневен срок след издаване и изпращане на фактура от страна на Адвокатското дружество. Предвидено е и че фактура се издава до три работни дни от подписване на договора, а възнаграждението се дължи независимо от обстоятелството дали са предоставяни услуги по договора. От предоставените по преписката документи е видно, че Адвокатското дружество е издало фактура с № 1567/09.05.2022 г. на стойност 36000.00, с вкл. ДДС, а на 20.05.2022 г. с платежно нареждане № П28617703 „***“ ЕАД превежда сумата на дружеството. Със Споразумение за прекратяване, подписано от страните, договорът е прекратен по взаимно съгласие, считано от 04.10.2022 г., като Адвокатското дружество се съгласява да възстанови на доверителя сума в размер на 17 500 лева, представляваща пропорционална част от заплатената сума за времето от прекратяване на договора до първоначално договорения срок на същия.</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0" w:right="0" w:firstLine="72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предоставената от МИИ информация за периода от м. декември 2021 г. до м. август 2022 г.</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 ЕАД, ЕИК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едноличен собственик на капитала „***“ ЕАД/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няма сключени договори с Адвокатско дружество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Представени са само две заверени пълномощни, издадени на адвокати от Адвокатското дружество на 03.06.2022 г., съответно на 19.07.2022 г., да представляват дружеството пред ТРРЮЛНЦ за заявяване на обстоятелства на приети актове, както и промяна на вписани обстоятелства по партидата на дружеството, но не са представени документи за извършени плащания.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6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писмо с вх. №ЦУ01-9656#5/01.02.2023 г. на КПКОНПИ, получено от МИИ е посочено, че извън споменатите по-горе дружества, МИИ, второстепенните разпоредители към него и останалите публични предприятия нямат сключени договори с предмет на ползване на юридически и правни услуги с Адвокатско дружество „***“ и издадени пълномощни за посочения срок (м. декември 2021 г. – м. август 2022 г.).</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6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сигнал с вх. №ЦУ01/С-829 от 01.11.2022 г. на КПКОНПИ по преписката са предоставени договори, сключени от Адвокатско дружество „***“ с посочените по-горе дружества, като в съдържаща се към сигнала справка изрично е отбелязано, че за периода 01.06.2022 г. – 31.08.2022 г. няма сключени договори между Адвокатско дружество „***“ и дружествата „***“ ЕАД, ЕИК *** /с едноличен собственик на капитала ***ЕАД/, „***“ ЕООД , ЕИК *** /с едноличен собственик на капитала ***ЕАД/, както и с „***“ ЕООД, ЕИК *** /с едноличен собственик на капитала МИИ/.</w:t>
      </w:r>
    </w:p>
    <w:p w:rsidR="00000000" w:rsidDel="00000000" w:rsidP="00000000" w:rsidRDefault="00000000" w:rsidRPr="00000000" w14:paraId="00000042">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3">
      <w:pPr>
        <w:ind w:firstLine="720"/>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4">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6">
      <w:pPr>
        <w:ind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7">
      <w:pPr>
        <w:tabs>
          <w:tab w:val="left" w:leader="none" w:pos="426"/>
        </w:tabs>
        <w:jc w:val="both"/>
        <w:rPr>
          <w:sz w:val="24"/>
          <w:szCs w:val="24"/>
          <w:vertAlign w:val="baseline"/>
        </w:rPr>
      </w:pPr>
      <w:r w:rsidDel="00000000" w:rsidR="00000000" w:rsidRPr="00000000">
        <w:rPr>
          <w:vertAlign w:val="baseline"/>
          <w:rtl w:val="0"/>
        </w:rPr>
        <w:tab/>
        <w:tab/>
      </w:r>
      <w:r w:rsidDel="00000000" w:rsidR="00000000" w:rsidRPr="00000000">
        <w:rPr>
          <w:sz w:val="24"/>
          <w:szCs w:val="24"/>
          <w:vertAlign w:val="baseline"/>
          <w:rtl w:val="0"/>
        </w:rPr>
        <w:t xml:space="preserve">Съгласно чл. 2, ал. 1, т. 1 и т. 2 от Закона за публичните предприятия (публ. ДВ, бр. 79 от 08.10.2019 г.), търговските дружества с над педтесет на сто държавно или общинско участие в капитала, или в които държавата/ общината упражнява доминиращо влияние по друг начин, както и дъщерните дружества на търговските дружества и държавните предприятия, създадени със специални закони, на основание чл. 62, ал. 3 от Търговския закон, ако чрез тях държавата/ общината контролира повече от петдесет на сто от дяловете/ акциите с право на глас или по друг начин упражнява доминиращо влияние, са публични предприятия. С оглед изложеното, „***“ ЕАД,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 ЕАД, </w:t>
      </w:r>
      <w:r w:rsidDel="00000000" w:rsidR="00000000" w:rsidRPr="00000000">
        <w:rPr>
          <w:b w:val="1"/>
          <w:bCs w:val="1"/>
          <w:sz w:val="24"/>
          <w:szCs w:val="24"/>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 ЕАД, „***“ ЕООД, </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ЕАД, „***“ ЕАД, „***“ ЕАД</w:t>
      </w:r>
      <w:r w:rsidDel="00000000" w:rsidR="00000000" w:rsidRPr="00000000">
        <w:rPr>
          <w:sz w:val="24"/>
          <w:szCs w:val="24"/>
          <w:vertAlign w:val="baseline"/>
          <w:rtl w:val="0"/>
        </w:rPr>
        <w:t xml:space="preserve"> и „***“ ЕАД са публични предприятия. Съгласно чл.13 от Закона за публичните предприятия </w:t>
      </w:r>
      <w:r w:rsidDel="00000000" w:rsidR="00000000" w:rsidRPr="00000000">
        <w:rPr>
          <w:color w:val="000000"/>
          <w:sz w:val="24"/>
          <w:szCs w:val="24"/>
          <w:vertAlign w:val="baseline"/>
          <w:rtl w:val="0"/>
        </w:rPr>
        <w:t xml:space="preserve">Министерският съвет упражнява правата на държавата в публичните предприятия. Министерският съвет може да делегира тези права на министрите съобразно отрасловата им компетентност и/или на Агенцията за публичните предприятия и контрол.</w:t>
      </w:r>
      <w:r w:rsidDel="00000000" w:rsidR="00000000" w:rsidRPr="00000000">
        <w:rPr>
          <w:rtl w:val="0"/>
        </w:rPr>
      </w:r>
    </w:p>
    <w:p w:rsidR="00000000" w:rsidDel="00000000" w:rsidP="00000000" w:rsidRDefault="00000000" w:rsidRPr="00000000" w14:paraId="00000048">
      <w:pPr>
        <w:ind w:firstLine="708"/>
        <w:jc w:val="both"/>
        <w:rPr>
          <w:sz w:val="24"/>
          <w:szCs w:val="24"/>
          <w:vertAlign w:val="baseline"/>
        </w:rPr>
      </w:pPr>
      <w:r w:rsidDel="00000000" w:rsidR="00000000" w:rsidRPr="00000000">
        <w:rPr>
          <w:sz w:val="24"/>
          <w:szCs w:val="24"/>
          <w:vertAlign w:val="baseline"/>
          <w:rtl w:val="0"/>
        </w:rPr>
        <w:t xml:space="preserve">Съгласно чл. 25, ал. 1 от Закона за администрацията (ЗАдм)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49">
      <w:pPr>
        <w:widowControl w:val="0"/>
        <w:ind w:firstLine="720"/>
        <w:jc w:val="both"/>
        <w:rPr>
          <w:sz w:val="24"/>
          <w:szCs w:val="24"/>
          <w:vertAlign w:val="baseline"/>
        </w:rPr>
      </w:pPr>
      <w:r w:rsidDel="00000000" w:rsidR="00000000" w:rsidRPr="00000000">
        <w:rPr>
          <w:sz w:val="24"/>
          <w:szCs w:val="24"/>
          <w:vertAlign w:val="baseline"/>
          <w:rtl w:val="0"/>
        </w:rPr>
        <w:t xml:space="preserve">Според разпоредбата на чл. 27, ал. 1 от ЗАдм министър-председателят, заместник министър-председателите, министрите, председателите на държавни агенции и областните управители създават на свое пряко подчинение политически кабинет. Според чл.</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28, ал.1 от същия закон</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работата на политическия кабинет се организира от началник на кабинета, а според ал. 5 началникът на кабинета осъществява своите задължения въз основа на трудов договор, сключен със съответните органи по чл. 27, ал. 1 от ЗАдм. </w:t>
      </w:r>
    </w:p>
    <w:p w:rsidR="00000000" w:rsidDel="00000000" w:rsidP="00000000" w:rsidRDefault="00000000" w:rsidRPr="00000000" w14:paraId="0000004A">
      <w:pPr>
        <w:ind w:firstLine="708"/>
        <w:jc w:val="both"/>
        <w:rPr>
          <w:color w:val="000000"/>
          <w:sz w:val="24"/>
          <w:szCs w:val="24"/>
          <w:vertAlign w:val="baseline"/>
        </w:rPr>
      </w:pPr>
      <w:r w:rsidDel="00000000" w:rsidR="00000000" w:rsidRPr="00000000">
        <w:rPr>
          <w:sz w:val="24"/>
          <w:szCs w:val="24"/>
          <w:vertAlign w:val="baseline"/>
          <w:rtl w:val="0"/>
        </w:rPr>
        <w:t xml:space="preserve">Съгласно чл.19 от Устройствения правилник на Министерския съвет и неговата администрация заместник министър-председателите формират политически кабинети, включващи съветници, експерти и технически сътрудници. Началниците на политическите кабинети съставят програмата на заместник министър-председателите; организират връзките на заместник министър-председателите с министрите, с другите държавни органи и с органите на местното самоуправление, както и с ръководствата на политическите и обществените организации и с гражданите; осигуряват координацията на работата на политическите кабинети на заместник министър-председателите с политическите кабинети на другите членове на правителството; ръководят работата на съветниците, експертите и техническите сътрудници към кабинета. Правомощията на началника на политическия кабинет на министъра на икономиката и индустрията са разписани в чл.8 от Устройствения правилник на МИИ и като цяло припокриват с описаните по-горе: </w:t>
      </w:r>
      <w:r w:rsidDel="00000000" w:rsidR="00000000" w:rsidRPr="00000000">
        <w:rPr>
          <w:color w:val="000000"/>
          <w:sz w:val="24"/>
          <w:szCs w:val="24"/>
          <w:vertAlign w:val="baseline"/>
          <w:rtl w:val="0"/>
        </w:rPr>
        <w:t xml:space="preserve">началникът на политическия кабинет на министъра на икономиката и индустрията организира работата на политическия кабинет на министъра; участва в съвещанията, ръководени от началника на политическия кабинет на министър-председателя; координира подготовката на работната програма на министъра; организира връзките на министъра с другите членове на Министерския съвет, с другите държавни органи и с органите на местното самоуправление, с политически и обществени организации и с граждани.</w:t>
      </w:r>
    </w:p>
    <w:p w:rsidR="00000000" w:rsidDel="00000000" w:rsidP="00000000" w:rsidRDefault="00000000" w:rsidRPr="00000000" w14:paraId="0000004B">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Видно от представен по преписката Трудов договор №Н-С73/24.01.2022 г., сключен между заместник министър-председателя по икономиката и индустрията и министър на икономиката и индустрията Корнелия Нинова, като „работодател“ и Ели *** С.-Пенева, като „служител“, С.-Пенева е назначена за началник на политическия кабинет на заместник министър-председателя по икономиката и индустрията и министър на икономиката и индустрията.    </w:t>
      </w:r>
    </w:p>
    <w:p w:rsidR="00000000" w:rsidDel="00000000" w:rsidP="00000000" w:rsidRDefault="00000000" w:rsidRPr="00000000" w14:paraId="0000004C">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Като началник на политическия кабинет на заместник министър-председателя по икономиката и индустрията и министър на икономиката и индустрията </w:t>
      </w:r>
      <w:r w:rsidDel="00000000" w:rsidR="00000000" w:rsidRPr="00000000">
        <w:rPr>
          <w:b w:val="1"/>
          <w:bCs w:val="1"/>
          <w:sz w:val="24"/>
          <w:szCs w:val="24"/>
          <w:vertAlign w:val="baseline"/>
          <w:rtl w:val="0"/>
        </w:rPr>
        <w:t xml:space="preserve">Ели *** С.-Пенева е лице, заемащо висша публична длъжност по  чл.6, ал.1, т.30 от ЗПКОНПИ</w:t>
      </w:r>
      <w:r w:rsidDel="00000000" w:rsidR="00000000" w:rsidRPr="00000000">
        <w:rPr>
          <w:sz w:val="24"/>
          <w:szCs w:val="24"/>
          <w:vertAlign w:val="baseline"/>
          <w:rtl w:val="0"/>
        </w:rPr>
        <w:t xml:space="preserve"> и компетентна да се произнесе относно наличието или липсата на конфликт на интереси по отношения на нея е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D">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Като роднини по права линия (майка и син) Ели *** С. - Пенева и П.В.С. са свързани лица по смисъла на §1, т.15, б.“а“ от ДР на ЗПКОНПИ. </w:t>
      </w:r>
    </w:p>
    <w:p w:rsidR="00000000" w:rsidDel="00000000" w:rsidP="00000000" w:rsidRDefault="00000000" w:rsidRPr="00000000" w14:paraId="0000004E">
      <w:pPr>
        <w:ind w:firstLine="708"/>
        <w:jc w:val="both"/>
        <w:rPr>
          <w:sz w:val="24"/>
          <w:szCs w:val="24"/>
          <w:vertAlign w:val="baseline"/>
        </w:rPr>
      </w:pPr>
      <w:r w:rsidDel="00000000" w:rsidR="00000000" w:rsidRPr="00000000">
        <w:rPr>
          <w:sz w:val="24"/>
          <w:szCs w:val="24"/>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в интерес на свързаното с него лице. </w:t>
      </w:r>
    </w:p>
    <w:p w:rsidR="00000000" w:rsidDel="00000000" w:rsidP="00000000" w:rsidRDefault="00000000" w:rsidRPr="00000000" w14:paraId="0000004F">
      <w:pPr>
        <w:ind w:firstLine="708"/>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установи, че П. С. е съдружник в Адвокатско дружество „***“, което има сключени договори за юридически услуги с търговски дружества-публични предприятия към министъра на икономиката и индустрията в периода от м. декември 2021 г. до м. август 2022 г., по които са извършени плащания. Всички договори, представени по преписката са подписани за търговските дружества – публични предприятия към министъра на икономиката и индустрията от изпълнителните директори на същите. </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 </w:t>
      </w:r>
    </w:p>
    <w:p w:rsidR="00000000" w:rsidDel="00000000" w:rsidP="00000000" w:rsidRDefault="00000000" w:rsidRPr="00000000" w14:paraId="00000050">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В случая, по преписката не се събраха доказателства, сочещи на упражнени от С.-Пенева правомощия по служба в качеството й на началник на политическия кабинет на </w:t>
      </w:r>
      <w:r w:rsidDel="00000000" w:rsidR="00000000" w:rsidRPr="00000000">
        <w:rPr>
          <w:sz w:val="24"/>
          <w:szCs w:val="24"/>
          <w:vertAlign w:val="baseline"/>
          <w:rtl w:val="0"/>
        </w:rPr>
        <w:t xml:space="preserve">заместник министър-председателя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 касаещи Адвокатско дружества</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 Такива не се съдържат и във функционалната длъжностна характеристика за длъжността „началник на политическия кабинет“.</w:t>
      </w:r>
    </w:p>
    <w:p w:rsidR="00000000" w:rsidDel="00000000" w:rsidP="00000000" w:rsidRDefault="00000000" w:rsidRPr="00000000" w14:paraId="00000051">
      <w:pPr>
        <w:ind w:firstLine="567"/>
        <w:jc w:val="both"/>
        <w:rPr>
          <w:sz w:val="24"/>
          <w:szCs w:val="24"/>
          <w:vertAlign w:val="baseline"/>
        </w:rPr>
      </w:pPr>
      <w:r w:rsidDel="00000000" w:rsidR="00000000" w:rsidRPr="00000000">
        <w:rPr>
          <w:sz w:val="24"/>
          <w:szCs w:val="24"/>
          <w:vertAlign w:val="baseline"/>
          <w:rtl w:val="0"/>
        </w:rPr>
        <w:t xml:space="preserve">  Не се установява Ели С.-Пенева като началник на политическия кабинет на заместник министър-председателя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w:t>
      </w:r>
      <w:r w:rsidDel="00000000" w:rsidR="00000000" w:rsidRPr="00000000">
        <w:rPr>
          <w:sz w:val="24"/>
          <w:szCs w:val="24"/>
          <w:vertAlign w:val="baseline"/>
          <w:rtl w:val="0"/>
        </w:rPr>
        <w:t xml:space="preserve"> и лице, заемащо висша публична длъжност, да е упражнила правомощия по служба и в хопотезата на чл.57 от ЗПКОНПИ, според която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w:t>
      </w:r>
    </w:p>
    <w:p w:rsidR="00000000" w:rsidDel="00000000" w:rsidP="00000000" w:rsidRDefault="00000000" w:rsidRPr="00000000" w14:paraId="00000052">
      <w:pPr>
        <w:ind w:firstLine="567"/>
        <w:jc w:val="both"/>
        <w:rPr>
          <w:sz w:val="24"/>
          <w:szCs w:val="24"/>
          <w:vertAlign w:val="baseline"/>
        </w:rPr>
      </w:pPr>
      <w:r w:rsidDel="00000000" w:rsidR="00000000" w:rsidRPr="00000000">
        <w:rPr>
          <w:sz w:val="24"/>
          <w:szCs w:val="24"/>
          <w:vertAlign w:val="baseline"/>
          <w:rtl w:val="0"/>
        </w:rPr>
        <w:t xml:space="preserve">В случая съществено изискване от обективна страна е оказващият влияние, който попада в ситуация на конфликт на интереси, да използва служебното си положение. Ако това условие не е налице и влиянието се оказва от същото лице, но чрез други фактори и лица, фактическият състав на нормата няма да бъде реализиран.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 г. по адм. д. № 1093/2021 г. на ВАС и Решение № 2807/01.03.2021 г. по адм. д. № 11947/2020 г. на ВАС). </w:t>
      </w:r>
      <w:r w:rsidDel="00000000" w:rsidR="00000000" w:rsidRPr="00000000">
        <w:rPr>
          <w:b w:val="1"/>
          <w:bCs w:val="1"/>
          <w:sz w:val="24"/>
          <w:szCs w:val="24"/>
          <w:vertAlign w:val="baseline"/>
          <w:rtl w:val="0"/>
        </w:rPr>
        <w:t xml:space="preserve">Съществено е оказващият влияние да разполага с лостовете за въздействие върху втория субект, както и влиянието да е осъществено реално, а не да е само възможно.</w:t>
      </w:r>
      <w:r w:rsidDel="00000000" w:rsidR="00000000" w:rsidRPr="00000000">
        <w:rPr>
          <w:rtl w:val="0"/>
        </w:rPr>
      </w:r>
    </w:p>
    <w:p w:rsidR="00000000" w:rsidDel="00000000" w:rsidP="00000000" w:rsidRDefault="00000000" w:rsidRPr="00000000" w14:paraId="00000053">
      <w:pPr>
        <w:ind w:firstLine="567"/>
        <w:jc w:val="both"/>
        <w:rPr>
          <w:color w:val="000000"/>
          <w:sz w:val="24"/>
          <w:szCs w:val="24"/>
          <w:vertAlign w:val="baseline"/>
        </w:rPr>
      </w:pPr>
      <w:r w:rsidDel="00000000" w:rsidR="00000000" w:rsidRPr="00000000">
        <w:rPr>
          <w:sz w:val="24"/>
          <w:szCs w:val="24"/>
          <w:vertAlign w:val="baseline"/>
          <w:rtl w:val="0"/>
        </w:rPr>
        <w:t xml:space="preserve">В качеството си на началник на политическия кабинет на заместник министър- председателя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w:t>
      </w:r>
      <w:r w:rsidDel="00000000" w:rsidR="00000000" w:rsidRPr="00000000">
        <w:rPr>
          <w:sz w:val="24"/>
          <w:szCs w:val="24"/>
          <w:vertAlign w:val="baseline"/>
          <w:rtl w:val="0"/>
        </w:rPr>
        <w:t xml:space="preserve"> и лице, заемащо висша публична длъжност, Ели *** С.-Пенева не притежава лостове за въздействие и не би могла да използва служебното си положение за да оказва влияние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доколкото правомощията й са ограничени до </w:t>
      </w:r>
      <w:r w:rsidDel="00000000" w:rsidR="00000000" w:rsidRPr="00000000">
        <w:rPr>
          <w:color w:val="000000"/>
          <w:sz w:val="24"/>
          <w:szCs w:val="24"/>
          <w:vertAlign w:val="baseline"/>
          <w:rtl w:val="0"/>
        </w:rPr>
        <w:t xml:space="preserve">организиране работата на политическия кабинет на </w:t>
      </w:r>
      <w:r w:rsidDel="00000000" w:rsidR="00000000" w:rsidRPr="00000000">
        <w:rPr>
          <w:sz w:val="24"/>
          <w:szCs w:val="24"/>
          <w:vertAlign w:val="baseline"/>
          <w:rtl w:val="0"/>
        </w:rPr>
        <w:t xml:space="preserve">заместник-министър председателя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 Още по-малко тя би могла да оказва влияние на</w:t>
      </w:r>
      <w:r w:rsidDel="00000000" w:rsidR="00000000" w:rsidRPr="00000000">
        <w:rPr>
          <w:sz w:val="24"/>
          <w:szCs w:val="24"/>
          <w:vertAlign w:val="baseline"/>
          <w:rtl w:val="0"/>
        </w:rPr>
        <w:t xml:space="preserve"> заместник министър-председателя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w:t>
      </w:r>
      <w:r w:rsidDel="00000000" w:rsidR="00000000" w:rsidRPr="00000000">
        <w:rPr>
          <w:sz w:val="24"/>
          <w:szCs w:val="24"/>
          <w:vertAlign w:val="baseline"/>
          <w:rtl w:val="0"/>
        </w:rPr>
        <w:t xml:space="preserve"> доколкото йерархията и субординацията в отношенията им е в обратна посока – С. - Пенева е в подчинена позиция.</w:t>
      </w:r>
      <w:r w:rsidDel="00000000" w:rsidR="00000000" w:rsidRPr="00000000">
        <w:rPr>
          <w:rtl w:val="0"/>
        </w:rPr>
      </w:r>
    </w:p>
    <w:p w:rsidR="00000000" w:rsidDel="00000000" w:rsidP="00000000" w:rsidRDefault="00000000" w:rsidRPr="00000000" w14:paraId="00000054">
      <w:pPr>
        <w:tabs>
          <w:tab w:val="left" w:leader="none" w:pos="567"/>
        </w:tabs>
        <w:jc w:val="both"/>
        <w:rPr>
          <w:color w:val="000000"/>
          <w:sz w:val="24"/>
          <w:szCs w:val="24"/>
          <w:vertAlign w:val="baseline"/>
        </w:rPr>
      </w:pPr>
      <w:r w:rsidDel="00000000" w:rsidR="00000000" w:rsidRPr="00000000">
        <w:rPr>
          <w:color w:val="000000"/>
          <w:sz w:val="24"/>
          <w:szCs w:val="24"/>
          <w:vertAlign w:val="baseline"/>
          <w:rtl w:val="0"/>
        </w:rPr>
        <w:tab/>
        <w:t xml:space="preserve">В конкретния случай, липсата на упражнени правомощия по служба от Ели *** С. – Пенева в качеството й на началник на политическия кабинет на </w:t>
      </w:r>
      <w:r w:rsidDel="00000000" w:rsidR="00000000" w:rsidRPr="00000000">
        <w:rPr>
          <w:sz w:val="24"/>
          <w:szCs w:val="24"/>
          <w:vertAlign w:val="baseline"/>
          <w:rtl w:val="0"/>
        </w:rPr>
        <w:t xml:space="preserve">заместник министър-председателя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 по отношение на сключените от търговски дружества-публични предприятия към министъра на икономиката и индустрията с Адвокатско дружество </w:t>
      </w:r>
      <w:r w:rsidDel="00000000" w:rsidR="00000000" w:rsidRPr="00000000">
        <w:rPr>
          <w:sz w:val="24"/>
          <w:szCs w:val="24"/>
          <w:vertAlign w:val="baseline"/>
          <w:rtl w:val="0"/>
        </w:rPr>
        <w:t xml:space="preserve">„***“ договори,</w:t>
      </w:r>
      <w:r w:rsidDel="00000000" w:rsidR="00000000" w:rsidRPr="00000000">
        <w:rPr>
          <w:color w:val="000000"/>
          <w:sz w:val="24"/>
          <w:szCs w:val="24"/>
          <w:vertAlign w:val="baseline"/>
          <w:rtl w:val="0"/>
        </w:rPr>
        <w:t xml:space="preserve"> обуславя и липсата на конфликт на интереси по отношение на нея.</w:t>
      </w:r>
    </w:p>
    <w:p w:rsidR="00000000" w:rsidDel="00000000" w:rsidP="00000000" w:rsidRDefault="00000000" w:rsidRPr="00000000" w14:paraId="00000055">
      <w:pPr>
        <w:jc w:val="both"/>
        <w:rPr>
          <w:color w:val="000000"/>
          <w:sz w:val="24"/>
          <w:szCs w:val="24"/>
          <w:vertAlign w:val="baseline"/>
        </w:rPr>
      </w:pPr>
      <w:r w:rsidDel="00000000" w:rsidR="00000000" w:rsidRPr="00000000">
        <w:rPr>
          <w:sz w:val="24"/>
          <w:szCs w:val="24"/>
          <w:vertAlign w:val="baseline"/>
          <w:rtl w:val="0"/>
        </w:rPr>
        <w:tab/>
        <w:t xml:space="preserve"> В качеството си на заместник министър-председател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 в периода от 13.12.2021 г. до 02.08.2022 г. </w:t>
      </w:r>
      <w:r w:rsidDel="00000000" w:rsidR="00000000" w:rsidRPr="00000000">
        <w:rPr>
          <w:b w:val="1"/>
          <w:bCs w:val="1"/>
          <w:color w:val="000000"/>
          <w:sz w:val="24"/>
          <w:szCs w:val="24"/>
          <w:vertAlign w:val="baseline"/>
          <w:rtl w:val="0"/>
        </w:rPr>
        <w:t xml:space="preserve">Корнелия Нинова</w:t>
      </w:r>
      <w:r w:rsidDel="00000000" w:rsidR="00000000" w:rsidRPr="00000000">
        <w:rPr>
          <w:color w:val="000000"/>
          <w:sz w:val="24"/>
          <w:szCs w:val="24"/>
          <w:vertAlign w:val="baseline"/>
          <w:rtl w:val="0"/>
        </w:rPr>
        <w:t xml:space="preserve"> е лице, заемащо висша публична длъжност по чл.6, ал.1, т.3 от ЗПКОНПИ.</w:t>
      </w:r>
    </w:p>
    <w:p w:rsidR="00000000" w:rsidDel="00000000" w:rsidP="00000000" w:rsidRDefault="00000000" w:rsidRPr="00000000" w14:paraId="00000056">
      <w:pPr>
        <w:ind w:right="142" w:firstLine="720"/>
        <w:jc w:val="both"/>
        <w:rPr>
          <w:b w:val="0"/>
          <w:bCs w:val="0"/>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w:t>
      </w:r>
      <w:r w:rsidDel="00000000" w:rsidR="00000000" w:rsidRPr="00000000">
        <w:rPr>
          <w:b w:val="1"/>
          <w:bCs w:val="1"/>
          <w:sz w:val="24"/>
          <w:szCs w:val="24"/>
          <w:vertAlign w:val="baseline"/>
          <w:rtl w:val="0"/>
        </w:rPr>
        <w:t xml:space="preserve">упражняването на правомощия по служба от страна на лицето, заемащо висша публична длъжност и</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частен интерес, при наличието на който следва да е станало това.</w:t>
      </w:r>
      <w:r w:rsidDel="00000000" w:rsidR="00000000" w:rsidRPr="00000000">
        <w:rPr>
          <w:rtl w:val="0"/>
        </w:rPr>
      </w:r>
    </w:p>
    <w:p w:rsidR="00000000" w:rsidDel="00000000" w:rsidP="00000000" w:rsidRDefault="00000000" w:rsidRPr="00000000" w14:paraId="00000057">
      <w:pPr>
        <w:tabs>
          <w:tab w:val="left" w:leader="none" w:pos="567"/>
        </w:tabs>
        <w:ind w:firstLine="720"/>
        <w:jc w:val="both"/>
        <w:rPr>
          <w:b w:val="0"/>
          <w:bCs w:val="0"/>
          <w:color w:val="000000"/>
          <w:sz w:val="24"/>
          <w:szCs w:val="24"/>
          <w:vertAlign w:val="baseline"/>
        </w:rPr>
      </w:pPr>
      <w:r w:rsidDel="00000000" w:rsidR="00000000" w:rsidRPr="00000000">
        <w:rPr>
          <w:sz w:val="24"/>
          <w:szCs w:val="24"/>
          <w:vertAlign w:val="baseline"/>
          <w:rtl w:val="0"/>
        </w:rPr>
        <w:t xml:space="preserve">От събраните по преписката доказателства не се установи наличие на родство между Корнелия Нинова и който и да е от съдружниците в Адвокатско дружество „***“, което обосновава липсата на свързаност между нея и всеко от лицата - съдружници в Адвокатското дружество. Не се установява свързаност между Корнелия Нинова и всеки от съдружниците в Адвокатско дружество „***“ и по смисъла на </w:t>
      </w:r>
      <w:r w:rsidDel="00000000" w:rsidR="00000000" w:rsidRPr="00000000">
        <w:rPr>
          <w:color w:val="000000"/>
          <w:sz w:val="24"/>
          <w:szCs w:val="24"/>
          <w:vertAlign w:val="baseline"/>
          <w:rtl w:val="0"/>
        </w:rPr>
        <w:t xml:space="preserve">§1, т.15, б.“б“ от ДР на ЗПКОНПИ. Фактът, че Нинова като физическо лице и в лично качество, е представлявана по водени от нея съдебни дела от някой от адвокатите от Адвокатското дружество не обуславя свързаност между нея и това лице/лица и адвокатското дружество, доколкото работата на адвоката </w:t>
      </w:r>
      <w:r w:rsidDel="00000000" w:rsidR="00000000" w:rsidRPr="00000000">
        <w:rPr>
          <w:color w:val="000000"/>
          <w:sz w:val="24"/>
          <w:szCs w:val="24"/>
          <w:highlight w:val="white"/>
          <w:vertAlign w:val="baseline"/>
          <w:rtl w:val="0"/>
        </w:rPr>
        <w:t xml:space="preserve">се изразява в представителство на физически и юридически лица, включително и пред държавни и административни органи при упражняване на техни права, което представителство е от тяхно име и за тяхна сметка, срещу договорено възнаграждение. Тази дейност е регламентирана от Закона за адвокатурата и в случая представителството се изчерпва с извършването на определени действия, възложени от доверителя. (В този смисъл Решение №</w:t>
      </w:r>
      <w:r w:rsidDel="00000000" w:rsidR="00000000" w:rsidRPr="00000000">
        <w:rPr>
          <w:color w:val="222222"/>
          <w:sz w:val="24"/>
          <w:szCs w:val="24"/>
          <w:vertAlign w:val="baseline"/>
          <w:rtl w:val="0"/>
        </w:rPr>
        <w:t xml:space="preserve">10240 от 11.10.2021 г. по адм.д. № 4895/2021г. на ВАС, VI-то отд.)</w:t>
      </w:r>
      <w:r w:rsidDel="00000000" w:rsidR="00000000" w:rsidRPr="00000000">
        <w:rPr>
          <w:color w:val="000000"/>
          <w:sz w:val="24"/>
          <w:szCs w:val="24"/>
          <w:highlight w:val="white"/>
          <w:vertAlign w:val="baseline"/>
          <w:rtl w:val="0"/>
        </w:rPr>
        <w:t xml:space="preserve">.</w:t>
      </w:r>
      <w:r w:rsidDel="00000000" w:rsidR="00000000" w:rsidRPr="00000000">
        <w:rPr>
          <w:color w:val="000000"/>
          <w:sz w:val="24"/>
          <w:szCs w:val="24"/>
          <w:vertAlign w:val="baseline"/>
          <w:rtl w:val="0"/>
        </w:rPr>
        <w:t xml:space="preserve"> Договореното и платено възнаграждение за адвокатска услуга, съответно извършената от адвоката услуга, не могат да предпоставят извод за икономическа зависимост на адвоката от клиента, както и на клиента от адвоката и в този смисъл да мотивират единият от тях за извършването на бъдещи действия в полза на другия, дори и в друго негово качество. Следователно, </w:t>
      </w:r>
      <w:r w:rsidDel="00000000" w:rsidR="00000000" w:rsidRPr="00000000">
        <w:rPr>
          <w:b w:val="1"/>
          <w:bCs w:val="1"/>
          <w:color w:val="000000"/>
          <w:sz w:val="24"/>
          <w:szCs w:val="24"/>
          <w:vertAlign w:val="baseline"/>
          <w:rtl w:val="0"/>
        </w:rPr>
        <w:t xml:space="preserve">обстоятелството, че адвокат/и от Адвокатско дружество </w:t>
      </w: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са извършвали адвокатски услуги на Корнелия Нинова в личното й качество, не може да обоснове свързаност помежду им по смисъла на §1, т.15, б. “б“ от ДР на ЗПКОНПИ.</w:t>
      </w:r>
      <w:r w:rsidDel="00000000" w:rsidR="00000000" w:rsidRPr="00000000">
        <w:rPr>
          <w:rtl w:val="0"/>
        </w:rPr>
      </w:r>
    </w:p>
    <w:p w:rsidR="00000000" w:rsidDel="00000000" w:rsidP="00000000" w:rsidRDefault="00000000" w:rsidRPr="00000000" w14:paraId="00000058">
      <w:pPr>
        <w:jc w:val="both"/>
        <w:rPr>
          <w:sz w:val="24"/>
          <w:szCs w:val="24"/>
          <w:vertAlign w:val="baseline"/>
        </w:rPr>
      </w:pPr>
      <w:r w:rsidDel="00000000" w:rsidR="00000000" w:rsidRPr="00000000">
        <w:rPr>
          <w:sz w:val="24"/>
          <w:szCs w:val="24"/>
          <w:vertAlign w:val="baseline"/>
          <w:rtl w:val="0"/>
        </w:rPr>
        <w:tab/>
        <w:t xml:space="preserve">От събраните по преписката доказателства не се установи и Корнелия Нинова, в качеството си заместник министър-председател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 в периода от 13.12.2021 г. до 02.08.2022 г., да е подписала договори, т.е. да е упражнила правомощия, касаещи </w:t>
      </w:r>
      <w:r w:rsidDel="00000000" w:rsidR="00000000" w:rsidRPr="00000000">
        <w:rPr>
          <w:sz w:val="24"/>
          <w:szCs w:val="24"/>
          <w:vertAlign w:val="baseline"/>
          <w:rtl w:val="0"/>
        </w:rPr>
        <w:t xml:space="preserve">Адвокатско дружество „***“. Видно от представените по преписката и подробно описани във фактическата част на решението договори, сключени от Адвокатското дружество с търговски дружества - публични предприятия към министъра на икономиката и индустрията - „***“ ЕАД, </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 ЕАД</w:t>
      </w:r>
      <w:r w:rsidDel="00000000" w:rsidR="00000000" w:rsidRPr="00000000">
        <w:rPr>
          <w:b w:val="1"/>
          <w:bCs w:val="1"/>
          <w:sz w:val="24"/>
          <w:szCs w:val="24"/>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 ЕАД, </w:t>
      </w:r>
      <w:r w:rsidDel="00000000" w:rsidR="00000000" w:rsidRPr="00000000">
        <w:rPr>
          <w:sz w:val="24"/>
          <w:szCs w:val="24"/>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ЕАД, „***“ ЕАД и „***“ ЕАД, то същите дружества са представлявани и за тях договорите са подписани от изпълнителните им директори. Същото се отнася и до издадените и посочени във фактическата част на решението пълномощни и до изготвените платежни нареждания за изплащане на суми на Адвокатското дружество.</w:t>
      </w:r>
      <w:r w:rsidDel="00000000" w:rsidR="00000000" w:rsidRPr="00000000">
        <w:rPr>
          <w:rtl w:val="0"/>
        </w:rPr>
      </w:r>
    </w:p>
    <w:p w:rsidR="00000000" w:rsidDel="00000000" w:rsidP="00000000" w:rsidRDefault="00000000" w:rsidRPr="00000000" w14:paraId="00000059">
      <w:pPr>
        <w:jc w:val="both"/>
        <w:rPr>
          <w:sz w:val="24"/>
          <w:szCs w:val="24"/>
          <w:vertAlign w:val="baseline"/>
        </w:rPr>
      </w:pPr>
      <w:r w:rsidDel="00000000" w:rsidR="00000000" w:rsidRPr="00000000">
        <w:rPr>
          <w:sz w:val="24"/>
          <w:szCs w:val="24"/>
          <w:vertAlign w:val="baseline"/>
          <w:rtl w:val="0"/>
        </w:rPr>
        <w:tab/>
        <w:t xml:space="preserve">От горното следва, че е налице само една от трите кумулативно дадени предпоставки за наличие на конфликт на интереси, а именно – лице, заемащо висша публична длъжност, в случая Корнелия Нинова, в качеството й на заместник министър-председател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 Не са налице останалите две предпоставки – упражнени от лицето правомощия по служба и частен интерес - неин или на свързано с нея лице, който би могъл да повлияе </w:t>
      </w:r>
      <w:r w:rsidDel="00000000" w:rsidR="00000000" w:rsidRPr="00000000">
        <w:rPr>
          <w:sz w:val="24"/>
          <w:szCs w:val="24"/>
          <w:vertAlign w:val="baseline"/>
          <w:rtl w:val="0"/>
        </w:rPr>
        <w:t xml:space="preserve">върху обективното и безпристрастно изпълнение на правомощията или задълженията й по служба.</w:t>
      </w:r>
    </w:p>
    <w:p w:rsidR="00000000" w:rsidDel="00000000" w:rsidP="00000000" w:rsidRDefault="00000000" w:rsidRPr="00000000" w14:paraId="0000005A">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Ели *** С. – Пенева и Корнелия Нинова правомощия в частен интерес.</w:t>
      </w:r>
      <w:r w:rsidDel="00000000" w:rsidR="00000000" w:rsidRPr="00000000">
        <w:rPr>
          <w:rtl w:val="0"/>
        </w:rPr>
      </w:r>
    </w:p>
    <w:p w:rsidR="00000000" w:rsidDel="00000000" w:rsidP="00000000" w:rsidRDefault="00000000" w:rsidRPr="00000000" w14:paraId="0000005B">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Липсата на която и да е предпоставка от понятието конфликт на интереси обуславя и липсата на конфликт на интереси. </w:t>
        <w:tab/>
      </w:r>
    </w:p>
    <w:p w:rsidR="00000000" w:rsidDel="00000000" w:rsidP="00000000" w:rsidRDefault="00000000" w:rsidRPr="00000000" w14:paraId="0000005C">
      <w:pPr>
        <w:tabs>
          <w:tab w:val="left" w:leader="none" w:pos="567"/>
        </w:tabs>
        <w:jc w:val="both"/>
        <w:rPr>
          <w:color w:val="000000"/>
          <w:sz w:val="24"/>
          <w:szCs w:val="24"/>
          <w:vertAlign w:val="baseline"/>
        </w:rPr>
      </w:pPr>
      <w:r w:rsidDel="00000000" w:rsidR="00000000" w:rsidRPr="00000000">
        <w:rPr>
          <w:sz w:val="24"/>
          <w:szCs w:val="24"/>
          <w:vertAlign w:val="baseline"/>
          <w:rtl w:val="0"/>
        </w:rPr>
        <w:tab/>
        <w:tab/>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D">
      <w:pPr>
        <w:jc w:val="both"/>
        <w:rPr>
          <w:b w:val="0"/>
          <w:bCs w:val="0"/>
          <w:sz w:val="24"/>
          <w:szCs w:val="24"/>
          <w:vertAlign w:val="baseline"/>
        </w:rPr>
      </w:pPr>
      <w:r w:rsidDel="00000000" w:rsidR="00000000" w:rsidRPr="00000000">
        <w:rPr>
          <w:b w:val="1"/>
          <w:bCs w:val="1"/>
          <w:sz w:val="24"/>
          <w:szCs w:val="24"/>
          <w:vertAlign w:val="baseline"/>
          <w:rtl w:val="0"/>
        </w:rPr>
        <w:tab/>
        <w:tab/>
        <w:tab/>
        <w:tab/>
        <w:tab/>
        <w:t xml:space="preserve">    </w:t>
      </w:r>
      <w:r w:rsidDel="00000000" w:rsidR="00000000" w:rsidRPr="00000000">
        <w:rPr>
          <w:rtl w:val="0"/>
        </w:rPr>
      </w:r>
    </w:p>
    <w:p w:rsidR="00000000" w:rsidDel="00000000" w:rsidP="00000000" w:rsidRDefault="00000000" w:rsidRPr="00000000" w14:paraId="0000005E">
      <w:pPr>
        <w:ind w:left="3540" w:firstLine="708.0000000000001"/>
        <w:jc w:val="both"/>
        <w:rPr>
          <w:sz w:val="24"/>
          <w:szCs w:val="24"/>
          <w:vertAlign w:val="baseline"/>
        </w:rPr>
      </w:pPr>
      <w:r w:rsidDel="00000000" w:rsidR="00000000" w:rsidRPr="00000000">
        <w:rPr>
          <w:b w:val="1"/>
          <w:bCs w:val="1"/>
          <w:sz w:val="24"/>
          <w:szCs w:val="24"/>
          <w:vertAlign w:val="baseline"/>
          <w:rtl w:val="0"/>
        </w:rPr>
        <w:t xml:space="preserve">  РЕШИ:</w:t>
      </w:r>
      <w:r w:rsidDel="00000000" w:rsidR="00000000" w:rsidRPr="00000000">
        <w:rPr>
          <w:sz w:val="24"/>
          <w:szCs w:val="24"/>
          <w:vertAlign w:val="baseline"/>
          <w:rtl w:val="0"/>
        </w:rPr>
        <w:t xml:space="preserve"> </w:t>
      </w:r>
    </w:p>
    <w:p w:rsidR="00000000" w:rsidDel="00000000" w:rsidP="00000000" w:rsidRDefault="00000000" w:rsidRPr="00000000" w14:paraId="0000005F">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0">
      <w:pPr>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Ели *** С. - Пенева, </w:t>
      </w:r>
      <w:r w:rsidDel="00000000" w:rsidR="00000000" w:rsidRPr="00000000">
        <w:rPr>
          <w:sz w:val="24"/>
          <w:szCs w:val="24"/>
          <w:vertAlign w:val="baseline"/>
          <w:rtl w:val="0"/>
        </w:rPr>
        <w:t xml:space="preserve">ЕГН***, в качеството й на началник на политическия кабинет на заместник министър-председателя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 в периода от 25.01.2022 г. до 02.08.2022 г., във връзка със сключени между </w:t>
      </w:r>
      <w:r w:rsidDel="00000000" w:rsidR="00000000" w:rsidRPr="00000000">
        <w:rPr>
          <w:sz w:val="24"/>
          <w:szCs w:val="24"/>
          <w:vertAlign w:val="baseline"/>
          <w:rtl w:val="0"/>
        </w:rPr>
        <w:t xml:space="preserve">Адвокатско дружество „***“ и търговски дружества - публични предприятия към министъра на икономиката и индустрията договори за юридически услуги, поради липса на упражнени правомощия по служба.</w:t>
      </w:r>
      <w:r w:rsidDel="00000000" w:rsidR="00000000" w:rsidRPr="00000000">
        <w:rPr>
          <w:rtl w:val="0"/>
        </w:rPr>
      </w:r>
    </w:p>
    <w:p w:rsidR="00000000" w:rsidDel="00000000" w:rsidP="00000000" w:rsidRDefault="00000000" w:rsidRPr="00000000" w14:paraId="00000061">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2">
      <w:pPr>
        <w:jc w:val="both"/>
        <w:rPr>
          <w:sz w:val="24"/>
          <w:szCs w:val="24"/>
          <w:vertAlign w:val="baseline"/>
        </w:rPr>
      </w:pPr>
      <w:r w:rsidDel="00000000" w:rsidR="00000000" w:rsidRPr="00000000">
        <w:rPr>
          <w:b w:val="1"/>
          <w:bCs w:val="1"/>
          <w:sz w:val="24"/>
          <w:szCs w:val="24"/>
          <w:vertAlign w:val="baseline"/>
          <w:rtl w:val="0"/>
        </w:rPr>
        <w:t xml:space="preserve">        </w:t>
        <w:tab/>
        <w:t xml:space="preserve">НЕ УСТАНОВЯВА</w:t>
      </w:r>
      <w:r w:rsidDel="00000000" w:rsidR="00000000" w:rsidRPr="00000000">
        <w:rPr>
          <w:sz w:val="24"/>
          <w:szCs w:val="24"/>
          <w:vertAlign w:val="baseline"/>
          <w:rtl w:val="0"/>
        </w:rPr>
        <w:t xml:space="preserve"> конфликт на интереси по отношение на Корнелия *** Нинова</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ЕГН***, в качеството й на заместник министър-председател по икономиката и индустрията и </w:t>
      </w:r>
      <w:r w:rsidDel="00000000" w:rsidR="00000000" w:rsidRPr="00000000">
        <w:rPr>
          <w:color w:val="000000"/>
          <w:sz w:val="24"/>
          <w:szCs w:val="24"/>
          <w:vertAlign w:val="baseline"/>
          <w:rtl w:val="0"/>
        </w:rPr>
        <w:t xml:space="preserve">министър на икономиката и индустрията</w:t>
      </w:r>
      <w:r w:rsidDel="00000000" w:rsidR="00000000" w:rsidRPr="00000000">
        <w:rPr>
          <w:sz w:val="24"/>
          <w:szCs w:val="24"/>
          <w:vertAlign w:val="baseline"/>
          <w:rtl w:val="0"/>
        </w:rPr>
        <w:t xml:space="preserve"> в периода от 13.12.2021 г. до 02.08.2022 г., във връзка със сключени от търговски дружества - публични предприятия към министъра на икономиката и индустрията с Адвокатско дружество „***“ договори за юридически услуги, поради липса на упражнени правомощия по служба.        </w:t>
      </w:r>
    </w:p>
    <w:p w:rsidR="00000000" w:rsidDel="00000000" w:rsidP="00000000" w:rsidRDefault="00000000" w:rsidRPr="00000000" w14:paraId="00000063">
      <w:pPr>
        <w:ind w:right="49" w:firstLine="708"/>
        <w:jc w:val="both"/>
        <w:rPr>
          <w:sz w:val="24"/>
          <w:szCs w:val="24"/>
          <w:vertAlign w:val="baseline"/>
        </w:rPr>
      </w:pPr>
      <w:r w:rsidDel="00000000" w:rsidR="00000000" w:rsidRPr="00000000">
        <w:rPr>
          <w:rtl w:val="0"/>
        </w:rPr>
      </w:r>
    </w:p>
    <w:p w:rsidR="00000000" w:rsidDel="00000000" w:rsidP="00000000" w:rsidRDefault="00000000" w:rsidRPr="00000000" w14:paraId="00000064">
      <w:pPr>
        <w:ind w:right="49"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76, ал. 2 от З</w:t>
      </w:r>
      <w:r w:rsidDel="00000000" w:rsidR="00000000" w:rsidRPr="00000000">
        <w:rPr>
          <w:b w:val="1"/>
          <w:bCs w:val="1"/>
          <w:color w:val="000000"/>
          <w:sz w:val="24"/>
          <w:szCs w:val="24"/>
          <w:vertAlign w:val="baseline"/>
          <w:rtl w:val="0"/>
        </w:rPr>
        <w:t xml:space="preserve"> </w:t>
      </w:r>
      <w:r w:rsidDel="00000000" w:rsidR="00000000" w:rsidRPr="00000000">
        <w:rPr>
          <w:sz w:val="24"/>
          <w:szCs w:val="24"/>
          <w:vertAlign w:val="baseline"/>
          <w:rtl w:val="0"/>
        </w:rPr>
        <w:t xml:space="preserve">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65">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6">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7">
      <w:pPr>
        <w:tabs>
          <w:tab w:val="left" w:leader="none" w:pos="6300"/>
        </w:tabs>
        <w:jc w:val="both"/>
        <w:rPr>
          <w:b w:val="0"/>
          <w:bCs w:val="0"/>
          <w:sz w:val="24"/>
          <w:szCs w:val="24"/>
          <w:vertAlign w:val="baseline"/>
        </w:rPr>
      </w:pPr>
      <w:r w:rsidDel="00000000" w:rsidR="00000000" w:rsidRPr="00000000">
        <w:rPr>
          <w:b w:val="1"/>
          <w:bCs w:val="1"/>
          <w:sz w:val="24"/>
          <w:szCs w:val="24"/>
          <w:vertAlign w:val="baseline"/>
          <w:rtl w:val="0"/>
        </w:rPr>
        <w:t xml:space="preserve">                КОМИСИЯ:                          </w:t>
      </w:r>
      <w:r w:rsidDel="00000000" w:rsidR="00000000" w:rsidRPr="00000000">
        <w:rPr>
          <w:rtl w:val="0"/>
        </w:rPr>
      </w:r>
    </w:p>
    <w:p w:rsidR="00000000" w:rsidDel="00000000" w:rsidP="00000000" w:rsidRDefault="00000000" w:rsidRPr="00000000" w14:paraId="00000068">
      <w:pPr>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69">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A">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ЧЛЕН:……………………………….…/АНТОАНЕТА ЦОНКОВА/</w:t>
      </w:r>
      <w:r w:rsidDel="00000000" w:rsidR="00000000" w:rsidRPr="00000000">
        <w:rPr>
          <w:rtl w:val="0"/>
        </w:rPr>
      </w:r>
    </w:p>
    <w:p w:rsidR="00000000" w:rsidDel="00000000" w:rsidP="00000000" w:rsidRDefault="00000000" w:rsidRPr="00000000" w14:paraId="0000006B">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C">
      <w:pPr>
        <w:ind w:left="708" w:firstLine="720.000000000000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   ЧЛЕН:…………………...……………....…….../ПЛАМЕН ЙОЦОВ/</w:t>
      </w:r>
      <w:r w:rsidDel="00000000" w:rsidR="00000000" w:rsidRPr="00000000">
        <w:rPr>
          <w:rtl w:val="0"/>
        </w:rPr>
      </w:r>
    </w:p>
    <w:p w:rsidR="00000000" w:rsidDel="00000000" w:rsidP="00000000" w:rsidRDefault="00000000" w:rsidRPr="00000000" w14:paraId="0000006D">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E">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sectPr>
      <w:headerReference r:id="rId6" w:type="first"/>
      <w:footerReference r:id="rId7" w:type="default"/>
      <w:pgSz w:h="16834" w:w="11909" w:orient="portrait"/>
      <w:pgMar w:bottom="851" w:top="1440" w:left="1080" w:right="1080"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3">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0" w:firstLine="0"/>
      </w:pPr>
      <w:rPr>
        <w:rFonts w:ascii="Times New Roman" w:cs="Times New Roman" w:eastAsia="Times New Roman" w:hAnsi="Times New Roman"/>
        <w:b w:val="1"/>
        <w:bCs w:val="1"/>
        <w:i w:val="0"/>
        <w:iCs w:val="0"/>
        <w:smallCaps w:val="0"/>
        <w:strike w:val="0"/>
        <w:color w:val="000000"/>
        <w:sz w:val="24"/>
        <w:szCs w:val="24"/>
        <w:u w:val="none"/>
        <w:vertAlign w:val="baseline"/>
      </w:rPr>
    </w:lvl>
    <w:lvl w:ilvl="1">
      <w:start w:val="1"/>
      <w:numFmt w:val="decimal"/>
      <w:lvlText w:val="%1.%2."/>
      <w:lvlJc w:val="left"/>
      <w:pPr>
        <w:ind w:left="0" w:firstLine="0"/>
      </w:pPr>
      <w:rPr>
        <w:rFonts w:ascii="Times New Roman" w:cs="Times New Roman" w:eastAsia="Times New Roman" w:hAnsi="Times New Roman"/>
        <w:b w:val="0"/>
        <w:bCs w:val="0"/>
        <w:i w:val="0"/>
        <w:iCs w:val="0"/>
        <w:smallCaps w:val="0"/>
        <w:strike w:val="0"/>
        <w:color w:val="000000"/>
        <w:sz w:val="24"/>
        <w:szCs w:val="24"/>
        <w:u w:val="none"/>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