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РС-961-24-144</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18.12.2025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 КИ-029 от 20.01.2025 г. по сигнал с вх. № С-961/30.12.2024 г. на КПК. Към производството е приобщено писмо с вътр. № КПК-1323-5/27.06.2025 г. на КПК, съдържащо информация и материали по сигнал с вх. № С-184/17.03.2025 г. на КПК.</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Румен Първин – общински съветник и председател на Общински съвет (ОбС) В. и Иван Барзин – кмет на Община В.</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по предложение на кмета на Община В. – Иван Барзин, на заседание на ОбС В., Първин, като председател на общинския съвет, е гласувал при вземане на Решение № 140 по Протокол № 17/19.12.2024 г. за увеличаване на заплатите на кметовете на общината със задна дата, считано от 01.01.2024 година. По този начин, и съгласно Правилника на общинския съвет, Първин гласува за увеличаването и на собствената си заплата като председател, която е 80 % от заплатата на кмета на общината. Твърди се още, че двамата имат родствена връзка, като майката на Румен Първин е първа братовчедка на Иван Барзин.</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приобщената към производството информация по сигнал с вх. № С-184/17.03.2025 г. на КПК са изложени твърдения, че Иван Барзин, в качеството си на кмет на Община В., е издал заповед за изплащане на заплати на себе си и на останалите кметове със задна дата, на основание Решение № 140 по Протокол № 17/19.12.2024 г. на ОбС В..</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писма вх. № КПК-94-3/24.02.2025 г. на КПК от председателя на Постоянната комисия за противодействие на корупцията към ОбС В. са получени заверени копия на документи, както следва: Клетвен лист на Румен Първин от 09.11.2023 г.; Удостоверение за избран общински съветник № 158/31.10.2023 г. на Общинска избирателна комисия (ОИК) – В.; Протокол № 1 от 09.11.2023 г. на ОбС В.; Клетвен лист на Иван Барзин от 09.11.2023 г.; Удостоверение за избран кмет на община № 147/31.10.2023 г. на ОИК – В.; Протокол № 17 от 19.12.2024 г. на ОбС В.; Решение № 140 от 19.12.2024 г. на ОбС В.; Докладна записка от Иван Барзин с вх. № РД-01-06-99/10.12.2024 г. на ОбС В. и Правилник за организацията и дейността на общинския съвет, неговите комисии и взаимодействието му с общинската администрация от февруари 2024 година.</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Допълнително с писмо вх. № КПК-94-9/07.05.2025 г. на КПК от председателя на Постоянната комисия за противодействие на корупцията към ОбС В. са получени заверени копия на Решение № 411 по Протокол № 55/27.09.2023 г. на ОбС В. и писмо с вх. № РД-01-03-32-(6)/30.04.2025 г. на ОбС В.</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С Покана за изслушване с изх. № КПК-94-6/25.04.2025 г. на КПК, Иван Барзин е поканен на изслушване във връзка с образуваното срещу него производство за установяване на конфликт на интереси на 12.05.2025 г. от 10:00 часа. </w:t>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Със Заявление, вх. № КПК-94-8/05.05.2025 г. на КПК, от адв. Ц. Д. – АК Монтана, пълномощник на Иван Барзин, е отправена молба до Комисията за запознаване със събраните по административната преписка материали и за насрочване на изслушването за друга дата поради служебна ангажираност.</w:t>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На 07.05.2025 г. адв. Д. се е запознал с материалите по административната преписка, което е обективирано в декларация от същата дата.</w:t>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На заседание на КПК, проведено на 12.05.2025 г., обективирано в Протокол № 97 с вътр. № КПК-РД-04-90/21.05.2025 г. на КПК, Комисията е уважила молбата на адв. Ц. Д. и е отложила изслушването на Иван Барзин за 19.05.2025 г. от 10:00 часа.</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На 09.05.2025 г., с вх. № КПК-94-10 на КПК, адв. Д. е представил в Комисията писмено становище от името на своя доверител – Иван Барзин. От изложеното в същото е видно, че с Докладна записка № РД 01-06-99/10.12.2024 г. Барзин е предложил индивидуален размер на основната си месечна заплата, считано от 01.01.2024 година. Добавил е, че с докладната е предложен и индивидуален размер на основните месечни заплати на кметовете на кметства на територията на Община В., размера на допълнително месечно възнаграждение за трудов стаж и професионален опит, както и дължимите удръжки. В своето становище Барзин е посочил, че законовите основания за внасяне на предложението са обективирани в Закона за местното самоуправление и местната администрация (ЗМСМА), Правилника за организацията и дейността на Общински съвет В., неговите комисии и взаимодействието му с общинската администрация, Постановление № 67 на Министерския съвет (МС) от 14.04.2010 г. за заплатите в бюджетните организации и дейности, Закона за публичните финанси, както и изпълнението на Закона за държавния бюджет на Република България за 2024 година. Посочил е, че съгласно чл. 21, ал. 1, т. 5 от ЗМСМА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 а съгласно чл. 5, ал. 4 от Правилника за организацията и дейността на Общински съвет В., неговите комисии и взаимодействието му с общинската администрация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 с мнозинство повече от половината от присъстващите общински съветници.</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На 13.05.2025 г. е проведен телефонен разговор с адв. Ц. Д., за който е съставен протокол и в който той е уведомен, че Комисията е уважила молбата му за отлагане на насроченото изслушване, като е определила нова дата за същото, а именно 19.05.2025 г. от 10:00 часа. Адвокат Д. заяви, че е представил писмено становище по същество на производството (описано подробно по-горе), което поддържа и в тази връзка Иван Барзин се отказва от правото си да бъде изслушан пред Комисията. </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По Системата за сигурно електронно връчване (ССЕВ) е постъпило становище от адв. Ц. Д. с вх. № КПК-94-11/15.05.2025 г. на КПК, с което уведомява Комисията, че оттегля своето искане за отлагане на изслушването на Иван Барзин с оглед на подаденото писмено становище.</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На свое заседание, обективирано в Протокол № 99 от 19.05.2025 г. с вътр. № КПК-РД-04-98/27.05.2025 г. на КПК, Комисията е взела решение да продължи по същество производството по сигнал с вх. № С-961/30.12.2024 г. срещу Иван Барзин – кмет на Община В., без същият да се ползва от правото си на изслушване по негова молба.</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С писмо, вх. № КПК-94-9/07.05.2025 г. на КПК, от председателя на ПК по ЗПК към ОбС В. е получена информация за получаваното от кмета на Община В. възнаграждение. </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Към приобщеното по административното производство писмо с вътр. № КПК-1323-5/27.06.2025 г. на КПК са приложени допълнение към сигнал с вх. № КПК-1323/17.03.2025 г. на КПК; писмо с вх. № КПК-1323-1/17.03.2025 г. на КПК; сведение; писмо до Община В. с изх. № КПК-1323-2/12.05.2025 г. на КПК и писмо с вх. № КПК-1323-3/21.05.2025 г. на КПК от кмета на Община В., ведно с приложения, подробно описани в същото.</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С писмо, изх. № КПК-1323-6/04.08.2025 г. на КПК, на Иван Барзин е указано, че може да се запознае с материалите и информацията по сигнал с вх. № С-184/17.03.2025 г. на КПК, приобщени към производството, като той не се е възползвал от това си право. </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НБД „Население“ и на електронната страница на Община и ОбС В..</w:t>
      </w:r>
    </w:p>
    <w:p w:rsidR="00000000" w:rsidDel="00000000" w:rsidP="00000000" w:rsidRDefault="00000000" w:rsidRPr="00000000" w14:paraId="0000001F">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0">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2">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Сигнал с вх. № С-961/30.12.2024 г. на КПК е подаден от физическо лице с посочени три имена, адрес, телефон за връзка и е надлежно подписан.</w:t>
      </w:r>
    </w:p>
    <w:p w:rsidR="00000000" w:rsidDel="00000000" w:rsidP="00000000" w:rsidRDefault="00000000" w:rsidRPr="00000000" w14:paraId="00000023">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Румен Първин е избран за общински съветник, видно от Решение № 158/31.10.2023 г. на ОИК – В. и е подписал клетвен лист от 09.11.2023 година. С Решение № 1 по Протокол № 1 от 09.11.2023 г. на ОбС В. Първин е избран за негов председател.</w:t>
      </w:r>
    </w:p>
    <w:p w:rsidR="00000000" w:rsidDel="00000000" w:rsidP="00000000" w:rsidRDefault="00000000" w:rsidRPr="00000000" w14:paraId="00000024">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Иван Барзин е избран за кмет на Община В. за мандат 2023-2027 г., видно от Решение № 147/31.10.2023 г. на ОИК – В. и е подписал клетвен лист от 09.11.2023 година. </w:t>
      </w:r>
    </w:p>
    <w:p w:rsidR="00000000" w:rsidDel="00000000" w:rsidP="00000000" w:rsidRDefault="00000000" w:rsidRPr="00000000" w14:paraId="00000025">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 в НБД „Население“ справка се установи, че Л. С. П. (починала) е майка на Румен Първин. От същата справка се установи, че тя е и дъщеря на С. Т. Б. (починала), която от своя страна е сестра на Х. Т. Б. (починал) – баща на Иван Барзин.</w:t>
      </w:r>
    </w:p>
    <w:p w:rsidR="00000000" w:rsidDel="00000000" w:rsidP="00000000" w:rsidRDefault="00000000" w:rsidRPr="00000000" w14:paraId="00000026">
      <w:pPr>
        <w:tabs>
          <w:tab w:val="left" w:leader="none" w:pos="709"/>
        </w:tabs>
        <w:jc w:val="both"/>
        <w:rPr>
          <w:color w:val="000000"/>
          <w:sz w:val="24"/>
          <w:szCs w:val="24"/>
          <w:vertAlign w:val="baseline"/>
        </w:rPr>
      </w:pPr>
      <w:r w:rsidDel="00000000" w:rsidR="00000000" w:rsidRPr="00000000">
        <w:rPr>
          <w:rtl w:val="0"/>
        </w:rPr>
      </w:r>
    </w:p>
    <w:p w:rsidR="00000000" w:rsidDel="00000000" w:rsidP="00000000" w:rsidRDefault="00000000" w:rsidRPr="00000000" w14:paraId="00000027">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От събраните по административната преписка доказателства се установяви следното:</w:t>
      </w:r>
    </w:p>
    <w:p w:rsidR="00000000" w:rsidDel="00000000" w:rsidP="00000000" w:rsidRDefault="00000000" w:rsidRPr="00000000" w14:paraId="00000028">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Иван Барзин представя проект на решение на ОбС В. със своя Докладна записка с вх. № РД-01-06-99/10.12.2024 г. на ОбС В. относно определяне конкретните размери на индивидуалните основни месечни заплати на кмета на общината и кметовете на кметства на територията на Община В. В проекта на решение е представена таблица с индивидуални размери на основните месечни заплати на същите. </w:t>
      </w:r>
    </w:p>
    <w:p w:rsidR="00000000" w:rsidDel="00000000" w:rsidP="00000000" w:rsidRDefault="00000000" w:rsidRPr="00000000" w14:paraId="00000029">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Проектът е приет от ОбС В. така, както е предложен от Барзин, с Решение № 140 по Протокол № 17/19.12.2024 г. на ОбС В.. Видно от протокола на заседанието са присъствали 12 общински съветници в ОбС В., в това число и Румен Първин. Решението е прието с 10 гласа „за“, 1 глас „против“ на Б. А. и 1 глас „въздържал се“ на Д. Д.</w:t>
      </w:r>
    </w:p>
    <w:p w:rsidR="00000000" w:rsidDel="00000000" w:rsidP="00000000" w:rsidRDefault="00000000" w:rsidRPr="00000000" w14:paraId="0000002A">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От писмо с вх. № КПК-1323-3/21.05.2025 г. на КПК от Иван Барзин се установява, че кметът на Община В. не е издавал заповед за изпълнение на Решение № 140 по Протокол № 17/19.12.2024 г. на ОбС В.</w:t>
      </w:r>
    </w:p>
    <w:p w:rsidR="00000000" w:rsidDel="00000000" w:rsidP="00000000" w:rsidRDefault="00000000" w:rsidRPr="00000000" w14:paraId="0000002B">
      <w:pPr>
        <w:tabs>
          <w:tab w:val="left" w:leader="none" w:pos="993"/>
        </w:tabs>
        <w:ind w:firstLine="709"/>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2C">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D">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E">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С-961/30.12.2024 г. на КПК e подаден от физическо лице, идентифицирано по реда на чл. 15, ал. 2, т. 1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F">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 В качествата си съответно на общински съветник и председател на ОбС В. и на кмет на Община В. за мандат 2023-2027 г., Румен Първин и Иван Барзин</w:t>
      </w:r>
      <w:r w:rsidDel="00000000" w:rsidR="00000000" w:rsidRPr="00000000">
        <w:rPr>
          <w:color w:val="000000"/>
          <w:sz w:val="24"/>
          <w:szCs w:val="24"/>
          <w:vertAlign w:val="baseline"/>
          <w:rtl w:val="0"/>
        </w:rPr>
        <w:t xml:space="preserve"> са лица</w:t>
      </w:r>
      <w:r w:rsidDel="00000000" w:rsidR="00000000" w:rsidRPr="00000000">
        <w:rPr>
          <w:sz w:val="24"/>
          <w:szCs w:val="24"/>
          <w:vertAlign w:val="baseline"/>
          <w:rtl w:val="0"/>
        </w:rPr>
        <w:t xml:space="preserve">, заемащи публична длъжност по чл. 6, ал. 1, т. 32 от ЗПК и компетентна да се произнесе относно наличието или липсата на конфликт на интереси по отношение на тях е Комисията за противодействие на корупцията.</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От извършените в регистър НБД „Население“ справки не се установи между Румен Първин и Иван Барзин да съществува роднинска връзка – по права линия, по съребрена линия – до четвърта степен включително, и по сватовство – до втора степен включително, която да е от естество да обоснове свързаност между тях по смисъла на § 1, т. 9, б. „а“ от ДР на ЗПК.</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ЗМСМА, а правомощията на отделните общински съветници са изчерпателно изброени в чл. 33, ал. 1 от същия закон.</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Съгласно чл. 44, ал. 1, т. 1 от ЗМСМА кметът на общината ръководи цялата ѝ изпълнителна дейност. </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sz w:val="24"/>
          <w:szCs w:val="24"/>
          <w:vertAlign w:val="baseline"/>
          <w:rtl w:val="0"/>
        </w:rPr>
        <w:t xml:space="preserve">Съгласно чл. 21, ал. 1, т. 5 от ЗМСМА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 Идентична е и разпоредбата на чл. 5, ал. 4 от Правилника за организацията и дейността на ОбС В.</w:t>
      </w:r>
    </w:p>
    <w:p w:rsidR="00000000" w:rsidDel="00000000" w:rsidP="00000000" w:rsidRDefault="00000000" w:rsidRPr="00000000" w14:paraId="00000036">
      <w:pPr>
        <w:ind w:firstLine="720"/>
        <w:jc w:val="both"/>
        <w:rPr>
          <w:sz w:val="24"/>
          <w:szCs w:val="24"/>
          <w:vertAlign w:val="baseline"/>
        </w:rPr>
      </w:pPr>
      <w:r w:rsidDel="00000000" w:rsidR="00000000" w:rsidRPr="00000000">
        <w:rPr>
          <w:sz w:val="24"/>
          <w:szCs w:val="24"/>
          <w:vertAlign w:val="baseline"/>
          <w:rtl w:val="0"/>
        </w:rPr>
        <w:t xml:space="preserve">Като представя проект на решение на ОбС В. със своя Докладна записка с вх. № РД-01-06-99/10.12.2024 г. на ОбС В., Иван Барзин упражнява свое правомощие по служба. С посочената докладна записка той предлага на ОбС В. да приеме решение за определяне на основно трудово възнаграждение на кмета на Община В. и кметовете на кметства на територията на Общината, считано от 01.01.2024 година. Конкретно за кмета на Община В. е посочено възнаграждение в размер на 4200,00 лева. </w:t>
      </w:r>
    </w:p>
    <w:p w:rsidR="00000000" w:rsidDel="00000000" w:rsidP="00000000" w:rsidRDefault="00000000" w:rsidRPr="00000000" w14:paraId="00000037">
      <w:pPr>
        <w:ind w:firstLine="720"/>
        <w:jc w:val="both"/>
        <w:rPr>
          <w:sz w:val="24"/>
          <w:szCs w:val="24"/>
          <w:vertAlign w:val="baseline"/>
        </w:rPr>
      </w:pPr>
      <w:r w:rsidDel="00000000" w:rsidR="00000000" w:rsidRPr="00000000">
        <w:rPr>
          <w:sz w:val="24"/>
          <w:szCs w:val="24"/>
          <w:vertAlign w:val="baseline"/>
          <w:rtl w:val="0"/>
        </w:rPr>
        <w:t xml:space="preserve">Упражненото от Барзин правомощие по служба е законоустановено, тъй като именно на кметовете е вменено да отправят към съответния общински съвет предложения за определяне на размера на трудовите им възнаграждения. Предложените от Иван Барзин размери на основни месечни заплати за кметовете на територията на Община В., в това число и неговата такава като кмет на Общината, също са в законоустановените рамки. Съгласно чл. 5, ал. 16 от Постановление № 67 на МС от 14.04.2010 г. конкретните размери на индивидуалните основни месечни заплати на кметовете на общини, райони и кметства се определят от съответния общински съвет при условията на ЗМСМА, като размерът на определените заплати не може да надхвърля основната месечна заплата на министър. Възнагражденията на министрите се определят с постановление и те не са постоянни, а зависят от заплатите в обществения сектор. Основната месечна заплата на министър се изчислява като определен процент над тази на народните представители, която е определена в чл. 5 от Финансовите правила по бюджета на Народното събрание към Правилника за организацията и дейността на Народното събрание –</w:t>
      </w:r>
      <w:r w:rsidDel="00000000" w:rsidR="00000000" w:rsidRPr="00000000">
        <w:rPr>
          <w:vertAlign w:val="baseline"/>
          <w:rtl w:val="0"/>
        </w:rPr>
        <w:t xml:space="preserve"> </w:t>
      </w:r>
      <w:r w:rsidDel="00000000" w:rsidR="00000000" w:rsidRPr="00000000">
        <w:rPr>
          <w:sz w:val="24"/>
          <w:szCs w:val="24"/>
          <w:vertAlign w:val="baseline"/>
          <w:rtl w:val="0"/>
        </w:rPr>
        <w:t xml:space="preserve">народните представители получават основно месечно възнаграждение, равно на три средномесечни заплати на наетите лица по трудово и служебно правоотношение в обществения сектор, съобразно данни на Националния статистически институт (НСИ). Имайки предвид изнесените от НСИ данни за 2024 г. тази средномесечна работна заплата е в размер около 2250 лв., т.е. предложеното от Иван Барзин основно месечно трудово възнаграждение за кмет на Община В. – 4200 лв., е в рамките на законоустановените граници, при това в средния им размер.</w:t>
      </w:r>
    </w:p>
    <w:p w:rsidR="00000000" w:rsidDel="00000000" w:rsidP="00000000" w:rsidRDefault="00000000" w:rsidRPr="00000000" w14:paraId="00000038">
      <w:pPr>
        <w:ind w:firstLine="720"/>
        <w:jc w:val="both"/>
        <w:rPr>
          <w:sz w:val="24"/>
          <w:szCs w:val="24"/>
          <w:vertAlign w:val="baseline"/>
        </w:rPr>
      </w:pPr>
      <w:r w:rsidDel="00000000" w:rsidR="00000000" w:rsidRPr="00000000">
        <w:rPr>
          <w:sz w:val="24"/>
          <w:szCs w:val="24"/>
          <w:vertAlign w:val="baseline"/>
          <w:rtl w:val="0"/>
        </w:rPr>
        <w:t xml:space="preserve">В случая следва да се има предвид и разпоредбата на чл. 37, ал. 2 от ЗМСМА, в сила от 07.08.2020 г., с която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и на съответните им възнаграждения, като е оставил възможността това да става по предложение на кмета, каквото е внесеното от Барзин.</w:t>
      </w:r>
    </w:p>
    <w:p w:rsidR="00000000" w:rsidDel="00000000" w:rsidP="00000000" w:rsidRDefault="00000000" w:rsidRPr="00000000" w14:paraId="00000039">
      <w:pPr>
        <w:ind w:firstLine="720"/>
        <w:jc w:val="both"/>
        <w:rPr>
          <w:sz w:val="24"/>
          <w:szCs w:val="24"/>
          <w:vertAlign w:val="baseline"/>
        </w:rPr>
      </w:pPr>
      <w:r w:rsidDel="00000000" w:rsidR="00000000" w:rsidRPr="00000000">
        <w:rPr>
          <w:sz w:val="24"/>
          <w:szCs w:val="24"/>
          <w:vertAlign w:val="baseline"/>
          <w:rtl w:val="0"/>
        </w:rPr>
        <w:t xml:space="preserve">Във връзка с изложеното Комисията приема и кредитира становище с вх. № КПК-94-10/09.05.2025 г. на КПК от Иван Барзин чрез адв. Ц. Д., като счита че в конкретния случай за Барзин не е налице частен интерес при внасяне на Докладна записка с вх. № РД-01-06-99/10.12.2024 г. на ОбС В., доколкото той е действал съобразно законовите разпоредби и предложеното от него основно трудово възнаграждение е в законоустановените граници. Липсата на частен интерес в конкретния случай изключва възможността за възникване на конфликт на интереси и съответно нарушение на разпоредбите на Глава Осма, Раздел II от ЗПК.</w:t>
      </w:r>
    </w:p>
    <w:p w:rsidR="00000000" w:rsidDel="00000000" w:rsidP="00000000" w:rsidRDefault="00000000" w:rsidRPr="00000000" w14:paraId="0000003A">
      <w:pPr>
        <w:ind w:right="-1" w:firstLine="720"/>
        <w:jc w:val="both"/>
        <w:rPr>
          <w:sz w:val="24"/>
          <w:szCs w:val="24"/>
          <w:vertAlign w:val="baseline"/>
        </w:rPr>
      </w:pPr>
      <w:r w:rsidDel="00000000" w:rsidR="00000000" w:rsidRPr="00000000">
        <w:rPr>
          <w:sz w:val="24"/>
          <w:szCs w:val="24"/>
          <w:vertAlign w:val="baseline"/>
          <w:rtl w:val="0"/>
        </w:rPr>
        <w:t xml:space="preserve">От писмо с вх. № КПК-1323-3/21.05.2025 г. на КПК от Иван Барзин се установява, че кметът на Община В. не е издавал заповед за изпълнение на Решение № 140 по Протокол № 17/19.12.2024 г. на ОбС В., следователно не е упражнил свое правомощие по служба.</w:t>
      </w:r>
    </w:p>
    <w:p w:rsidR="00000000" w:rsidDel="00000000" w:rsidP="00000000" w:rsidRDefault="00000000" w:rsidRPr="00000000" w14:paraId="0000003B">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Иван Барзин, в качеството му на кмет на Община В. – лице, заемащо публична длъжност. Не се установи той да е упражнил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C">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D">
      <w:pPr>
        <w:ind w:right="-1" w:firstLine="720"/>
        <w:jc w:val="both"/>
        <w:rPr>
          <w:sz w:val="24"/>
          <w:szCs w:val="24"/>
          <w:vertAlign w:val="baseline"/>
        </w:rPr>
      </w:pPr>
      <w:r w:rsidDel="00000000" w:rsidR="00000000" w:rsidRPr="00000000">
        <w:rPr>
          <w:sz w:val="24"/>
          <w:szCs w:val="24"/>
          <w:vertAlign w:val="baseline"/>
          <w:rtl w:val="0"/>
        </w:rPr>
        <w:t xml:space="preserve">Изложеното дотук по отношение на разпоредба на чл. 37, ал. 2 от ЗМСМА, е основание КПК да приеме, че по отношение на упражненото правомощие от Румен Първин, в качеството му на общински съветник и председател на ОбС В., а именно това, че е гласувал „за“ при приемане на Решение № 140 по Протокол № 17/19.12.2024 г. на ОбС В., не е налице нарушение по чл. 70 от ЗПК.</w:t>
      </w:r>
    </w:p>
    <w:p w:rsidR="00000000" w:rsidDel="00000000" w:rsidP="00000000" w:rsidRDefault="00000000" w:rsidRPr="00000000" w14:paraId="0000003E">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F">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по чл. 70 от ЗПК от Румен Първин и Иван Барзин.</w:t>
      </w:r>
    </w:p>
    <w:p w:rsidR="00000000" w:rsidDel="00000000" w:rsidP="00000000" w:rsidRDefault="00000000" w:rsidRPr="00000000" w14:paraId="00000040">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92, ал. 1 и ал. 2 от ЗПК, във вр. с § 7, ал. 2 от ПЗР на ЗПК и чл. 37, ал. 2 от ЗМСМА, Комисията за противодействие на корупцията</w:t>
      </w:r>
    </w:p>
    <w:p w:rsidR="00000000" w:rsidDel="00000000" w:rsidP="00000000" w:rsidRDefault="00000000" w:rsidRPr="00000000" w14:paraId="00000041">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2">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3">
      <w:pPr>
        <w:ind w:left="3540" w:right="-68" w:firstLine="708.9999999999998"/>
        <w:jc w:val="both"/>
        <w:rPr>
          <w:sz w:val="24"/>
          <w:szCs w:val="24"/>
          <w:vertAlign w:val="baseline"/>
        </w:rPr>
      </w:pPr>
      <w:bookmarkStart w:colFirst="0" w:colLast="0" w:name="_2yudzso4t9t" w:id="0"/>
      <w:bookmarkEnd w:id="0"/>
      <w:r w:rsidDel="00000000" w:rsidR="00000000" w:rsidRPr="00000000">
        <w:rPr>
          <w:rtl w:val="0"/>
        </w:rPr>
      </w:r>
    </w:p>
    <w:p w:rsidR="00000000" w:rsidDel="00000000" w:rsidP="00000000" w:rsidRDefault="00000000" w:rsidRPr="00000000" w14:paraId="00000044">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Иван Барзин с ЕГН ***, кмет на Община В., и в това му качество лице, заемащо публична длъжност по чл. 6, ал. 1, т. 32 от ЗПК, във връзка с внесена от него Докладна записка с вх. № РД-01-06-99/10.12.2024 г. на ОбС В., поради липсата на частен интерес. </w:t>
      </w:r>
    </w:p>
    <w:p w:rsidR="00000000" w:rsidDel="00000000" w:rsidP="00000000" w:rsidRDefault="00000000" w:rsidRPr="00000000" w14:paraId="0000004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6">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Барзин с ЕГН ***, кмет на Община В., и в това му качество лице, заемащо публична длъжност по чл. 6, ал. 1, т. 32 от ЗПК, във връзка със заповед за изпълнение на Решение № 140 по Протокол № 17/19.12.2024 г. на ОбС В., поради липса на упражнени правомощия по служба.</w:t>
      </w:r>
    </w:p>
    <w:p w:rsidR="00000000" w:rsidDel="00000000" w:rsidP="00000000" w:rsidRDefault="00000000" w:rsidRPr="00000000" w14:paraId="0000004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8">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Румен Първин с ЕГН ***, общински съветник и председател на ОбС В. и в това му качество лице, заемащо публична длъжност по чл. 6, ал. 1, т. 32 от ЗПК, във връзка с приемане на Решение № 140 по Протокол № 17/19.12.2024 г. на ОбС В. с оглед разпоредбата разпоредба на чл. 37, ал. 2 от ЗМСМА.</w:t>
      </w:r>
    </w:p>
    <w:p w:rsidR="00000000" w:rsidDel="00000000" w:rsidP="00000000" w:rsidRDefault="00000000" w:rsidRPr="00000000" w14:paraId="00000049">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A">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М.,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w:t>
      </w:r>
    </w:p>
    <w:p w:rsidR="00000000" w:rsidDel="00000000" w:rsidP="00000000" w:rsidRDefault="00000000" w:rsidRPr="00000000" w14:paraId="0000004B">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D">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E">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F">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50">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52">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54">
      <w:pPr>
        <w:rPr>
          <w:sz w:val="24"/>
          <w:szCs w:val="24"/>
          <w:u w:val="single"/>
          <w:vertAlign w:val="baseline"/>
        </w:rPr>
      </w:pPr>
      <w:r w:rsidDel="00000000" w:rsidR="00000000" w:rsidRPr="00000000">
        <w:rPr>
          <w:rtl w:val="0"/>
        </w:rPr>
      </w:r>
    </w:p>
    <w:p w:rsidR="00000000" w:rsidDel="00000000" w:rsidP="00000000" w:rsidRDefault="00000000" w:rsidRPr="00000000" w14:paraId="00000055">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135"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A">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