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РС-860-22-016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08.03.2023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КИ-330/28.11.2022 г. на Комисия за противодействие на корупцията и за отнемане на незаконно придобитото имущество (КПКОНПИ) по сигнал с рег. № ЦУ 01/С-860/16.11.2022 г.</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срещу Иван Йонков – общински съветник в Общински съвет Ш..</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 сигнала са изложени твърдения, че Агенция за държавна финансова инспекция е извършила финансова инспекция на Община Ш., във връзка с Постановление на Окръжна прокуратура  Ш. от 25.07.2022 г., относно спазване на нормативните актове, уреждащи бюджетната, финансово-стопанската и отчетна дейност, както и дейността по възлагане на обществена поръчка с предмет: „Организирано събиране и транспортиране на инертни строителни отпадъци от бита в населените места в Община Ш.“, за което е изготвен доклад № ДИД7-ШН-4/20.09.2022 г. Като констатация в доклада е отразено, че съгласно чл. 21, ал. 1 от ЗМСМА, Общинският съвет определя размера на местните такси, в това число и на Такса битово обслужване, с която се финансира възложената обществена поръчка и приема решения за създаване, преобразуване и прекратяване на търговски дружества с общинско имущество и избира представителите на общината в техните органи, в това число избира директора на Общинско предприятие „Чистота“, което до 11.08.2022 г. по Заповед № РД-25-1220 на кмета на Общината осъществява дейностите, предмет на обществената поръчка за гр. Ш. Според чл. 21, ал. 2 от ЗМСМА, в изпълнение на правомощията си по ал. 1 Общинският съвет приема правилници, наредби, инструкции и др., в това число и приетата общинска Наредба за управление на отпадъците. В чл. 37, ал. 6 от ЗМСМА е регламентирано, че общинският съветник не може да участва при вземане на решения, когато се отнасят до негови имуществени интереси или до интереси на съпруг и роднини по права линия и по съребрена линия до четвърта степен включително и по сватовство до втора степен включително. Поставен е въпросът дали при заемането на длъжността „управител“  на „*********“ ООД от общинският съветник Иван Йонков и след замяната му с Г. Б., управител след 14.03.2022 г., същият е нарушил забраните и ограниченията по Раздел II „Забрани и ограничения, свързани с изпълнението на висша публична длъжност“ от ЗПКОНПИ, в качеството си на общински съветник, участващ и в управлението на „*********“ ООД, както и при съвпадаща адресна на Иван Йонков и на Р. М. – съдружник в дружеството.</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От председателя на Постоянната комисия по чл. 72, ал. 2, т. 3 от ЗПКОНПИ при Общински съвет Ш. </w:t>
      </w:r>
      <w:r w:rsidDel="00000000" w:rsidR="00000000" w:rsidRPr="00000000">
        <w:rPr>
          <w:vertAlign w:val="baseline"/>
          <w:rtl w:val="0"/>
        </w:rPr>
        <w:t xml:space="preserve">с писмо с вх.№ ЦУ01-11681#1/13.12.2022 г. на КПКОНПИ са изискани и представени: клетвен лист на Иван Йонков от 11.11.2019 г., Решение № 579 по Протокол № 30/23.12.2021 г., Решение № 373 по Протокол № 21/29.04.2021 г., Решение № 637 по Протокол № 33/31.03.2022 г., ведно със списъците с поименното гласуване, Наредба за управление на отпадъците на територията на Община Ш. и Наредба за определянето и администрирането на местните такси и цени на услуги на територията на Община Ш. С писмо с вх.№ ЦУ01-11681#5/25.01.2023 г. на КПКОНПИ е изискана и представена Докладна записка от Р. А. – заместник-кмет по икономическото развитие на Община Ш. относно: Одобряване на План-сметка за необходимите разходи за дейност „Чистота“ за 2022 г., съгласно чл. 66 от ЗМДТ на територията на Община Ш., с вх. № 61-02-329/13.12.2021 г. на Общински съвет Ш..</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управителя на </w:t>
      </w:r>
      <w:r w:rsidDel="00000000" w:rsidR="00000000" w:rsidRPr="00000000">
        <w:rPr>
          <w:color w:val="000000"/>
          <w:vertAlign w:val="baseline"/>
          <w:rtl w:val="0"/>
        </w:rPr>
        <w:t xml:space="preserve">„*********“ ООД</w:t>
      </w:r>
      <w:r w:rsidDel="00000000" w:rsidR="00000000" w:rsidRPr="00000000">
        <w:rPr>
          <w:vertAlign w:val="baseline"/>
          <w:rtl w:val="0"/>
        </w:rPr>
        <w:t xml:space="preserve"> с писмо с вх.№ ЦУ01-11681#1/13.12.2022 г. на КПКОНПИ са изискани и представени доказателства за извършена дейност по транспортиране на строителни отпадъци, в съответствие с § 1, т. 41 и 43 от ДР на ЗУО в периода от 03.08.2021 г. до 27.07.2022 г., с превозно средство марка DAF с рег. № Н </w:t>
      </w:r>
      <w:r w:rsidDel="00000000" w:rsidR="00000000" w:rsidRPr="00000000">
        <w:rPr>
          <w:color w:val="000000"/>
          <w:vertAlign w:val="baseline"/>
          <w:rtl w:val="0"/>
        </w:rPr>
        <w:t xml:space="preserve">***</w:t>
      </w:r>
      <w:r w:rsidDel="00000000" w:rsidR="00000000" w:rsidRPr="00000000">
        <w:rPr>
          <w:vertAlign w:val="baseline"/>
          <w:rtl w:val="0"/>
        </w:rPr>
        <w:t xml:space="preserve"> КА, както и документи удостоверяващи маршрутите на извозване на строителните отпадъци.</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Служебно е извършена справка в Регистър НБД „Население“ и в Търговски регистър, регистъра на юридическите лица с нестопанска цел на Агенция по вписванията (ТРРЮЛНЦ) и на електронната страница на Общински съвет Ш., както и в Регистъра на лицата, заемащи висши публични длъжности на КПКОНПИ.</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Иван Йонков </w:t>
      </w:r>
      <w:r w:rsidDel="00000000" w:rsidR="00000000" w:rsidRPr="00000000">
        <w:rPr>
          <w:vertAlign w:val="baseline"/>
          <w:rtl w:val="0"/>
        </w:rPr>
        <w:t xml:space="preserve">е избран за общински съветник в Общински съвет – Ш. за мандат 2019 - 2023 г. и е подписал клетвен лист на 11.11.2019 г.</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Иван Йонков е член на Постоянната комисия (ПК) по „Европейски проекти, международно сътрудничество и взаимодействие с НПО“ и на ПК „Правна и опазване на обществения ред“ при Общински съвет Ш.</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 23 по Протокол № 3/17.12.2015 г. Общински съвет Ш. приема Програма за управление на отпадъците на Община Ш. с период на действие 2015 – 2020 г.</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 868 по Протокол № 36/27.09.2018 г. Общински съвет Ш. приема актуализация на Програма за управление на отпадъците на Община Ш. с период на действие 2015 – 2020 г.</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 справка в Регистър НБД „Население“ се установява, че </w:t>
      </w:r>
      <w:r w:rsidDel="00000000" w:rsidR="00000000" w:rsidRPr="00000000">
        <w:rPr>
          <w:color w:val="000000"/>
          <w:vertAlign w:val="baseline"/>
          <w:rtl w:val="0"/>
        </w:rPr>
        <w:t xml:space="preserve">Иван Йонков </w:t>
      </w:r>
      <w:r w:rsidDel="00000000" w:rsidR="00000000" w:rsidRPr="00000000">
        <w:rPr>
          <w:vertAlign w:val="baseline"/>
          <w:rtl w:val="0"/>
        </w:rPr>
        <w:t xml:space="preserve">е съпруг на Р. М. Й. – акт за брак 0724/30.10.1997 г.</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w:t>
      </w:r>
      <w:r w:rsidDel="00000000" w:rsidR="00000000" w:rsidRPr="00000000">
        <w:rPr>
          <w:color w:val="000000"/>
          <w:vertAlign w:val="baseline"/>
          <w:rtl w:val="0"/>
        </w:rPr>
        <w:t xml:space="preserve">*********</w:t>
      </w:r>
      <w:r w:rsidDel="00000000" w:rsidR="00000000" w:rsidRPr="00000000">
        <w:rPr>
          <w:vertAlign w:val="baseline"/>
          <w:rtl w:val="0"/>
        </w:rPr>
        <w:t xml:space="preserve">“ ООД с ЕИК </w:t>
      </w:r>
      <w:r w:rsidDel="00000000" w:rsidR="00000000" w:rsidRPr="00000000">
        <w:rPr>
          <w:color w:val="000000"/>
          <w:vertAlign w:val="baseline"/>
          <w:rtl w:val="0"/>
        </w:rPr>
        <w:t xml:space="preserve">*********</w:t>
      </w:r>
      <w:r w:rsidDel="00000000" w:rsidR="00000000" w:rsidRPr="00000000">
        <w:rPr>
          <w:vertAlign w:val="baseline"/>
          <w:rtl w:val="0"/>
        </w:rPr>
        <w:t xml:space="preserve"> е вписано в Търговския регистър на 21.04.2021 г. с капитал от 2 000 лв. и съдружници: М. Т. Б. с 50% от дружествените дялове, Р. М. Й. с 25% от дружествените дялове и К. П. К. с 25% от дружествените дялове. Капиталът на дружеството е в размер на 2 000 лв. Управител на дружеството е Иван Йонков до 14.03.2022 г., а след тази дата управител е Г. Б. Част от предмета на дейност на дружеството е събиране, транспортиране, обезвреждане, рециклиране, сепариране на неопасни битови отпадъци, рекултивация на нарушени терени и закрити кариери.</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на собствениците на капитала на „</w:t>
      </w:r>
      <w:r w:rsidDel="00000000" w:rsidR="00000000" w:rsidRPr="00000000">
        <w:rPr>
          <w:color w:val="000000"/>
          <w:vertAlign w:val="baseline"/>
          <w:rtl w:val="0"/>
        </w:rPr>
        <w:t xml:space="preserve">*********</w:t>
      </w:r>
      <w:r w:rsidDel="00000000" w:rsidR="00000000" w:rsidRPr="00000000">
        <w:rPr>
          <w:vertAlign w:val="baseline"/>
          <w:rtl w:val="0"/>
        </w:rPr>
        <w:t xml:space="preserve">“ ООД от 23.04.2021 г. съдружниците правят допълнителни парични вноски, като М. Т. Б. внася 70 000 лв., Р. М. Й. и К. П. К. внасят по 35 000 лв. Сумите са предназначени за закупуването на специализиран автомобил за транспортиране на контейнери за строителни отпадъци с обем на контейнерите 5,5 куб.м. Срокът за внасяне на допълнителните парични вноски е определен до 30.07.2021 г., като връщането на вноските е 31.12.2021 г., освен ако не се вземе друго решение от собствениците на капитала.</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периода от 30.06.2021 г. до 25.07.2021 г. „</w:t>
      </w:r>
      <w:r w:rsidDel="00000000" w:rsidR="00000000" w:rsidRPr="00000000">
        <w:rPr>
          <w:color w:val="000000"/>
          <w:vertAlign w:val="baseline"/>
          <w:rtl w:val="0"/>
        </w:rPr>
        <w:t xml:space="preserve">*********</w:t>
      </w:r>
      <w:r w:rsidDel="00000000" w:rsidR="00000000" w:rsidRPr="00000000">
        <w:rPr>
          <w:vertAlign w:val="baseline"/>
          <w:rtl w:val="0"/>
        </w:rPr>
        <w:t xml:space="preserve">“ ООД закупува 16 бр. контейнери, в периода от 02.03.2022 г. до 29.03.2022 г. закупува 32 бр. контейнери и в периода от 03.08.2022 г. до 25.08.2022 г. закупува 4 бр. контейнери, всички с обем от 5,5 куб.м. от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АД, гр. Я., на обща стойност 107 312 лв. без ДДС.</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18.06.2021 г. „</w:t>
      </w:r>
      <w:r w:rsidDel="00000000" w:rsidR="00000000" w:rsidRPr="00000000">
        <w:rPr>
          <w:color w:val="000000"/>
          <w:vertAlign w:val="baseline"/>
          <w:rtl w:val="0"/>
        </w:rPr>
        <w:t xml:space="preserve">*********</w:t>
      </w:r>
      <w:r w:rsidDel="00000000" w:rsidR="00000000" w:rsidRPr="00000000">
        <w:rPr>
          <w:vertAlign w:val="baseline"/>
          <w:rtl w:val="0"/>
        </w:rPr>
        <w:t xml:space="preserve">“ ООД е извършило регистрация на специализиран автомобил марка DAF с рег.№ Н </w:t>
      </w:r>
      <w:r w:rsidDel="00000000" w:rsidR="00000000" w:rsidRPr="00000000">
        <w:rPr>
          <w:color w:val="000000"/>
          <w:vertAlign w:val="baseline"/>
          <w:rtl w:val="0"/>
        </w:rPr>
        <w:t xml:space="preserve">****</w:t>
      </w:r>
      <w:r w:rsidDel="00000000" w:rsidR="00000000" w:rsidRPr="00000000">
        <w:rPr>
          <w:vertAlign w:val="baseline"/>
          <w:rtl w:val="0"/>
        </w:rPr>
        <w:t xml:space="preserve"> КА, видно от свидетелство за регистрация на МПС част I.</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прехвърляне на дружествени дялове от капитала на търговско дружество от 05.03.2022 г. К. П. К. прехвърля на С. Х. В. собствените си 500 дружествени дяла от капитала на „</w:t>
      </w:r>
      <w:r w:rsidDel="00000000" w:rsidR="00000000" w:rsidRPr="00000000">
        <w:rPr>
          <w:color w:val="000000"/>
          <w:vertAlign w:val="baseline"/>
          <w:rtl w:val="0"/>
        </w:rPr>
        <w:t xml:space="preserve">*********</w:t>
      </w:r>
      <w:r w:rsidDel="00000000" w:rsidR="00000000" w:rsidRPr="00000000">
        <w:rPr>
          <w:vertAlign w:val="baseline"/>
          <w:rtl w:val="0"/>
        </w:rPr>
        <w:t xml:space="preserve">“ ООД, всеки от които на стойност 1 лев, за сумата от 46 250 лв. Съгласно чл. 3 от договора продажната цена ще бъде заплатена от приобретателят на следните вноски: първа вноска в размер на 4 625 лв., платима на 15.03.2023 г., втора вноска в размер на 13 875 лв., платима на 11.03.2024 г. и трета вноска в размер на 27 750 лв., платима на 11.03.2025 г. Съгласно чл. 4 от договора дружествените дялове се считат прехвърлени с подписването на договора, а съгласно чл. 4 - при неплащане на коя да е вноска от посочените в чл. 3 прехвърлителят има право да се снабди с изпълнителен лист за цялата продажна цена и да пристъпи към принудителното й събиране по предвидения от закона ред.</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прехвърляне на дружествени дялове от капитала на търговско дружество от 04.03.2022 г. Р. М. Й. прехвърля на И. М. М. собствените си 500 дружествени дяла от капитала на „</w:t>
      </w:r>
      <w:r w:rsidDel="00000000" w:rsidR="00000000" w:rsidRPr="00000000">
        <w:rPr>
          <w:color w:val="000000"/>
          <w:vertAlign w:val="baseline"/>
          <w:rtl w:val="0"/>
        </w:rPr>
        <w:t xml:space="preserve">*********</w:t>
      </w:r>
      <w:r w:rsidDel="00000000" w:rsidR="00000000" w:rsidRPr="00000000">
        <w:rPr>
          <w:vertAlign w:val="baseline"/>
          <w:rtl w:val="0"/>
        </w:rPr>
        <w:t xml:space="preserve">“ ООД, всеки от които на стойност 1 лев, за сумата от 46 250 лв. Съгласно чл. 3 от договора продажната цена ще бъде заплатена от приобретателят на следните вноски: първа вноска в размер на 4 625 лв., платима на 15.03.2023 г., втора вноска в размер на 13 875 лв., платима на 11.03.2024 г. и трета вноска в размер на 27 750 лв., платима на 11.03.2025 г. Съгласно чл. 4 от договора дружествените дялове се считат прехвърлени с подписването на договора, а съгласно чл. 4 - при не плащане на коя да е вноска от посочените в чл. 3 прехвърлителят има право да се снабди с изпълнителен лист за цялата продажна цена и да пристъпи към принудителното й събиране по предвидения от закона ред.</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 xml:space="preserve"> </w:t>
        <w:tab/>
        <w:t xml:space="preserve">С Договор за прехвърляне на дружествени дялове от капитала на търговско дружество от 04.03.2022 г. М. Т. Б. прехвърля на И. Г. Д. собствените си 1000 дружествени дяла от капитала на „</w:t>
      </w:r>
      <w:r w:rsidDel="00000000" w:rsidR="00000000" w:rsidRPr="00000000">
        <w:rPr>
          <w:color w:val="000000"/>
          <w:vertAlign w:val="baseline"/>
          <w:rtl w:val="0"/>
        </w:rPr>
        <w:t xml:space="preserve">*********</w:t>
      </w:r>
      <w:r w:rsidDel="00000000" w:rsidR="00000000" w:rsidRPr="00000000">
        <w:rPr>
          <w:vertAlign w:val="baseline"/>
          <w:rtl w:val="0"/>
        </w:rPr>
        <w:t xml:space="preserve">“ ООД, всеки от които на стойност 1 лев, за сумата от 92 500 лв. Съгласно чл. 3 от договора продажната цена ще бъде заплатена от приобретателят на следните вноски: първа вноска в размер на 9 250 лв., платима на 15.03.2023 г., втора вноска в размер на 27 750 лв., платима на 11.03.2024 г. и трета вноска в размер на 55 500 лв., платима на 11.03.2025 г. Съгласно чл. 4 от договора дружествените дялове се считат прехвърлени с подписването на договора, а. съгласно чл. 4 при не плащане на коя да е вноска от посочените в чл. 3 прехвърлителят има право да се снабди с изпълнителен лист за цялата продажна цена и да пристъпи към принудителното и събиране по предвидения от закона ред.</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14.03.2022 г. по партидата на „</w:t>
      </w:r>
      <w:r w:rsidDel="00000000" w:rsidR="00000000" w:rsidRPr="00000000">
        <w:rPr>
          <w:color w:val="000000"/>
          <w:vertAlign w:val="baseline"/>
          <w:rtl w:val="0"/>
        </w:rPr>
        <w:t xml:space="preserve">*********</w:t>
      </w:r>
      <w:r w:rsidDel="00000000" w:rsidR="00000000" w:rsidRPr="00000000">
        <w:rPr>
          <w:vertAlign w:val="baseline"/>
          <w:rtl w:val="0"/>
        </w:rPr>
        <w:t xml:space="preserve">“ в ТРРЮЛНЦ ООД е вписано прехвърляне на дружествените дялове на С. Х. В., на И. М. М. и на И. Г. Д., като същите са вписани като съдружници, а К. П. К., Р. М. Й. и М. Т. Б. са заличени като такива. На същата дата Иван Йонков е заличен като управител на дружеството, а Г. П. Б. е вписана като такава.</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08.07.2021 г. Иван Йонков, в качеството си на управител на „</w:t>
      </w:r>
      <w:r w:rsidDel="00000000" w:rsidR="00000000" w:rsidRPr="00000000">
        <w:rPr>
          <w:color w:val="000000"/>
          <w:vertAlign w:val="baseline"/>
          <w:rtl w:val="0"/>
        </w:rPr>
        <w:t xml:space="preserve">*********</w:t>
      </w:r>
      <w:r w:rsidDel="00000000" w:rsidR="00000000" w:rsidRPr="00000000">
        <w:rPr>
          <w:vertAlign w:val="baseline"/>
          <w:rtl w:val="0"/>
        </w:rPr>
        <w:t xml:space="preserve">“ ООД подава заявление с вх.№ УД-03-43/08.07.2021 г. на РИОСВ – Ш. за извършване на регистрация и издаване на регистрационен документ за извършване на дейности по събиране и транспортиране на отпадъци до директора на РИОСВ – Ш.</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на основание чл. 78, ал. 10, във вр. с чл. 35, ал. 3 и ал. 5 от Закона за управление на отпадъците (ЗУО), директорът на РИОСВ – Ш. регистрира и издава регистрационен документ № 15-РД-489-00/03.08.2021 г. на „</w:t>
      </w:r>
      <w:r w:rsidDel="00000000" w:rsidR="00000000" w:rsidRPr="00000000">
        <w:rPr>
          <w:color w:val="000000"/>
          <w:vertAlign w:val="baseline"/>
          <w:rtl w:val="0"/>
        </w:rPr>
        <w:t xml:space="preserve">*********</w:t>
      </w:r>
      <w:r w:rsidDel="00000000" w:rsidR="00000000" w:rsidRPr="00000000">
        <w:rPr>
          <w:vertAlign w:val="baseline"/>
          <w:rtl w:val="0"/>
        </w:rPr>
        <w:t xml:space="preserve">“ ООД, представлявано от Иван Йонков, за извършване на дейност по транспортиране (събиране и транспортиране), в съответствие с § 1, т. 41 и 43 от ДР на ЗУО на територията на цялата страна, като начина на транспортиране на отпадъка се извършва с превозно средство марка DAF с регистрационен номер Н </w:t>
      </w:r>
      <w:r w:rsidDel="00000000" w:rsidR="00000000" w:rsidRPr="00000000">
        <w:rPr>
          <w:color w:val="000000"/>
          <w:vertAlign w:val="baseline"/>
          <w:rtl w:val="0"/>
        </w:rPr>
        <w:t xml:space="preserve">****</w:t>
      </w:r>
      <w:r w:rsidDel="00000000" w:rsidR="00000000" w:rsidRPr="00000000">
        <w:rPr>
          <w:vertAlign w:val="baseline"/>
          <w:rtl w:val="0"/>
        </w:rPr>
        <w:t xml:space="preserve"> КА.</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Със заявление с вх. № ОА-1028/21.03.2022 г. на РИОСВ – Ш. от Г. П. Б. – управител на „</w:t>
      </w:r>
      <w:r w:rsidDel="00000000" w:rsidR="00000000" w:rsidRPr="00000000">
        <w:rPr>
          <w:color w:val="000000"/>
          <w:vertAlign w:val="baseline"/>
          <w:rtl w:val="0"/>
        </w:rPr>
        <w:t xml:space="preserve">*********</w:t>
      </w:r>
      <w:r w:rsidDel="00000000" w:rsidR="00000000" w:rsidRPr="00000000">
        <w:rPr>
          <w:vertAlign w:val="baseline"/>
          <w:rtl w:val="0"/>
        </w:rPr>
        <w:t xml:space="preserve">“ ООД, същата уведомява директора на РИОСВ – Ш., че считано от 04.03.2022 г.,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има избран нов управител в нейно лице и в тази връзка иска да бъде извършена промяна на името на лицето, управляващо дружеството в регистрационен документ № 15-РД-489-00/03.08.2021 г.</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 15-РД-489-01/24.03.2022 г., на основание чл. 79, ал. 3 и във вр. с ал. 1 от Закона за управление на отпадъците (ЗУО), директорът на РИОСВ – Ш. изменя и допълва регистрацията по чл. 35, ал. 3 и ал. 5 от ЗУО и Регистрационен документ за дейности с отпадъци № 15-РД-489-00/03.08.2021 г., като вписва Г. П. Б., като лице представляващо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при запазване на останалите параметри на Регистрационния документ.</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13.08.2021 г. между Община Н. п. и „</w:t>
      </w:r>
      <w:r w:rsidDel="00000000" w:rsidR="00000000" w:rsidRPr="00000000">
        <w:rPr>
          <w:color w:val="000000"/>
          <w:vertAlign w:val="baseline"/>
          <w:rtl w:val="0"/>
        </w:rPr>
        <w:t xml:space="preserve">*********</w:t>
      </w:r>
      <w:r w:rsidDel="00000000" w:rsidR="00000000" w:rsidRPr="00000000">
        <w:rPr>
          <w:vertAlign w:val="baseline"/>
          <w:rtl w:val="0"/>
        </w:rPr>
        <w:t xml:space="preserve">“ ООД е сключен Договор № 392/13.08.2021 г., на основание чл. 20, ал. 3, т. 2 от ЗОП, с който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предоставя и обслужва 4 бр. контейнери за строителни отпадъци с вместимост от 5,5 куб.м. за нуждите на Община Н. п., за срок от три години.</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05.01.2022 г. между Държавни предприятие „</w:t>
      </w:r>
      <w:r w:rsidDel="00000000" w:rsidR="00000000" w:rsidRPr="00000000">
        <w:rPr>
          <w:color w:val="000000"/>
          <w:vertAlign w:val="baseline"/>
          <w:rtl w:val="0"/>
        </w:rPr>
        <w:t xml:space="preserve">*********</w:t>
      </w:r>
      <w:r w:rsidDel="00000000" w:rsidR="00000000" w:rsidRPr="00000000">
        <w:rPr>
          <w:vertAlign w:val="baseline"/>
          <w:rtl w:val="0"/>
        </w:rPr>
        <w:t xml:space="preserve">“ и „</w:t>
      </w:r>
      <w:r w:rsidDel="00000000" w:rsidR="00000000" w:rsidRPr="00000000">
        <w:rPr>
          <w:color w:val="000000"/>
          <w:vertAlign w:val="baseline"/>
          <w:rtl w:val="0"/>
        </w:rPr>
        <w:t xml:space="preserve">*********</w:t>
      </w:r>
      <w:r w:rsidDel="00000000" w:rsidR="00000000" w:rsidRPr="00000000">
        <w:rPr>
          <w:vertAlign w:val="baseline"/>
          <w:rtl w:val="0"/>
        </w:rPr>
        <w:t xml:space="preserve">“ ООД е сключен Договор за директно възлагане на обществена поръчка с предмет: Предоставяне и обслужване на контейнери за строителни отпадъци с вместимост от 5,5 куб.м., за срок от една година.</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14.01.2022 г. между „</w:t>
      </w:r>
      <w:r w:rsidDel="00000000" w:rsidR="00000000" w:rsidRPr="00000000">
        <w:rPr>
          <w:color w:val="000000"/>
          <w:vertAlign w:val="baseline"/>
          <w:rtl w:val="0"/>
        </w:rPr>
        <w:t xml:space="preserve">*********</w:t>
      </w:r>
      <w:r w:rsidDel="00000000" w:rsidR="00000000" w:rsidRPr="00000000">
        <w:rPr>
          <w:vertAlign w:val="baseline"/>
          <w:rtl w:val="0"/>
        </w:rPr>
        <w:t xml:space="preserve">“ ООД и „</w:t>
      </w:r>
      <w:r w:rsidDel="00000000" w:rsidR="00000000" w:rsidRPr="00000000">
        <w:rPr>
          <w:color w:val="000000"/>
          <w:vertAlign w:val="baseline"/>
          <w:rtl w:val="0"/>
        </w:rPr>
        <w:t xml:space="preserve">*********</w:t>
      </w:r>
      <w:r w:rsidDel="00000000" w:rsidR="00000000" w:rsidRPr="00000000">
        <w:rPr>
          <w:vertAlign w:val="baseline"/>
          <w:rtl w:val="0"/>
        </w:rPr>
        <w:t xml:space="preserve">“ ООД е сключен Договор за приемане, третиране и съхраняване на отпадъци, за срок до 31.12.2022 г.</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17.05.2022 г. между Община К. и „</w:t>
      </w:r>
      <w:r w:rsidDel="00000000" w:rsidR="00000000" w:rsidRPr="00000000">
        <w:rPr>
          <w:color w:val="000000"/>
          <w:vertAlign w:val="baseline"/>
          <w:rtl w:val="0"/>
        </w:rPr>
        <w:t xml:space="preserve">*********</w:t>
      </w:r>
      <w:r w:rsidDel="00000000" w:rsidR="00000000" w:rsidRPr="00000000">
        <w:rPr>
          <w:vertAlign w:val="baseline"/>
          <w:rtl w:val="0"/>
        </w:rPr>
        <w:t xml:space="preserve">“ ООД е сключен Договор № 47/17.05.2022 г. за директно възлагане на обществена поръчка с предмет: Предоставяне и обслужване на контейнери за строителни отпадъци с вместимост от 5,5 куб.м., на основание чл. 20, ал. 4 от ЗОП, с който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предоставя и обслужва 2 бр. контейнери за строителни отпадъци с вместимост от 5,5 куб.м. за нуждите на Община К., за срок от шест месеца.</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07.06.2022 г. между „</w:t>
      </w:r>
      <w:r w:rsidDel="00000000" w:rsidR="00000000" w:rsidRPr="00000000">
        <w:rPr>
          <w:color w:val="000000"/>
          <w:vertAlign w:val="baseline"/>
          <w:rtl w:val="0"/>
        </w:rPr>
        <w:t xml:space="preserve">*********</w:t>
      </w:r>
      <w:r w:rsidDel="00000000" w:rsidR="00000000" w:rsidRPr="00000000">
        <w:rPr>
          <w:vertAlign w:val="baseline"/>
          <w:rtl w:val="0"/>
        </w:rPr>
        <w:t xml:space="preserve">“ ООД  и ДЗЗД „</w:t>
      </w:r>
      <w:r w:rsidDel="00000000" w:rsidR="00000000" w:rsidRPr="00000000">
        <w:rPr>
          <w:color w:val="000000"/>
          <w:vertAlign w:val="baseline"/>
          <w:rtl w:val="0"/>
        </w:rPr>
        <w:t xml:space="preserve">*********</w:t>
      </w:r>
      <w:r w:rsidDel="00000000" w:rsidR="00000000" w:rsidRPr="00000000">
        <w:rPr>
          <w:vertAlign w:val="baseline"/>
          <w:rtl w:val="0"/>
        </w:rPr>
        <w:t xml:space="preserve">“ е сключен Договор за транспортна услуга, с който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се задължава да извърши транспорт на строителни отпадъци от обект в гр. Н. п. до кариера Златна нива, за времето от 07.06.2022 г. до 31.08.2022 г.</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07.06.2022 г. между „</w:t>
      </w:r>
      <w:r w:rsidDel="00000000" w:rsidR="00000000" w:rsidRPr="00000000">
        <w:rPr>
          <w:color w:val="000000"/>
          <w:vertAlign w:val="baseline"/>
          <w:rtl w:val="0"/>
        </w:rPr>
        <w:t xml:space="preserve">*********</w:t>
      </w:r>
      <w:r w:rsidDel="00000000" w:rsidR="00000000" w:rsidRPr="00000000">
        <w:rPr>
          <w:vertAlign w:val="baseline"/>
          <w:rtl w:val="0"/>
        </w:rPr>
        <w:t xml:space="preserve">“ ООД  и „</w:t>
      </w:r>
      <w:r w:rsidDel="00000000" w:rsidR="00000000" w:rsidRPr="00000000">
        <w:rPr>
          <w:color w:val="000000"/>
          <w:vertAlign w:val="baseline"/>
          <w:rtl w:val="0"/>
        </w:rPr>
        <w:t xml:space="preserve">*********</w:t>
      </w:r>
      <w:r w:rsidDel="00000000" w:rsidR="00000000" w:rsidRPr="00000000">
        <w:rPr>
          <w:vertAlign w:val="baseline"/>
          <w:rtl w:val="0"/>
        </w:rPr>
        <w:t xml:space="preserve">“ ЕООД е сключен Договор за транспортна услуга, с който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се задължава да извърши транспорт на строителни отпадъци от обект в гр. Нови пазар до кариера Златна нива, за времето от 17.06.2022 г. до 31.08.2022 г.</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За извършени превози на строителни отпадъци за периода от 27.08.2021 г. до 27.07.2022 г. са представени 33 броя пътни листа за осъществен превоз със специализиран автомобил марка DAF с рег.№ Н </w:t>
      </w:r>
      <w:r w:rsidDel="00000000" w:rsidR="00000000" w:rsidRPr="00000000">
        <w:rPr>
          <w:color w:val="000000"/>
          <w:vertAlign w:val="baseline"/>
          <w:rtl w:val="0"/>
        </w:rPr>
        <w:t xml:space="preserve">****</w:t>
      </w:r>
      <w:r w:rsidDel="00000000" w:rsidR="00000000" w:rsidRPr="00000000">
        <w:rPr>
          <w:vertAlign w:val="baseline"/>
          <w:rtl w:val="0"/>
        </w:rPr>
        <w:t xml:space="preserve"> КА.</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 373 по Протокол № 21/29.04.2021 г. Общински съвет Ш. приема за информация годишния отчет за изпълнение през 2020 г. на мерките, включени в Програма за управление на отпадъците в Община Ш. 2015 – 2020 г.; приема за информация годишния отчет за изпълнение през 2020 г. на мерките, включени в плана за действие към Програма за намаляване нивата на замърсителите и достигане на установените норми за фини прахови частици в атмосферния въздух на територията на Община Ш. с период на действие 2018 – 2022 г. и удължава срока на прилагане на мерките, включени в Програма за управление на отпадъците в Община Ш. 2015 – 2020 г., изготвена съгласно изискванията на Националния план за управление на отпадъците с период на действие 2021 – 2028 г.</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т. 4 „Подпрограма за прилагане на изискванията за рециклиране и оползотворяване на строителни отпадъци и отпадъци от разрушаване на сгради“ от Отчета на Община Ш. за изпълнение на мерките в Програма за управление на отпадъците с период на действие 1015-2020 г. е отбелязано, че през 2020 г. Община Ш. е закупила специализирани съдове за разделно събиране на инертни строителни отпадъци. Контейнерите за строителни отпадъци от домакинствата са разположени на ул. “</w:t>
      </w:r>
      <w:r w:rsidDel="00000000" w:rsidR="00000000" w:rsidRPr="00000000">
        <w:rPr>
          <w:color w:val="000000"/>
          <w:vertAlign w:val="baseline"/>
          <w:rtl w:val="0"/>
        </w:rPr>
        <w:t xml:space="preserve"> *********</w:t>
      </w:r>
      <w:r w:rsidDel="00000000" w:rsidR="00000000" w:rsidRPr="00000000">
        <w:rPr>
          <w:vertAlign w:val="baseline"/>
          <w:rtl w:val="0"/>
        </w:rPr>
        <w:t xml:space="preserve">“ (дивизията). Обслужването на контейнерите се извършва от Общинско предприятие „</w:t>
      </w:r>
      <w:r w:rsidDel="00000000" w:rsidR="00000000" w:rsidRPr="00000000">
        <w:rPr>
          <w:color w:val="000000"/>
          <w:vertAlign w:val="baseline"/>
          <w:rtl w:val="0"/>
        </w:rPr>
        <w:t xml:space="preserve">*********</w:t>
      </w:r>
      <w:r w:rsidDel="00000000" w:rsidR="00000000" w:rsidRPr="00000000">
        <w:rPr>
          <w:vertAlign w:val="baseline"/>
          <w:rtl w:val="0"/>
        </w:rPr>
        <w:t xml:space="preserve">“. Контейнерите са предназначени за ползване единствено от физически лица и служат за събиране на строителни отпадъци в обем до 1 куб. м. от домакинство. Отпадъците се предават за оползотворяване в кариера с. З. н., Община К. въз основа на сключен писмен договор. За третирането на отпадъци с обем над 1 куб. м., се подава заявление по образец в сградата на Община Ш. През 2020 г. са издадени 14 удостоверения за определяне на маршрут за движение на товарни автомобили, транспортиращи строителни отпадъци и/или земни маси до кариера в с. З. н. или до Регионално депо за неопасни отпадъци, кв. Д., гр. Ш.. През отчетната година са предадени за оползотворяване в кариера „Златна нива“ 1 758.12 тона инертни строителни отпадъци, образувани от домакинствата и от СМР, извършвани на общински обекти от ОП „Строителство и благоустройство“.</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Решение № 373 по Протокол № 21/29.04.2021 г. на Общински съвет Ш. е прието с 39 гласа „За“, без „Против“ и без „Въздържал се“.</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Видно от поименното гласуване на Решение № 373 по Протокол № 21/29.04.2021 г. на Общински съвет Ш., общинският съветник Иван Йонков е гласувал „За“ приемане на решението.</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Със Заповед № РД-25-1140/02.06.2021 г. кметът на Община Ш. упълномощава Б. К. Т. – заместник-кмет по строителство и екология на Община Ш. да организира и провежда процедури, в които кметът на Община Ш. е възложител по смисъла на Глава XXVI и чл. 20, ал. 3, т. 2 от ЗОП.</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докладна записка с рег.№ 93-00-2304/10.11.2021 г. А. Н. – началник на отдел „Инвестиции и екология“ (ИЕ) в дирекция „Устройство на територията“ при Община Ш. предлага на кмета на Община Ш. да бъде проведена процедура за възлагане на обществена поръчка с предмет: „Организирано събиране и транспортиране на инертни строителни отпадъци от бита в населените места на Община Ш.“. Предметът на поръчката включва основни дейности, свързани с разполагане на 36 бр. контейнери с обем от 5,5 куб.м., предоставени от Изпълнителя за събиране на инертни строителни отпадъци, образувани в резултат на строително-ремонтни дейности. Като мотив за необходимостта от възлагане на поръчката се сочи, че общинското предприятие „Чистота“ не разполага с необходимата специализирана техника и съдове за битови отпадъци. Общата прогнозна стойност на поръчката за срок на изпълнение от три години е в размер на 750 000 лв. Финансирането на обществената поръчка е от План-сметката по чл. 66 от Закона за местните данъци и такси, като представените оферти ще се оценяват по критерий „най-ниска цена“. Срокът за изпълнение на поръчката е 36 месеца, считано от датата на подписване на договора за изпълнение на обществената поръчка.</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Докладна записка с вх. № 61-02-329/13.12.2021 г. на Общински съвет Ш. от Р. А. – заместник-кмет по икономическото развитие на Община Ш. относно: Одобряване на План-сметка за необходимите разходи за дейност „Чистота“ за 2022 г., съгласно чл. 66 от ЗМДТ на територията на Община Ш., на основание чл. 21, ал. 1, т. 7 от ЗМСМА и във вр. с чл. 66, ал. 3, т. 2 от ЗМДТ, предлага на Общински съвет Ш. да приеме Решение за одобряване План-сметка за 2022 г. по Приложение № 1 и Приложение № 2 за разходите необходими за осигуряване на съдове за съхраняване на битовите отпадъци, събиране, включително разделно на битовите отпадъци и транспортирането им до депата или други инсталации и съоръжения за третирането им; проучване, проектиране, изграждане, поддържане, експлоатация, закриване и мониторинг на депата за битови отпадъци или други инсталации или съоръжения за обезвреждане, рециклиране и оползотворяване на битови отпадъци, включително отчисленията по чл. 60 и 64 от Закона за управление на отпадъците (ЗУО); почистване на уличните платна, площадите, алеите, парковете и другите територии от населените места, предназначени за обществено ползване в Община Ш. в общ размер на 9 822 529 лв., включително 3 322 529 лв. от отчисления по чл. 64 от ЗУО и 6 500 000 лв. от постъпления по чл. 66 от ЗМДТ, както и да възложи на кмета на Община Ш. да предвиди в бюджет 2022 г., 310 000 лв. от собствените бюджетни приходи за разликата от 75% намаление на такса битови отпадъци, прилагана на основание чл. 17, ал. 2 от Наредбата за определянето и администрирането на местни такси и цени на услуги на територията на Община Ш. и да освободи на 100% от такса битови отпадъци всички молитвени домове, храмове и манастири, на основание чл. 71а от ЗМДТ.</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Раздел II „Събиране и транспортиране на отпадъци“ на Докладна записка с вх. № 61-02-329/13.12.2021 г. е отразено, че не се предвижда промяна през 2022 г. в сметосъбирането и сметоизвозването на битови отпадъци в селата от Община Ш., същото се извършва от две фирми, въз основа на сключени през 2021 г. договори, след проведена процедура по ЗОП. До края на 2021 г. предстои обявяване на поръчка по реда на ЗОП за избор на изпълнител за транспортиране на разделно събраните строителни отпадъци в 26 села и гр. Ш., като е поставено изискване, контейнерите с обем от 5,5 куб.м. да бъдат предоставени от бъдещия изпълнител на услугата. Планираните разходи за 2022 г. са в размер на 230 000 лв. Събраните строителни отпадъци се предават за оползотворяване в кариера – „Златна нива“ въз основа на сключе през 2021 г. нов договор, като планирания разход е на стойност 20 000 лв.</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В Раздел IV „Почистване на уличните платна, площадите, алеите, парковете и другите територии за обществено ползване“ на докладната записка във връзка с проектно решение, внесено на обсъждане на сесия на Общински съвет Ш. на 23.12.2021 г., при реализиране на приходи е предложено финансиране на дейностите свързани и с управлението на отпадъците в размер на 492 000 лв., както следва:</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1. Разделно събиране и транспортиране на растителни отпадъци от 26 села и кварталите М., М. и Д. на гр. Ш. – 106 000 лв.</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2. Почистване и транспортиране на отпадъци от нерегламентирани сметища – 36 000 лв.</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3. Придобиване на терен и отреждане за претоварна станция за смесени битови отпадъци – 350 000лв. </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докладната записка е отразено, че за 2022 г. остава без изменение промил „Битови отпадъци“, определен върху оценките на имотите на юридическите лица, определени по чл. 21 от ЗМДТ и нежилищните имоти на физическите лица и върху данъчната оценка на имотите на физическите лица и имотите на юридическите лица, ползвани или наети за жилищни нужди на територията на Община Ш.</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Приложение № 1 План-сметка за необходимите разходи съгласно чл. 66, ал. 1 от ЗМДТ, Раздел II „Събиране и транспортиране на отпадъци“, т. 2.4 Разделно събиране и транспортиране на строителни отпадъци от домакинствата, е заложена сума в размер на 230 000 лв.</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Видно от т. 12 на Протокол № 30/23.12.2021 г. от проведено заседание на Общински съвет Ш. Иван Йонков е участвал в обсъждането на Докладна записка с вх. № 61-02-329/13.12.2021 г. на Общински съвет Ш., с която е представена за гласуване План – сметката по чл. 66 от ЗМДТ за необходимите разходи за дейност „Чистота“ за 2022 г.</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Същият предлага включването на четвърта точка в Раздел IV „Почистване на уличните платна, площадите, алеите, парковете и другите територии за обществено ползване“ на Докладна записка с вх. № 61-02-329/13.12.2021 г., в която останалата сума в случай, че се реализира продажба на общински имот, да бъде изрично насочена към развитие на системата за събиране, обезвреждане, транспортиране и предотвратяване на образуването на отпадъците. По така направеното предложение заместник-кметът по Строителство и екология – Б. Т., предлага първо да постъпят средствата от реализирането на продажбата по сметките на Общината, ако същата бъде реализирана и след това да се обсъжда в какви дейности да бъдат разходвани, като на този етап не е целесъобразно да бъдат записвани в План-сметката и този въпрос подлежи на дискусия. Йонков заявява, че това предложение е само намерение и приема идеята за по-нататъшни дискусии, като твърди, че заложените средства по някои от дейностите няма да стигнат, като не случайно е предложил да се допълнят тези средства.</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 579 по Протокол № 30/23.12.2021 г. Общински съвет Ш. одобрява План – сметка за 2022 г. по Приложение 1 и Приложение 2 за разходите необходими за осигуряване на съдове за съхраняване на битовите отпадъци; събиране, включително разделно на битовите отпадъци и транспортирането им до депата или други инсталации и съоръжения за третирането им; проучване, проектиране, изграждане, поддържане, експлоатация, закриване и мониторинг на депата за битови отпадъци или други инсталации или съоръжения за обезвреждане, рециклиране и оползотворяване на битови отпадъци, включително отчисленията по чл. 60 и чл. 64 от Закона за управление на отпадъците (ЗУО); почистване на уличните платна, площадите, алеите, парковете и другите територии от населените места в Община Шумен в размер на 9 822 529 лв., включително 3 322 529 лв. от отчисления по чл. 64 от ЗУО и 6 500 000 лв. от постъпления по чл. 66 от Закона за местните данъци и такси (ЗМДТ) и възлага на кмета на Община Ш. да предвиди с бюджет 2022 г. 310 000 лв. от собствените бюджетни приходи за разликата от 75 % намаление на такса битови отпадъци, прилагани на основание чл. 17, ал. 2 от Наредба за определянето и администрирането на местни такси и цени на услуги на територията на Община Ш. и да освободи 100 % от такса битови отпадъци всички молитвени домове, храмове и манастири, на основание чл. 71а от ЗМДТ. В Приложение  1, раздел II, т. 2. 4 е заложена дейност „Разделно събиране транспортиране на строителни отпадъци от домакинствата“ в размер на 230 000 лв.</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Решение № 579 по Протокол № 30/23.12.2021 г. на Общински съвет Ш. е прието с 26 гласа „За“, 1 „Против“ и 11 „Въздържал се“.</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Видно от поименното гласуване на Решение № 579 по Протокол № 30/23.12.2021 г. на Общински съвет Ш., общинският съветник Иван Йонков е гласувал „Въздържал се“.</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 637 по Протокол № 33/31.03.2022 г. Общински съвет Ш. приема Бюджета на Община Ш. за 2022 г. В т. 32 на Решението е одобрена План – сметката на Общинското предприятие „Чистота“ по Приложение № 17 за предвидените за 2022 г. разходи за неговата издръжка, финансирано от общинския бюджет, дейност 623 „Чистота“ в размер на 2 360 000 лв. В т. 41 на Решението Общинският съвет дава съгласие кметът на Община Ш. да разходва месечните отчисления и обезпечения по чл. 60, ал. 2, т. 1 и т. 2 и чл. 64, ал. 1 от Закона за управление на отпадъците за 2021 г. и 2022 г. чрез вътрешно компенсирани промени на План – сметката по чл. 66, ал. 3 от Закона за местните данъци и такси за 2022 г., без да се изменя приетия от Общинския съвет начин на определяне на размера на таксата за битови отпадъци.</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Видно от поименното гласуване на Решение 637 по Протокол № 33/31.03.2022 г. на Общински съвет Ш., общинският съветник </w:t>
      </w:r>
      <w:r w:rsidDel="00000000" w:rsidR="00000000" w:rsidRPr="00000000">
        <w:rPr>
          <w:color w:val="000000"/>
          <w:vertAlign w:val="baseline"/>
          <w:rtl w:val="0"/>
        </w:rPr>
        <w:t xml:space="preserve">Иван </w:t>
      </w:r>
      <w:r w:rsidDel="00000000" w:rsidR="00000000" w:rsidRPr="00000000">
        <w:rPr>
          <w:vertAlign w:val="baseline"/>
          <w:rtl w:val="0"/>
        </w:rPr>
        <w:t xml:space="preserve">Йонков не е гласувал.</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по чл. 22, ал. 1 от Закона за обществените поръчки (ЗОП), на основание чл. 73, ал. 1 от ЗОП, Община Ш. е обявила обществена поръчка с предмет: „Организирано събиране и транспортиране на инертни строителни отпадъци от бита в населените места на Община Ш.“, вписана в Регистъра на обществените поръчки на Агенция за обществени поръчки на 01.03.2022 г.</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Във връзка с обявената обществена поръчка оферти подават: „</w:t>
      </w:r>
      <w:r w:rsidDel="00000000" w:rsidR="00000000" w:rsidRPr="00000000">
        <w:rPr>
          <w:color w:val="000000"/>
          <w:vertAlign w:val="baseline"/>
          <w:rtl w:val="0"/>
        </w:rPr>
        <w:t xml:space="preserve">*********</w:t>
      </w:r>
      <w:r w:rsidDel="00000000" w:rsidR="00000000" w:rsidRPr="00000000">
        <w:rPr>
          <w:vertAlign w:val="baseline"/>
          <w:rtl w:val="0"/>
        </w:rPr>
        <w:t xml:space="preserve">“ ООД на 31.03.2022 г. и „</w:t>
      </w:r>
      <w:r w:rsidDel="00000000" w:rsidR="00000000" w:rsidRPr="00000000">
        <w:rPr>
          <w:color w:val="000000"/>
          <w:vertAlign w:val="baseline"/>
          <w:rtl w:val="0"/>
        </w:rPr>
        <w:t xml:space="preserve">*********</w:t>
      </w:r>
      <w:r w:rsidDel="00000000" w:rsidR="00000000" w:rsidRPr="00000000">
        <w:rPr>
          <w:vertAlign w:val="baseline"/>
          <w:rtl w:val="0"/>
        </w:rPr>
        <w:t xml:space="preserve">“ ЕООД на 01.04.2022 г.</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Със Заповед № е-ЗОП 2022-0005-01/04.04.2022 г. Б. Т., в качеството си на заместник-кмет на Община Ш. – упълномощено лице по смисъла на чл. 7, ал. 1 от ЗОП, съгласно Заповед № 1140/02.06.20221 г. на кмета на Община Ш., назначава комисия в състав: председател И. Д. – старши експерт ЗОП и членове: Ж. А. – главен експерт „Екология“ и Р. Х. – старши експерт ЗОП със задача на 04.04.2022 г. да декриптира, разгледа и оцени по реда на постъпването им офертите в обществената поръчка.</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Протокол № 1 от 04.04.2022 г. комисията, назначена със Заповед № е-ЗОП 2022-0005-01/04.04.2022 г. констатира, че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ЕООД е представило оферта, която не отговаря на предварително обявените условия за изпълнение на поръчката и предлага на Възложителя да отстрани „</w:t>
      </w:r>
      <w:r w:rsidDel="00000000" w:rsidR="00000000" w:rsidRPr="00000000">
        <w:rPr>
          <w:color w:val="000000"/>
          <w:vertAlign w:val="baseline"/>
          <w:rtl w:val="0"/>
        </w:rPr>
        <w:t xml:space="preserve">*********</w:t>
      </w:r>
      <w:r w:rsidDel="00000000" w:rsidR="00000000" w:rsidRPr="00000000">
        <w:rPr>
          <w:vertAlign w:val="baseline"/>
          <w:rtl w:val="0"/>
        </w:rPr>
        <w:t xml:space="preserve">“ ЕООД от по-нататъшно участие в процедурата и да допусне до участие вторият кандидат „</w:t>
      </w:r>
      <w:r w:rsidDel="00000000" w:rsidR="00000000" w:rsidRPr="00000000">
        <w:rPr>
          <w:color w:val="000000"/>
          <w:vertAlign w:val="baseline"/>
          <w:rtl w:val="0"/>
        </w:rPr>
        <w:t xml:space="preserve">*********</w:t>
      </w:r>
      <w:r w:rsidDel="00000000" w:rsidR="00000000" w:rsidRPr="00000000">
        <w:rPr>
          <w:vertAlign w:val="baseline"/>
          <w:rtl w:val="0"/>
        </w:rPr>
        <w:t xml:space="preserve">“ ООД.</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Протокол № 2 от 10.05.2022 г. комисията, назначена със Заповед № е-ЗОП 2022-0005-01/04.04.2022 г., декриптира и разглежда по същество ценовото предложение на единственият допуснат до този етап участник „</w:t>
      </w:r>
      <w:r w:rsidDel="00000000" w:rsidR="00000000" w:rsidRPr="00000000">
        <w:rPr>
          <w:color w:val="000000"/>
          <w:vertAlign w:val="baseline"/>
          <w:rtl w:val="0"/>
        </w:rPr>
        <w:t xml:space="preserve">*********</w:t>
      </w:r>
      <w:r w:rsidDel="00000000" w:rsidR="00000000" w:rsidRPr="00000000">
        <w:rPr>
          <w:vertAlign w:val="baseline"/>
          <w:rtl w:val="0"/>
        </w:rPr>
        <w:t xml:space="preserve">“ ООД и г класира на първо място. Представеното от същото ценово предложение е за изпълнение на обществената поръчка при единична цена от 5,49 лв. на километър без ДДС.</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доклад на основание чл. 103, ал. 3 от ЗОП комисията, назначена със Заповед № е-ЗОП 2022-0005-01/04.04.2022 г., предлага на Възложителя да сключи договор за възлагане на обществена поръчка с предмет: „Организирано събиране и транспортиране на инертни строителни отпадъци от бита в населените места на Община Ш.“, с класирания на първо място участник „</w:t>
      </w:r>
      <w:r w:rsidDel="00000000" w:rsidR="00000000" w:rsidRPr="00000000">
        <w:rPr>
          <w:color w:val="000000"/>
          <w:vertAlign w:val="baseline"/>
          <w:rtl w:val="0"/>
        </w:rPr>
        <w:t xml:space="preserve">*********</w:t>
      </w:r>
      <w:r w:rsidDel="00000000" w:rsidR="00000000" w:rsidRPr="00000000">
        <w:rPr>
          <w:vertAlign w:val="baseline"/>
          <w:rtl w:val="0"/>
        </w:rPr>
        <w:t xml:space="preserve">“ ООД, тъй като неговата оферта се явява икономически най-изгодна – с най-ниска цена (измежду участниците, допуснати до този етап на процедурата).</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на основание чл. 108, т. 1 от ЗОП, чл. 22, ал. 1, т. 6 от ЗОП и въз основа на Протоколи № 1/04.04.2022 г., № 2/10.05.2022 г. и утвърден доклад за резултата от работата на комисията, назначена със Заповед № е-ЗОП 2022-0005-01/04.04.2022 г. на Б. Т. – заместник-кмет на Община Ш., упълномощено лице по смисъла на чл. 7, ал. 1 от ЗОП, съгласно Заповед № РД-25-1140/02.06.20221 г. на кмета на Община Ш. за провеждане на обществена поръчка чрез открита процедура, с предмет: „Организирано събиране и транспортиране на инертни строителни отпадъци от бита в населените места на Община Ш.“, публикувано в Централизираната автоматизирана информационна система „Електронни обществени поръчки“ (ЦАИС ЕОП) с № 00138-2022-0005, заместник-кметът на Община Ш. одобрява Протоколи № 1/04.04.2022 г., № 2/10.05.2022 г. и утвърждава доклад, за резултата от работата на комисията, обявява класирането на „</w:t>
      </w:r>
      <w:r w:rsidDel="00000000" w:rsidR="00000000" w:rsidRPr="00000000">
        <w:rPr>
          <w:color w:val="000000"/>
          <w:vertAlign w:val="baseline"/>
          <w:rtl w:val="0"/>
        </w:rPr>
        <w:t xml:space="preserve">*********</w:t>
      </w:r>
      <w:r w:rsidDel="00000000" w:rsidR="00000000" w:rsidRPr="00000000">
        <w:rPr>
          <w:vertAlign w:val="baseline"/>
          <w:rtl w:val="0"/>
        </w:rPr>
        <w:t xml:space="preserve">“ ООД и го определя за изпълнител на обществената поръчка.</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По Договор № 2022-0005-02/27.07.2022 г. за възлагане на обществена поръчка чрез открита процедура с предмет: „Организирано събиране и транспортиране на инертни строителни отпадъци от бита в населените места на Община Ш.“, сключен между Община Ш. (Договора), представлявана от Л. Х. - кмет на Община Ш., чрез Б. Т., заместник-кмет на Община Ш., упълномощено лице по смисъла на чл. 7, ал. 1 от ЗОП, съгласно Заповед № РД-25-1140/02.06.2021 г. на кмета на Община Ш. –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ООД, представлявано от Г. Б., в качеството й на управител – Изпълнител, Възложителят възлага, а Изпълнителят приема да предоставя, срещу възнаграждение и при условията на Договора, следната услуга: „Организирано събиране и транспортиране на инертни строителни отпадъци от бита в населените места на Община Ш.“. Съгласно чл. 1, ал. 2 от Договора дейностите включени в обхвата на поръчката са: Разпределение на минимум 36 бр. контейнери с обем минимум 5,5 куб.м., предоставени от Изпълнителя, за събиране на инертни строителни отпадъци, образувани в резултат на строително-ремонтни дейности и транспортиране на разделно събраните инертни строителни отпадъци от територията на населените места на Община Ш. до площадка/инсталация за оползотворяване на строителни отпадъци. Съгласно чл. 4, ал. 3 срокът на Договора е 36 месеца, а съгласно чл. 6 общата стойност на Договора е в размер на 750 000 лв. без ДДС, (900 000 лв. с ДДС), като за предоставянето на услугата Възложителят се задължава да заплаща на Изпълнителя реално извършени услуги за съответния месец, по предложената единична цена, съгласно Ценовото предложение на Изпълнителя, съставляващо Приложение № 3, неразделна част от Договора.</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ind w:right="283"/>
        <w:jc w:val="both"/>
        <w:rPr>
          <w:i w:val="0"/>
          <w:iCs w:val="0"/>
          <w:color w:val="000000"/>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Иван  Йонков,</w:t>
      </w:r>
      <w:r w:rsidDel="00000000" w:rsidR="00000000" w:rsidRPr="00000000">
        <w:rPr>
          <w:vertAlign w:val="baseline"/>
          <w:rtl w:val="0"/>
        </w:rPr>
        <w:t xml:space="preserve"> в качеството си на</w:t>
      </w:r>
      <w:r w:rsidDel="00000000" w:rsidR="00000000" w:rsidRPr="00000000">
        <w:rPr>
          <w:color w:val="000000"/>
          <w:vertAlign w:val="baseline"/>
          <w:rtl w:val="0"/>
        </w:rPr>
        <w:t xml:space="preserve"> общински съветник в Общински съвет Ш.</w:t>
      </w:r>
      <w:r w:rsidDel="00000000" w:rsidR="00000000" w:rsidRPr="00000000">
        <w:rPr>
          <w:vertAlign w:val="baseline"/>
          <w:rtl w:val="0"/>
        </w:rPr>
        <w:t xml:space="preserve"> е лице, заемащо висша публична длъжност по смисъла на чл. 6, ал. 1, т. 32 от ЗПКОНПИ, с оглед на което КПКОНПИ е компетентна да разгледа подадения срещу него сигнал.</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Определящо</w:t>
      </w:r>
      <w:r w:rsidDel="00000000" w:rsidR="00000000" w:rsidRPr="00000000">
        <w:rPr>
          <w:color w:val="000000"/>
          <w:vertAlign w:val="baseline"/>
          <w:rtl w:val="0"/>
        </w:rPr>
        <w:t xml:space="preserve">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vertAlign w:val="baseline"/>
          <w:rtl w:val="0"/>
        </w:rPr>
        <w:t xml:space="preserve">.</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Обстоятелството, че </w:t>
      </w:r>
      <w:r w:rsidDel="00000000" w:rsidR="00000000" w:rsidRPr="00000000">
        <w:rPr>
          <w:color w:val="000000"/>
          <w:vertAlign w:val="baseline"/>
          <w:rtl w:val="0"/>
        </w:rPr>
        <w:t xml:space="preserve">Иван Йонков </w:t>
      </w:r>
      <w:r w:rsidDel="00000000" w:rsidR="00000000" w:rsidRPr="00000000">
        <w:rPr>
          <w:vertAlign w:val="baseline"/>
          <w:rtl w:val="0"/>
        </w:rPr>
        <w:t xml:space="preserve">и Р. М. Й. са съпрузи обуславя наличие на свързаност по смисъла на §1, т. 15, б. „а“ от ДР на ЗПКОНПИ между </w:t>
      </w:r>
      <w:r w:rsidDel="00000000" w:rsidR="00000000" w:rsidRPr="00000000">
        <w:rPr>
          <w:color w:val="000000"/>
          <w:vertAlign w:val="baseline"/>
          <w:rtl w:val="0"/>
        </w:rPr>
        <w:t xml:space="preserve">тях</w:t>
      </w:r>
      <w:r w:rsidDel="00000000" w:rsidR="00000000" w:rsidRPr="00000000">
        <w:rPr>
          <w:vertAlign w:val="baseline"/>
          <w:rtl w:val="0"/>
        </w:rPr>
        <w:t xml:space="preserve">.</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Съгласно разпоредбата на §1, т. 15, б. „б“ от ДР на ЗПКОНПИ „Свързани лица“ са</w:t>
      </w:r>
      <w:r w:rsidDel="00000000" w:rsidR="00000000" w:rsidRPr="00000000">
        <w:rPr>
          <w:vertAlign w:val="baseline"/>
          <w:rtl w:val="0"/>
        </w:rPr>
        <w:t xml:space="preserve">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Иван Йонков, в качеството си на управител на „</w:t>
      </w:r>
      <w:r w:rsidDel="00000000" w:rsidR="00000000" w:rsidRPr="00000000">
        <w:rPr>
          <w:color w:val="000000"/>
          <w:vertAlign w:val="baseline"/>
          <w:rtl w:val="0"/>
        </w:rPr>
        <w:t xml:space="preserve">*********</w:t>
      </w:r>
      <w:r w:rsidDel="00000000" w:rsidR="00000000" w:rsidRPr="00000000">
        <w:rPr>
          <w:vertAlign w:val="baseline"/>
          <w:rtl w:val="0"/>
        </w:rPr>
        <w:t xml:space="preserve">“ ООД е свързано лице по смисъла на §1, т. 15, б. „б“ от ДР на ЗПКОНПИ с търговското дружество в периода от 21.04.2021 г. до 14.03.2022 г. (датата на заличаването му като управител в ТРРЮЛНЦ). Съпругата му Р. М. Й. е била съдружник в „</w:t>
      </w:r>
      <w:r w:rsidDel="00000000" w:rsidR="00000000" w:rsidRPr="00000000">
        <w:rPr>
          <w:color w:val="000000"/>
          <w:vertAlign w:val="baseline"/>
          <w:rtl w:val="0"/>
        </w:rPr>
        <w:t xml:space="preserve">*********</w:t>
      </w:r>
      <w:r w:rsidDel="00000000" w:rsidR="00000000" w:rsidRPr="00000000">
        <w:rPr>
          <w:vertAlign w:val="baseline"/>
          <w:rtl w:val="0"/>
        </w:rPr>
        <w:t xml:space="preserve">“ ООД до 14.03.2022 г., на която дата прехвърля дяловете си на И. М. М. и е заличена в ТРРЮЛНЦ. Обстоятелството, че на 04.03.2022 г. съпругата на Иван Йонков – Р. М. Й. е прехвърлила на И. М. М. собствените си 500 дружествени дяла от капитала на „</w:t>
      </w:r>
      <w:r w:rsidDel="00000000" w:rsidR="00000000" w:rsidRPr="00000000">
        <w:rPr>
          <w:color w:val="000000"/>
          <w:vertAlign w:val="baseline"/>
          <w:rtl w:val="0"/>
        </w:rPr>
        <w:t xml:space="preserve">*********</w:t>
      </w:r>
      <w:r w:rsidDel="00000000" w:rsidR="00000000" w:rsidRPr="00000000">
        <w:rPr>
          <w:vertAlign w:val="baseline"/>
          <w:rtl w:val="0"/>
        </w:rPr>
        <w:t xml:space="preserve">“ ООД за сумата от 46 250 лв., платими на вноски, съответно на  15.03.2023 г., на 11.03.2024 г. и на 11.03.2025 г. предпоставя, че всички упражнени от Иван Йонков правомощия в качеството му на общински съветник в полза на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ООД до падежа на последната дължима сума биха ползвали и свързаното с него лице и негова съпруга Р. М. Й. Това е така, защото съгласно договорените условия заложени в Договора за прехвърляне на дружествени дялове, дружествените дялове се считат за прехвърлени с подписването на договора, като при неплащане на коя да е вноска прехвърлителят има право да се снабди с изпълнителен лист за цялата продажна цена и да пристъпи към принудителното й събиране по предвидения от закона ред, тоест до изплащане на последната вноска дружеството остава длъжник на съпругата му Р. М. Й.</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правомощие на Общинския съвет, съгласно разпоредбата на чл. 21, ал. 1, т. 19 от ЗМСМА е обсъждането и приемането на решения по предложения на кметове на райони и кметства по въпроси от своята компетентност, а съгласно чл. 33, ал. 1, т. 3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Съгласно чл. 62 от Закона за местните данъци и такси (ЗМДТ) таксата за битови отпадъци се заплаща за извършваните от общината услуги по събиране и транспортиране на битови отпадъци до съоръжения и инсталации за тяхното третиране, третиране на битовите отпадъци в съоръжения и инсталации, поддържане на чистотата на териториите за обществено ползване в населените места и селищните образувания в общината.</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Съгласно чл. 66, ал. 2 от ЗМДТ всички относими за календарната година разходи на общината за извършване на дейности по предоставяне на услугите по </w:t>
      </w:r>
      <w:hyperlink r:id="rId6">
        <w:r w:rsidDel="00000000" w:rsidR="00000000" w:rsidRPr="00000000">
          <w:rPr>
            <w:color w:val="000000"/>
            <w:u w:val="none"/>
            <w:vertAlign w:val="baseline"/>
            <w:rtl w:val="0"/>
          </w:rPr>
          <w:t xml:space="preserve">чл. 62</w:t>
        </w:r>
      </w:hyperlink>
      <w:r w:rsidDel="00000000" w:rsidR="00000000" w:rsidRPr="00000000">
        <w:rPr>
          <w:vertAlign w:val="baseline"/>
          <w:rtl w:val="0"/>
        </w:rPr>
        <w:t xml:space="preserve"> се включват в план-сметка за годината за всяка от услугите по </w:t>
      </w:r>
      <w:hyperlink r:id="rId7">
        <w:r w:rsidDel="00000000" w:rsidR="00000000" w:rsidRPr="00000000">
          <w:rPr>
            <w:color w:val="000000"/>
            <w:u w:val="none"/>
            <w:vertAlign w:val="baseline"/>
            <w:rtl w:val="0"/>
          </w:rPr>
          <w:t xml:space="preserve">чл. 62</w:t>
        </w:r>
      </w:hyperlink>
      <w:r w:rsidDel="00000000" w:rsidR="00000000" w:rsidRPr="00000000">
        <w:rPr>
          <w:vertAlign w:val="baseline"/>
          <w:rtl w:val="0"/>
        </w:rPr>
        <w:t xml:space="preserve"> и по източници на финансиране, а съгласно ал. 4 разходите от план-сметката по ал. 2 се финансират със средства от таксата за битови отпадъци и от други източници при спазване на изискванията, приложими за съответния източник на финансиране. Други източници на финансиране са средства от Оперативна програма "Околна среда", от Предприятието за управление на дейностите по опазване на околната среда и от други публични източници, както и приходите на общината от оползотворяване на битови отпадъци и другите общински средства и приходи, различни от приходите от таксата за битови отпадъци. </w:t>
      </w:r>
      <w:hyperlink r:id="rId8">
        <w:r w:rsidDel="00000000" w:rsidR="00000000" w:rsidRPr="00000000">
          <w:rPr>
            <w:color w:val="000000"/>
            <w:highlight w:val="white"/>
            <w:u w:val="none"/>
            <w:vertAlign w:val="baseline"/>
            <w:rtl w:val="0"/>
          </w:rPr>
          <w:t xml:space="preserve">Чл. 66, ал. 3, т. 2 ЗМДТ</w:t>
        </w:r>
      </w:hyperlink>
      <w:r w:rsidDel="00000000" w:rsidR="00000000" w:rsidRPr="00000000">
        <w:rPr>
          <w:highlight w:val="white"/>
          <w:vertAlign w:val="baseline"/>
          <w:rtl w:val="0"/>
        </w:rPr>
        <w:t xml:space="preserve"> предвижда, че План-сметката за годината се одобрява с решение на общинския съвет преди изтичането на срока по </w:t>
      </w:r>
      <w:hyperlink r:id="rId9">
        <w:r w:rsidDel="00000000" w:rsidR="00000000" w:rsidRPr="00000000">
          <w:rPr>
            <w:color w:val="000000"/>
            <w:highlight w:val="white"/>
            <w:u w:val="none"/>
            <w:vertAlign w:val="baseline"/>
            <w:rtl w:val="0"/>
          </w:rPr>
          <w:t xml:space="preserve">чл. 84, ал. 4 от Закона за публичните финанси</w:t>
        </w:r>
      </w:hyperlink>
      <w:r w:rsidDel="00000000" w:rsidR="00000000" w:rsidRPr="00000000">
        <w:rPr>
          <w:highlight w:val="white"/>
          <w:vertAlign w:val="baseline"/>
          <w:rtl w:val="0"/>
        </w:rPr>
        <w:t xml:space="preserve">, като проектът на решение за одобряване на план-сметката заедно с проектите на доклад на вносителя и на план-сметката се публикуват за обществено обсъждане на интернет страницата на общината в срока по </w:t>
      </w:r>
      <w:hyperlink r:id="rId10">
        <w:r w:rsidDel="00000000" w:rsidR="00000000" w:rsidRPr="00000000">
          <w:rPr>
            <w:color w:val="000000"/>
            <w:highlight w:val="white"/>
            <w:u w:val="none"/>
            <w:vertAlign w:val="baseline"/>
            <w:rtl w:val="0"/>
          </w:rPr>
          <w:t xml:space="preserve">чл. 69, ал. 2 от Административнопроцесуалния кодекс</w:t>
        </w:r>
      </w:hyperlink>
      <w:r w:rsidDel="00000000" w:rsidR="00000000" w:rsidRPr="00000000">
        <w:rPr>
          <w:highlight w:val="white"/>
          <w:vertAlign w:val="baseline"/>
          <w:rtl w:val="0"/>
        </w:rPr>
        <w:t xml:space="preserve">.</w:t>
      </w:r>
      <w:r w:rsidDel="00000000" w:rsidR="00000000" w:rsidRPr="00000000">
        <w:rPr>
          <w:vertAlign w:val="baseline"/>
          <w:rtl w:val="0"/>
        </w:rPr>
        <w:t xml:space="preserve"> </w:t>
      </w:r>
      <w:r w:rsidDel="00000000" w:rsidR="00000000" w:rsidRPr="00000000">
        <w:rPr>
          <w:rFonts w:ascii="Roboto" w:cs="Roboto" w:eastAsia="Roboto" w:hAnsi="Roboto"/>
          <w:vertAlign w:val="baseline"/>
          <w:rtl w:val="0"/>
        </w:rPr>
        <w:t xml:space="preserve">Съгласно чл. 62, ал.1 от ЗМДТ, таксата за битови отпадъци се заплаща за услугите по събирането, извозването и обезвреждането в депа или други съоръжения на битовите отпадъци, както и за поддържането на чистотата на териториите за обществено ползване в населените места. В чл. 66, ал. 1 от ЗМДТ е предвидено, че таксата се определя в годишен размер за всяко населено място с решение на общинския съвет въз основа на одобрена план-сметка за всяка дейност, включваща необходимите разходи за осигуряване на съдове за съхраняване на битовите отпадъци - контейнери, кофи и други; за събиране, включително разделно на битовите отпадъци и транспортирането им до депата или други инсталации и съоръжения за третирането им; за проучване, проектиране, изграждане, поддържане, експлоатация, закриване и мониторинг на депата за битови отпадъци или други инсталации или съоръжения за обезвреждане, рециклиране и оползотворяване на битови отпадъци, включително отчисленията по чл. 60 и 64 от Закона за управление на отпадъците; както и за почистване на уличните платна, площадите, алеите, парковите и другите територии от населените места</w:t>
      </w:r>
      <w:r w:rsidDel="00000000" w:rsidR="00000000" w:rsidRPr="00000000">
        <w:rPr>
          <w:rFonts w:ascii="Roboto" w:cs="Roboto" w:eastAsia="Roboto" w:hAnsi="Roboto"/>
          <w:color w:val="2b2b2b"/>
          <w:vertAlign w:val="baseline"/>
          <w:rtl w:val="0"/>
        </w:rPr>
        <w:t xml:space="preserve">, предназначени за обществено ползване</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Fonts w:ascii="Roboto" w:cs="Roboto" w:eastAsia="Roboto" w:hAnsi="Roboto"/>
          <w:color w:val="2b2b2b"/>
          <w:vertAlign w:val="baseline"/>
          <w:rtl w:val="0"/>
        </w:rPr>
        <w:tab/>
        <w:t xml:space="preserve">Средствата от събираната във всяка община такса за битови отпадъци са целеви по своя характер, те се събират за обезпечаване финансирането на посочените в чл. 62, ал.1 от ЗМДТ дейности и по силата на чл. 7 от ЗМДТ и не могат да бъдат разходвани за други дейности.</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хода на производството е установено, че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в качеството си на</w:t>
      </w:r>
      <w:r w:rsidDel="00000000" w:rsidR="00000000" w:rsidRPr="00000000">
        <w:rPr>
          <w:color w:val="000000"/>
          <w:vertAlign w:val="baseline"/>
          <w:rtl w:val="0"/>
        </w:rPr>
        <w:t xml:space="preserve"> общински съветник в Общински съвет </w:t>
      </w:r>
      <w:r w:rsidDel="00000000" w:rsidR="00000000" w:rsidRPr="00000000">
        <w:rPr>
          <w:vertAlign w:val="baseline"/>
          <w:rtl w:val="0"/>
        </w:rPr>
        <w:t xml:space="preserve">Ш. е гласувал „За“ приемане на Решение № 373 по</w:t>
      </w:r>
      <w:r w:rsidDel="00000000" w:rsidR="00000000" w:rsidRPr="00000000">
        <w:rPr>
          <w:color w:val="ff0000"/>
          <w:vertAlign w:val="baseline"/>
          <w:rtl w:val="0"/>
        </w:rPr>
        <w:t xml:space="preserve"> </w:t>
      </w:r>
      <w:r w:rsidDel="00000000" w:rsidR="00000000" w:rsidRPr="00000000">
        <w:rPr>
          <w:vertAlign w:val="baseline"/>
          <w:rtl w:val="0"/>
        </w:rPr>
        <w:t xml:space="preserve">Протокол № 21/29.04.2021 г. на Общински съвет Ш., с което общинският съвет приема за информация годишния отчет за изпълнение през 2020 г. на мерките, включени в Програма за управление на отпадъците в Община Ш. 2015 – 2020 г.</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Годишният отчет за изпълнение през 2020 г. на мерките, включени в Програма за управление на отпадъците в Община Ш. 2015 – 2020 г. по своята същност представлява информация за дейността на общинската администрация, свързана с изпълнението на мерките, включени в плана за действие към Програма за намаляване нивата на замърсителите и достигане на установените норми за фини прахови частици в атмосферния въздух на територията на Община Ш. с период на действие 2018 – 2022 г., както и на мерките, включени в Програма за управление на отпадъците в Община Ш. 2015 – 2020 г., в това число и на изискванията за рециклиране и оползотворяване на строителни отпадъци и отпадъци от разрушаване на сгради.</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 Годишният отчет за изпълнение през 2020 г. на мерките, включени в Програма за управление на отпадъците в Община Ш. 2015 – 2020 г. има отчетен характер на предприетите мерки в изпълнение на приетата от Общински съвет Ш. Програма за управление на отпадъците в Община Ш. 2015 – 2020 г., изключва наличието на частен интерес на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в качеството му на лице, заемащо висша публична длъжност, по смисъла на чл. 6, ал. 1, т. 32 от ЗПКОНПИ - негов или на свързани по смисъла на §1, т. 15 от ДР на ЗПКОНПИ с него лица – Р. М. Й. и „</w:t>
      </w:r>
      <w:r w:rsidDel="00000000" w:rsidR="00000000" w:rsidRPr="00000000">
        <w:rPr>
          <w:color w:val="000000"/>
          <w:vertAlign w:val="baseline"/>
          <w:rtl w:val="0"/>
        </w:rPr>
        <w:t xml:space="preserve">*********</w:t>
      </w:r>
      <w:r w:rsidDel="00000000" w:rsidR="00000000" w:rsidRPr="00000000">
        <w:rPr>
          <w:vertAlign w:val="baseline"/>
          <w:rtl w:val="0"/>
        </w:rPr>
        <w:t xml:space="preserve">“ ООД, който може да повлияе върху обективното и безпристрастно </w:t>
      </w:r>
      <w:r w:rsidDel="00000000" w:rsidR="00000000" w:rsidRPr="00000000">
        <w:rPr>
          <w:color w:val="000000"/>
          <w:vertAlign w:val="baseline"/>
          <w:rtl w:val="0"/>
        </w:rPr>
        <w:t xml:space="preserve">изпълнение на правомощията или задълженията му по служба</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 Иван Йонков и упражнени от лицето правомощия по служба при участието му в гласуване на </w:t>
      </w:r>
      <w:r w:rsidDel="00000000" w:rsidR="00000000" w:rsidRPr="00000000">
        <w:rPr>
          <w:vertAlign w:val="baseline"/>
          <w:rtl w:val="0"/>
        </w:rPr>
        <w:t xml:space="preserve">Решение № 373 по</w:t>
      </w:r>
      <w:r w:rsidDel="00000000" w:rsidR="00000000" w:rsidRPr="00000000">
        <w:rPr>
          <w:color w:val="ff0000"/>
          <w:vertAlign w:val="baseline"/>
          <w:rtl w:val="0"/>
        </w:rPr>
        <w:t xml:space="preserve"> </w:t>
      </w:r>
      <w:r w:rsidDel="00000000" w:rsidR="00000000" w:rsidRPr="00000000">
        <w:rPr>
          <w:vertAlign w:val="baseline"/>
          <w:rtl w:val="0"/>
        </w:rPr>
        <w:t xml:space="preserve">Протокол № 21/29.04.2021 г. на Общински съвет Ш.</w:t>
      </w:r>
      <w:r w:rsidDel="00000000" w:rsidR="00000000" w:rsidRPr="00000000">
        <w:rPr>
          <w:color w:val="000000"/>
          <w:vertAlign w:val="baseline"/>
          <w:rtl w:val="0"/>
        </w:rPr>
        <w:t xml:space="preserve"> Липсва обаче третият елемент -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В частност, липсва такъв по отношение </w:t>
      </w:r>
      <w:r w:rsidDel="00000000" w:rsidR="00000000" w:rsidRPr="00000000">
        <w:rPr>
          <w:vertAlign w:val="baseline"/>
          <w:rtl w:val="0"/>
        </w:rPr>
        <w:t xml:space="preserve">на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в качеството му на лице, заемащо висша публична длъжност по смисъла на чл. 6, ал. 1, т. 32 от ЗПКОНПИ при гласуването на Решение № 373 по</w:t>
      </w:r>
      <w:r w:rsidDel="00000000" w:rsidR="00000000" w:rsidRPr="00000000">
        <w:rPr>
          <w:color w:val="ff0000"/>
          <w:vertAlign w:val="baseline"/>
          <w:rtl w:val="0"/>
        </w:rPr>
        <w:t xml:space="preserve"> </w:t>
      </w:r>
      <w:r w:rsidDel="00000000" w:rsidR="00000000" w:rsidRPr="00000000">
        <w:rPr>
          <w:vertAlign w:val="baseline"/>
          <w:rtl w:val="0"/>
        </w:rPr>
        <w:t xml:space="preserve">Протокол № 21/29.04.2021 г. на Общински съвет Ш.</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На 23.12.2021 г. Иван Йонков, в изпълнение на правомощията си на общински съветник, произтичащи от разпоредбата на чл. 33, ал. 1, т. 3 от ЗМСМА е участвал в обсъждането на Докладна записка с вх. № 61-02-329/13.12.2021 г. от Р. А. – заместник-кмет по икономическото развитие на Община Ш., с която е представена за гласуване План – сметката по чл. 66 от ЗМДТ за необходимите разходи за дейност „Чистота“ за 2022 г.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е предложил включването на четвърта точка в Раздел IV „Почистване на уличните платна, площадите, алеите, парковете и другите територии за обществено ползване“ на Докладна записка с вх. № 61-02-329/13.12.2021 г., касаеща допълнително финансиране и развитие на системата за събиране, обезвреждане, транспортиране и предотвратяване на образуването на отпадъците, с постъпилите средства от предвидена предстояща продажба на общински имот с аргумент, че заложените средства по някои от дейностите, предвидени в План-сметката няма да са достатъчни за изпълнението й. Заявява, че така направеното предложение е само намерение и приема идеята за по-нататъшни дискусии по темата. Така направеното предложение касае разход на общината за извършване на дейности по предоставяне на услугите по </w:t>
      </w:r>
      <w:hyperlink r:id="rId11">
        <w:r w:rsidDel="00000000" w:rsidR="00000000" w:rsidRPr="00000000">
          <w:rPr>
            <w:color w:val="000000"/>
            <w:u w:val="none"/>
            <w:vertAlign w:val="baseline"/>
            <w:rtl w:val="0"/>
          </w:rPr>
          <w:t xml:space="preserve">чл. 62</w:t>
        </w:r>
      </w:hyperlink>
      <w:r w:rsidDel="00000000" w:rsidR="00000000" w:rsidRPr="00000000">
        <w:rPr>
          <w:vertAlign w:val="baseline"/>
          <w:rtl w:val="0"/>
        </w:rPr>
        <w:t xml:space="preserve"> от ЗМДТ за календарната година, допълнително финансиран от други публични източници, предвидени в ал. 4 на </w:t>
      </w:r>
      <w:hyperlink r:id="rId12">
        <w:r w:rsidDel="00000000" w:rsidR="00000000" w:rsidRPr="00000000">
          <w:rPr>
            <w:color w:val="000000"/>
            <w:u w:val="none"/>
            <w:vertAlign w:val="baseline"/>
            <w:rtl w:val="0"/>
          </w:rPr>
          <w:t xml:space="preserve">чл. 62</w:t>
        </w:r>
      </w:hyperlink>
      <w:r w:rsidDel="00000000" w:rsidR="00000000" w:rsidRPr="00000000">
        <w:rPr>
          <w:vertAlign w:val="baseline"/>
          <w:rtl w:val="0"/>
        </w:rPr>
        <w:t xml:space="preserve"> от ЗМДТ, различни от приходите  от таксата за битови отпадъци и е свързано с развитието на системата, прилагана от Община Ш. за събиране, обезвреждане, транспортиране и предотвратяване на образуването на отпадъци на територията на общината. Направеното предложение няма пряка връзка с финансирането на дейностите по разделно събиране и транспортиране на строителни отпадъци от домакинствата, заложени в Раздел II „Събиране и транспортиране на отпадъци“ на Приложение № 1 от План-сметка за необходимите разходи съгласно чл. 66, ал. 1 от ЗМДТ за дейност „Чистота“ за 2022 г. на Община Ш., както и с изложената информация в докладната записка, свързана с предстоящото обявяване на обществена поръчка по реда на ЗОП за избор на изпълнител за транспортиране на разделно събраните строителни отпадъци в 26 села и гр. Ш.</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Иван Йонков, в изпълнение на правомощията си на общински съветник е участвал в гласуването на Решение № 579 по Протокол № 30/23.12.2021 г. на Общински съвет Ш., с което е одобрена План-сметка за необходимите разходи за дейност „Чистота“ за 2022 г. на Община Ш., като е гласувал „въздържал се“.</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Горните обстоятелства налагат извода за липса на частен интерес на Иван Йонков, в качеството му на лице, заемащо висша публична длъжност, по смисъла на чл. 6, ал. 1, т. 32 от ЗПКОНПИ - негов или на свързаните по смисъла на §1, т. 15 от ДР на ЗПКОНПИ с него лица – Р. М. Й. и „</w:t>
      </w:r>
      <w:r w:rsidDel="00000000" w:rsidR="00000000" w:rsidRPr="00000000">
        <w:rPr>
          <w:color w:val="000000"/>
          <w:vertAlign w:val="baseline"/>
          <w:rtl w:val="0"/>
        </w:rPr>
        <w:t xml:space="preserve">*********</w:t>
      </w:r>
      <w:r w:rsidDel="00000000" w:rsidR="00000000" w:rsidRPr="00000000">
        <w:rPr>
          <w:vertAlign w:val="baseline"/>
          <w:rtl w:val="0"/>
        </w:rPr>
        <w:t xml:space="preserve">“ ООД, при обсъждането на Докладна записка с вх. № 61-02-329/13.12.2021 г. от Росица Антонова – заместник-кмет по икономическото развитие на Община Ш., както и при гласуването на Решение № 579 по Протокол № 30/23.12.2021 г. на Общински съвет Ш.,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ff0000"/>
          <w:vertAlign w:val="baseline"/>
          <w:rtl w:val="0"/>
        </w:rPr>
        <w:tab/>
      </w:r>
      <w:r w:rsidDel="00000000" w:rsidR="00000000" w:rsidRPr="00000000">
        <w:rPr>
          <w:color w:val="000000"/>
          <w:vertAlign w:val="baseline"/>
          <w:rtl w:val="0"/>
        </w:rPr>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 Иван Йонков и упражнени от лицето правомощия по служба при участието му в обсъждането на </w:t>
      </w:r>
      <w:r w:rsidDel="00000000" w:rsidR="00000000" w:rsidRPr="00000000">
        <w:rPr>
          <w:vertAlign w:val="baseline"/>
          <w:rtl w:val="0"/>
        </w:rPr>
        <w:t xml:space="preserve">Докладна записка с вх. № 61-02-329/13.12.2021 г. и гласуването на Решение № 579 по Протокол № 30/23.12.2021 г. на Общински съвет Ш</w:t>
      </w:r>
      <w:r w:rsidDel="00000000" w:rsidR="00000000" w:rsidRPr="00000000">
        <w:rPr>
          <w:color w:val="000000"/>
          <w:vertAlign w:val="baseline"/>
          <w:rtl w:val="0"/>
        </w:rPr>
        <w:t xml:space="preserve">. Липсва обаче третият елемент -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Съгласно разпоредбата на чл. 37, ал. 2 от ЗМСМА </w:t>
      </w:r>
      <w:r w:rsidDel="00000000" w:rsidR="00000000" w:rsidRPr="00000000">
        <w:rPr>
          <w:vertAlign w:val="baseline"/>
          <w:rtl w:val="0"/>
        </w:rPr>
        <w:t xml:space="preserve">(Нова - ДВ, бр. 70 от 2020 г., в сила от 07.08.2020 г.)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С така приетата промяна в разпоредба на чл. 37, ал. 2 от ЗМСМА,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подготовка, обсъждане и приемане на бюджета на общината.</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хода на производството е установено, че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в качеството си на</w:t>
      </w:r>
      <w:r w:rsidDel="00000000" w:rsidR="00000000" w:rsidRPr="00000000">
        <w:rPr>
          <w:color w:val="000000"/>
          <w:vertAlign w:val="baseline"/>
          <w:rtl w:val="0"/>
        </w:rPr>
        <w:t xml:space="preserve"> общински съветник в Общински съвет </w:t>
      </w:r>
      <w:r w:rsidDel="00000000" w:rsidR="00000000" w:rsidRPr="00000000">
        <w:rPr>
          <w:vertAlign w:val="baseline"/>
          <w:rtl w:val="0"/>
        </w:rPr>
        <w:t xml:space="preserve">Ш. не е участвал в гласуването на Решение № 637 по Протокол № 33/31.03.2022 г. Общински съвет Ш., с което Общинският съвет приема Бюджета на Община Ш. за 2022 г. </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Липсата на упражнени правомощия по служба, </w:t>
      </w:r>
      <w:r w:rsidDel="00000000" w:rsidR="00000000" w:rsidRPr="00000000">
        <w:rPr>
          <w:color w:val="000000"/>
          <w:vertAlign w:val="baseline"/>
          <w:rtl w:val="0"/>
        </w:rPr>
        <w:t xml:space="preserve">от страна на Иван Йонков,</w:t>
      </w:r>
      <w:r w:rsidDel="00000000" w:rsidR="00000000" w:rsidRPr="00000000">
        <w:rPr>
          <w:vertAlign w:val="baseline"/>
          <w:rtl w:val="0"/>
        </w:rPr>
        <w:t xml:space="preserve"> в качеството му на</w:t>
      </w:r>
      <w:r w:rsidDel="00000000" w:rsidR="00000000" w:rsidRPr="00000000">
        <w:rPr>
          <w:color w:val="000000"/>
          <w:vertAlign w:val="baseline"/>
          <w:rtl w:val="0"/>
        </w:rPr>
        <w:t xml:space="preserve"> общински съветник в Общински съвет Ш.</w:t>
      </w:r>
      <w:r w:rsidDel="00000000" w:rsidR="00000000" w:rsidRPr="00000000">
        <w:rPr>
          <w:vertAlign w:val="baseline"/>
          <w:rtl w:val="0"/>
        </w:rPr>
        <w:t xml:space="preserve"> и лице, заемащо висша публична длъжност по смисъла на чл. 6, ал. 1, т. 32 от ЗПКОНПИ, а така също и въведеното с нормата на чл.</w:t>
      </w:r>
      <w:r w:rsidDel="00000000" w:rsidR="00000000" w:rsidRPr="00000000">
        <w:rPr>
          <w:color w:val="000000"/>
          <w:vertAlign w:val="baseline"/>
          <w:rtl w:val="0"/>
        </w:rPr>
        <w:t xml:space="preserve"> 37, ал. 2 от ЗМСМА изключение от </w:t>
      </w:r>
      <w:r w:rsidDel="00000000" w:rsidR="00000000" w:rsidRPr="00000000">
        <w:rPr>
          <w:vertAlign w:val="baseline"/>
          <w:rtl w:val="0"/>
        </w:rPr>
        <w:t xml:space="preserve">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с ЕГН </w:t>
      </w:r>
      <w:r w:rsidDel="00000000" w:rsidR="00000000" w:rsidRPr="00000000">
        <w:rPr>
          <w:color w:val="000000"/>
          <w:vertAlign w:val="baseline"/>
          <w:rtl w:val="0"/>
        </w:rPr>
        <w:t xml:space="preserve">*********</w:t>
      </w:r>
      <w:r w:rsidDel="00000000" w:rsidR="00000000" w:rsidRPr="00000000">
        <w:rPr>
          <w:vertAlign w:val="baseline"/>
          <w:rtl w:val="0"/>
        </w:rPr>
        <w:t xml:space="preserve">, </w:t>
      </w:r>
      <w:r w:rsidDel="00000000" w:rsidR="00000000" w:rsidRPr="00000000">
        <w:rPr>
          <w:color w:val="000000"/>
          <w:vertAlign w:val="baseline"/>
          <w:rtl w:val="0"/>
        </w:rPr>
        <w:t xml:space="preserve">общински съветник в Общински съвет Ш.</w:t>
      </w:r>
      <w:r w:rsidDel="00000000" w:rsidR="00000000" w:rsidRPr="00000000">
        <w:rPr>
          <w:vertAlign w:val="baseline"/>
          <w:rtl w:val="0"/>
        </w:rPr>
        <w:t xml:space="preserve"> и лице, заемащо висша публична длъжност по смисъла на чл. 6, ал. 1, т. 32 от ЗПКОНПИ, във връзка с гласуването на Решение № 373 по</w:t>
      </w:r>
      <w:r w:rsidDel="00000000" w:rsidR="00000000" w:rsidRPr="00000000">
        <w:rPr>
          <w:color w:val="ff0000"/>
          <w:vertAlign w:val="baseline"/>
          <w:rtl w:val="0"/>
        </w:rPr>
        <w:t xml:space="preserve"> </w:t>
      </w:r>
      <w:r w:rsidDel="00000000" w:rsidR="00000000" w:rsidRPr="00000000">
        <w:rPr>
          <w:vertAlign w:val="baseline"/>
          <w:rtl w:val="0"/>
        </w:rPr>
        <w:t xml:space="preserve">Протокол № 21/29.04.2021 г. на Общински съвет Ш., във връзка с обсъждането на Докладна записка с вх. № 61-02-329/13.12.2021 г. и при гласуването на Решение № 579 по Протокол № 30/23.12.2021 г. на Общински съвет Ш., поради липса на частен интерес, негов и на свързано с него лице.</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b w:val="1"/>
          <w:bCs w:val="1"/>
          <w:vertAlign w:val="baseline"/>
          <w:rtl w:val="0"/>
        </w:rPr>
        <w:tab/>
        <w:t xml:space="preserve">НЕ УСТАНОВЯВА </w:t>
      </w:r>
      <w:r w:rsidDel="00000000" w:rsidR="00000000" w:rsidRPr="00000000">
        <w:rPr>
          <w:vertAlign w:val="baseline"/>
          <w:rtl w:val="0"/>
        </w:rPr>
        <w:t xml:space="preserve">конфликт на интереси по отношение на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с ЕГН </w:t>
      </w:r>
      <w:r w:rsidDel="00000000" w:rsidR="00000000" w:rsidRPr="00000000">
        <w:rPr>
          <w:color w:val="000000"/>
          <w:vertAlign w:val="baseline"/>
          <w:rtl w:val="0"/>
        </w:rPr>
        <w:t xml:space="preserve">*********</w:t>
      </w:r>
      <w:r w:rsidDel="00000000" w:rsidR="00000000" w:rsidRPr="00000000">
        <w:rPr>
          <w:vertAlign w:val="baseline"/>
          <w:rtl w:val="0"/>
        </w:rPr>
        <w:t xml:space="preserve">, </w:t>
      </w:r>
      <w:r w:rsidDel="00000000" w:rsidR="00000000" w:rsidRPr="00000000">
        <w:rPr>
          <w:color w:val="000000"/>
          <w:vertAlign w:val="baseline"/>
          <w:rtl w:val="0"/>
        </w:rPr>
        <w:t xml:space="preserve">общински съветник в Общински съвет Ш.</w:t>
      </w:r>
      <w:r w:rsidDel="00000000" w:rsidR="00000000" w:rsidRPr="00000000">
        <w:rPr>
          <w:vertAlign w:val="baseline"/>
          <w:rtl w:val="0"/>
        </w:rPr>
        <w:t xml:space="preserve"> и лице, заемащо висша публична длъжност по смисъла на чл. 6, ал. 1, т. 32 от ЗПКОНПИ, във връзка с гласуването на Решение № 637 по Протокол № 33/31.03.2022 г. на </w:t>
      </w:r>
      <w:r w:rsidDel="00000000" w:rsidR="00000000" w:rsidRPr="00000000">
        <w:rPr>
          <w:color w:val="000000"/>
          <w:vertAlign w:val="baseline"/>
          <w:rtl w:val="0"/>
        </w:rPr>
        <w:t xml:space="preserve">Общински съвет Ш.</w:t>
      </w:r>
      <w:r w:rsidDel="00000000" w:rsidR="00000000" w:rsidRPr="00000000">
        <w:rPr>
          <w:vertAlign w:val="baseline"/>
          <w:rtl w:val="0"/>
        </w:rPr>
        <w:t xml:space="preserve">, с което приет Бюджета на Община Ш. за 2022 г.</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Препис от решението да се изпрати на </w:t>
      </w:r>
      <w:r w:rsidDel="00000000" w:rsidR="00000000" w:rsidRPr="00000000">
        <w:rPr>
          <w:color w:val="000000"/>
          <w:vertAlign w:val="baseline"/>
          <w:rtl w:val="0"/>
        </w:rPr>
        <w:t xml:space="preserve">Окръжна прокуратура Ш.</w:t>
      </w:r>
      <w:r w:rsidDel="00000000" w:rsidR="00000000" w:rsidRPr="00000000">
        <w:rPr>
          <w:vertAlign w:val="baseline"/>
          <w:rtl w:val="0"/>
        </w:rPr>
        <w:t xml:space="preserve">, с оглед преценка за реализиране на правомощията й по чл. 76, ал. 2 от ЗПКОНПИ.</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Р</w:t>
      </w:r>
      <w:r w:rsidDel="00000000" w:rsidR="00000000" w:rsidRPr="00000000">
        <w:rPr>
          <w:vertAlign w:val="baseline"/>
          <w:rtl w:val="0"/>
        </w:rPr>
        <w:t xml:space="preserve">ешението да се съобщи на </w:t>
      </w:r>
      <w:r w:rsidDel="00000000" w:rsidR="00000000" w:rsidRPr="00000000">
        <w:rPr>
          <w:color w:val="000000"/>
          <w:vertAlign w:val="baseline"/>
          <w:rtl w:val="0"/>
        </w:rPr>
        <w:t xml:space="preserve">Иван Йонков - общински съветник в Общински съвет Шумен</w:t>
      </w:r>
      <w:r w:rsidDel="00000000" w:rsidR="00000000" w:rsidRPr="00000000">
        <w:rPr>
          <w:vertAlign w:val="baseline"/>
          <w:rtl w:val="0"/>
        </w:rPr>
        <w:t xml:space="preserve">, на основание чл.75, т. 1 от ЗПКОНПИ.</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9">
      <w:pPr>
        <w:tabs>
          <w:tab w:val="left" w:leader="none" w:pos="426"/>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7A">
      <w:pPr>
        <w:tabs>
          <w:tab w:val="left" w:leader="none" w:pos="426"/>
        </w:tabs>
        <w:spacing w:line="276" w:lineRule="auto"/>
        <w:ind w:left="1440" w:right="49" w:firstLine="0"/>
        <w:jc w:val="both"/>
        <w:rPr>
          <w:b w:val="0"/>
          <w:bCs w:val="0"/>
          <w:color w:val="000000"/>
          <w:vertAlign w:val="baseline"/>
        </w:rPr>
      </w:pPr>
      <w:r w:rsidDel="00000000" w:rsidR="00000000" w:rsidRPr="00000000">
        <w:rPr>
          <w:rtl w:val="0"/>
        </w:rPr>
      </w:r>
    </w:p>
    <w:p w:rsidR="00000000" w:rsidDel="00000000" w:rsidP="00000000" w:rsidRDefault="00000000" w:rsidRPr="00000000" w14:paraId="0000007B">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7C">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7D">
      <w:pPr>
        <w:tabs>
          <w:tab w:val="left" w:leader="none" w:pos="426"/>
          <w:tab w:val="left" w:leader="none" w:pos="8789"/>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7E">
      <w:pPr>
        <w:tabs>
          <w:tab w:val="left" w:leader="none" w:pos="426"/>
        </w:tabs>
        <w:spacing w:line="276" w:lineRule="auto"/>
        <w:ind w:right="49" w:firstLine="2268"/>
        <w:jc w:val="both"/>
        <w:rPr>
          <w:b w:val="0"/>
          <w:bCs w:val="0"/>
          <w:color w:val="000000"/>
          <w:vertAlign w:val="baseline"/>
        </w:rPr>
      </w:pPr>
      <w:r w:rsidDel="00000000" w:rsidR="00000000" w:rsidRPr="00000000">
        <w:rPr>
          <w:rtl w:val="0"/>
        </w:rPr>
      </w:r>
    </w:p>
    <w:p w:rsidR="00000000" w:rsidDel="00000000" w:rsidP="00000000" w:rsidRDefault="00000000" w:rsidRPr="00000000" w14:paraId="0000007F">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80">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81">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82">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sectPr>
      <w:headerReference r:id="rId13" w:type="first"/>
      <w:footerReference r:id="rId14" w:type="default"/>
      <w:footerReference r:id="rId15" w:type="first"/>
      <w:pgSz w:h="15840" w:w="12240" w:orient="portrait"/>
      <w:pgMar w:bottom="993" w:top="1134" w:left="1418" w:right="758"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84">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5">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88">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net6.ciela.net/Document/DocumentHighlighted?dbId=0&amp;documentId=2134174720&amp;searchedText=%D0%B7%D0%BC%D0%B4%D1%82&amp;edition=2147483647&amp;iconId=1&amp;stateObject=%7b%22kind%22:%22getSearchResults%22,%22page%22:1,%22navigateTo%22:%22/AllProducts%22,%22sortAsc%22:%22desc%22,%22sortCol%22:%22Score%22%7d" TargetMode="External"/><Relationship Id="rId10" Type="http://schemas.openxmlformats.org/officeDocument/2006/relationships/hyperlink" Target="https://net6.ciela.net/Document/LinkToDocumentReference?fromDocumentId=2138098247&amp;dbId=9&amp;refId=44795348" TargetMode="External"/><Relationship Id="rId13" Type="http://schemas.openxmlformats.org/officeDocument/2006/relationships/header" Target="header1.xml"/><Relationship Id="rId12" Type="http://schemas.openxmlformats.org/officeDocument/2006/relationships/hyperlink" Target="https://net6.ciela.net/Document/DocumentHighlighted?dbId=0&amp;documentId=2134174720&amp;searchedText=%D0%B7%D0%BC%D0%B4%D1%82&amp;edition=2147483647&amp;iconId=1&amp;stateObject=%7b%22kind%22:%22getSearchResults%22,%22page%22:1,%22navigateTo%22:%22/AllProducts%22,%22sortAsc%22:%22desc%22,%22sortCol%22:%22Score%22%7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t6.ciela.net/Document/LinkToDocumentReference?fromDocumentId=2138098247&amp;dbId=9&amp;refId=44795347"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net6.ciela.net/Document/DocumentHighlighted?dbId=0&amp;documentId=2134174720&amp;searchedText=%D0%B7%D0%BC%D0%B4%D1%82&amp;edition=2147483647&amp;iconId=1&amp;stateObject=%7b%22kind%22:%22getSearchResults%22,%22page%22:1,%22navigateTo%22:%22/AllProducts%22,%22sortAsc%22:%22desc%22,%22sortCol%22:%22Score%22%7d" TargetMode="External"/><Relationship Id="rId7" Type="http://schemas.openxmlformats.org/officeDocument/2006/relationships/hyperlink" Target="https://net6.ciela.net/Document/DocumentHighlighted?dbId=0&amp;documentId=2134174720&amp;searchedText=%D0%B7%D0%BC%D0%B4%D1%82&amp;edition=2147483647&amp;iconId=1&amp;stateObject=%7b%22kind%22:%22getSearchResults%22,%22page%22:1,%22navigateTo%22:%22/AllProducts%22,%22sortAsc%22:%22desc%22,%22sortCol%22:%22Score%22%7d" TargetMode="External"/><Relationship Id="rId8" Type="http://schemas.openxmlformats.org/officeDocument/2006/relationships/hyperlink" Target="https://net6.ciela.net/Document/LinkToDocumentReference?fromDocumentId=2138098247&amp;dbId=9&amp;refId=4479534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