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06">
            <w:pPr>
              <w:tabs>
                <w:tab w:val="center" w:leader="none" w:pos="4153"/>
                <w:tab w:val="right" w:leader="none" w:pos="8306"/>
              </w:tabs>
              <w:ind w:firstLine="0"/>
              <w:jc w:val="center"/>
              <w:rPr>
                <w:b w:val="0"/>
                <w:bCs w:val="0"/>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7">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9">
      <w:pPr>
        <w:widowControl w:val="0"/>
        <w:ind w:firstLine="0"/>
        <w:jc w:val="center"/>
        <w:rPr>
          <w:b w:val="0"/>
          <w:bCs w:val="0"/>
          <w:vertAlign w:val="baseline"/>
        </w:rPr>
      </w:pPr>
      <w:r w:rsidDel="00000000" w:rsidR="00000000" w:rsidRPr="00000000">
        <w:rPr>
          <w:b w:val="1"/>
          <w:bCs w:val="1"/>
          <w:vertAlign w:val="baseline"/>
          <w:rtl w:val="0"/>
        </w:rPr>
        <w:t xml:space="preserve">№  РС-836-22-006</w:t>
      </w:r>
      <w:r w:rsidDel="00000000" w:rsidR="00000000" w:rsidRPr="00000000">
        <w:rPr>
          <w:rtl w:val="0"/>
        </w:rPr>
      </w:r>
    </w:p>
    <w:p w:rsidR="00000000" w:rsidDel="00000000" w:rsidP="00000000" w:rsidRDefault="00000000" w:rsidRPr="00000000" w14:paraId="0000000A">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rtl w:val="0"/>
        </w:rPr>
      </w:r>
    </w:p>
    <w:p w:rsidR="00000000" w:rsidDel="00000000" w:rsidP="00000000" w:rsidRDefault="00000000" w:rsidRPr="00000000" w14:paraId="0000000C">
      <w:pPr>
        <w:rPr>
          <w:u w:val="single"/>
          <w:vertAlign w:val="baseline"/>
        </w:rPr>
      </w:pPr>
      <w:r w:rsidDel="00000000" w:rsidR="00000000" w:rsidRPr="00000000">
        <w:rPr>
          <w:vertAlign w:val="baseline"/>
          <w:rtl w:val="0"/>
        </w:rPr>
        <w:t xml:space="preserve">Днес, 08.02.2023 г.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D">
      <w:pPr>
        <w:ind w:firstLine="0"/>
        <w:rPr>
          <w:b w:val="0"/>
          <w:bCs w:val="0"/>
          <w:vertAlign w:val="baseline"/>
        </w:rPr>
      </w:pPr>
      <w:r w:rsidDel="00000000" w:rsidR="00000000" w:rsidRPr="00000000">
        <w:rPr>
          <w:rtl w:val="0"/>
        </w:rPr>
      </w:r>
    </w:p>
    <w:p w:rsidR="00000000" w:rsidDel="00000000" w:rsidP="00000000" w:rsidRDefault="00000000" w:rsidRPr="00000000" w14:paraId="0000000E">
      <w:pPr>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F">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10">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1">
      <w:pPr>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12">
      <w:pPr>
        <w:rPr>
          <w:vertAlign w:val="baseline"/>
        </w:rPr>
      </w:pPr>
      <w:r w:rsidDel="00000000" w:rsidR="00000000" w:rsidRPr="00000000">
        <w:rPr>
          <w:rtl w:val="0"/>
        </w:rPr>
      </w:r>
    </w:p>
    <w:p w:rsidR="00000000" w:rsidDel="00000000" w:rsidP="00000000" w:rsidRDefault="00000000" w:rsidRPr="00000000" w14:paraId="00000013">
      <w:pPr>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14">
      <w:pPr>
        <w:ind w:firstLine="0"/>
        <w:rPr>
          <w:b w:val="0"/>
          <w:bCs w:val="0"/>
          <w:vertAlign w:val="baseline"/>
        </w:rPr>
      </w:pPr>
      <w:r w:rsidDel="00000000" w:rsidR="00000000" w:rsidRPr="00000000">
        <w:rPr>
          <w:rtl w:val="0"/>
        </w:rPr>
      </w:r>
    </w:p>
    <w:p w:rsidR="00000000" w:rsidDel="00000000" w:rsidP="00000000" w:rsidRDefault="00000000" w:rsidRPr="00000000" w14:paraId="00000015">
      <w:pPr>
        <w:tabs>
          <w:tab w:val="left" w:leader="none" w:pos="426"/>
        </w:tabs>
        <w:ind w:right="-176"/>
        <w:rPr>
          <w:vertAlign w:val="baseline"/>
        </w:rPr>
      </w:pPr>
      <w:r w:rsidDel="00000000" w:rsidR="00000000" w:rsidRPr="00000000">
        <w:rPr>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КИ-324 от 16.11.2022 г. на Комисията за противодействие на корупцията и за отнемане на незаконно придобитото имущество (КПКОНПИ) по постъпил по компетентност сигнал, регистриран с вх. </w:t>
      </w:r>
      <w:r w:rsidDel="00000000" w:rsidR="00000000" w:rsidRPr="00000000">
        <w:rPr>
          <w:color w:val="000000"/>
          <w:vertAlign w:val="baseline"/>
          <w:rtl w:val="0"/>
        </w:rPr>
        <w:t xml:space="preserve">№ </w:t>
      </w:r>
      <w:r w:rsidDel="00000000" w:rsidR="00000000" w:rsidRPr="00000000">
        <w:rPr>
          <w:vertAlign w:val="baseline"/>
          <w:rtl w:val="0"/>
        </w:rPr>
        <w:t xml:space="preserve">ЦУ01/С-836/03.11.2022 г. на КПКОНПИ.</w:t>
      </w:r>
    </w:p>
    <w:p w:rsidR="00000000" w:rsidDel="00000000" w:rsidP="00000000" w:rsidRDefault="00000000" w:rsidRPr="00000000" w14:paraId="00000016">
      <w:pPr>
        <w:tabs>
          <w:tab w:val="left" w:leader="none" w:pos="-142"/>
          <w:tab w:val="left" w:leader="none" w:pos="709"/>
        </w:tabs>
        <w:rPr>
          <w:vertAlign w:val="baseline"/>
        </w:rPr>
      </w:pPr>
      <w:r w:rsidDel="00000000" w:rsidR="00000000" w:rsidRPr="00000000">
        <w:rPr>
          <w:vertAlign w:val="baseline"/>
          <w:rtl w:val="0"/>
        </w:rPr>
        <w:t xml:space="preserve">Производството е образувано срещу Д.Л.Т. – общински съветник в Общински съвет Б., област В.</w:t>
      </w:r>
    </w:p>
    <w:p w:rsidR="00000000" w:rsidDel="00000000" w:rsidP="00000000" w:rsidRDefault="00000000" w:rsidRPr="00000000" w14:paraId="00000017">
      <w:pPr>
        <w:tabs>
          <w:tab w:val="left" w:leader="none" w:pos="-142"/>
          <w:tab w:val="left" w:leader="none" w:pos="709"/>
        </w:tabs>
        <w:rPr>
          <w:vertAlign w:val="baseline"/>
        </w:rPr>
      </w:pPr>
      <w:r w:rsidDel="00000000" w:rsidR="00000000" w:rsidRPr="00000000">
        <w:rPr>
          <w:vertAlign w:val="baseline"/>
          <w:rtl w:val="0"/>
        </w:rPr>
        <w:t xml:space="preserve">По същество в сигнала се твърди, че освен общински съветник в Общински съвет Б., област В., Д.Т. е и директор на Целодневна детска градина “П.Ю.“ (ЦДГ „П.</w:t>
        <w:tab/>
        <w:t xml:space="preserve">Ю.“) в град Б. Сигналоподателят твърди, че посочената детска градина е монополизирана от фамилията на Т., чиято майка е главен готвач в същата, а баща й работи в Община Б. Твърди, че многократно е виждал последните да влизат в района на детската градина с личния си автомобил, извън работното време на заведението. </w:t>
      </w:r>
    </w:p>
    <w:p w:rsidR="00000000" w:rsidDel="00000000" w:rsidP="00000000" w:rsidRDefault="00000000" w:rsidRPr="00000000" w14:paraId="00000018">
      <w:pPr>
        <w:tabs>
          <w:tab w:val="left" w:leader="none" w:pos="-142"/>
          <w:tab w:val="left" w:leader="none" w:pos="709"/>
        </w:tabs>
        <w:ind w:firstLine="0"/>
        <w:rPr>
          <w:vertAlign w:val="baseline"/>
        </w:rPr>
      </w:pPr>
      <w:r w:rsidDel="00000000" w:rsidR="00000000" w:rsidRPr="00000000">
        <w:rPr>
          <w:vertAlign w:val="baseline"/>
          <w:rtl w:val="0"/>
        </w:rPr>
        <w:t xml:space="preserve">          Ведно с постъпилия сигнал с вх. № ЦУ01/С-836/03.11.2022 г. на КПКОНПИ е приложено копие от писмо от кмета на град Б. с доклад, отразяващ извършена от същия проверка по сигнал с вх. № РД-22-9400-162/23.05.2022 г., напълно идентичен с настоящия, по отношение на Д.Т., в качеството й на директор на ЦДГ „П.Ю.“, град Б.</w:t>
      </w:r>
    </w:p>
    <w:p w:rsidR="00000000" w:rsidDel="00000000" w:rsidP="00000000" w:rsidRDefault="00000000" w:rsidRPr="00000000" w14:paraId="00000019">
      <w:pPr>
        <w:ind w:firstLine="0"/>
        <w:rPr>
          <w:vertAlign w:val="baseline"/>
        </w:rPr>
      </w:pPr>
      <w:r w:rsidDel="00000000" w:rsidR="00000000" w:rsidRPr="00000000">
        <w:rPr>
          <w:vertAlign w:val="baseline"/>
          <w:rtl w:val="0"/>
        </w:rPr>
        <w:t xml:space="preserve">          В хода на производството по сигнал с вх. № ЦУ01/С-836/03.11.2022 г. на КПКОНПИ и с оглед съдържащите се в него твърдения, Комисията е изискала и получила с писмо с вх. № ЦУ01-11685#1/15.12.2022 г. от председателя на Постоянната комисия „Установяване на конфликт на интереси“ при Общински съвет Б. преписи от следните документи: Клетвен лист на избраната за общински съветник Д.Л.Т. от 27.10.2019 г.; Удостоверение за избран общински съветник № 124/03.11.2019 г. от Общинска избирателна комисия – община Б., област В.; Протокол № 3/16.12.2019 г. и Решение № 3-19/16.12.2019 г. на Общински съвет Б., ведно със списък с поименно гласуване на присъствалите на заседанието общински съветници; Протокол № 6/06.02.2020 г. и Решение № 6-39/06.02.2020 г. на Общински съвет Б., ведно със списък с поименно гласуване на присъствалите на заседанието общински съветници; Протокол № 9/02.04.2020 г. и Решение № 9-66/02.04.2020 г. на Общински съвет Б., ведно със списък с поименно гласуване на присъствалите на заседанието общински съветници; Протокол № 10/23.14.2020 г. и Решение № 10-76/23.04.2020 г. на Общински съвет Б., ведно със списък с поименно гласуване на присъствалите на заседанието общински съветници; Протокол № 12/04.06.2020 г. и Решение № 12-86/04.06.2020 г. на Общински съвет Б., ведно със списък с поименно гласуване на присъствалите на заседанието общински съветници; Протокол № 14/09.07.2020 г. и Решение № 14-103/09.07.2020 г. на Общински съвет Б., ведно със списък с поименно гласуване на присъствалите на заседанието общински съветници; Протокол № 16/06.08.2020 г. и Решение № 16-115/06.08.2020 г. на Общински съвет Б., ведно със списък с поименно гласуване на присъствалите на заседанието общински съветници; Протокол № 19/08.10.2020 г. и Решение № 19-140/08.10.2020 г. на Общински съвет Б., ведно със списък с поименно гласуване на присъствалите на заседанието общински съветници; Протокол № 24/18.02.2020 г. и Решение № 24-181/18.02.2021 г. на Общински съвет Б., ведно със списък с поименно гласуване на присъствалите на заседанието общински съветници; Протокол № 28/20.05.2021 г. и Решение № 28-223/20.05.2021 г. на Общински съвет Б., ведно със списък с поименно гласуване на присъствалите на заседанието общински съветници; Протокол № 31/29.07.2021 г. и Решение № 31-246/29.07.2021 г. на Общински съвет Б., ведно със списък с поименно гласуване на присъствалите на заседанието общински съветници; Протокол № 32/19.08.2021 г. и Решение № 32-262/19.08.2021 г. на Общински съвет Б., ведно със списък с поименно гласуване на присъствалите на заседанието общински съветници.</w:t>
      </w:r>
    </w:p>
    <w:p w:rsidR="00000000" w:rsidDel="00000000" w:rsidP="00000000" w:rsidRDefault="00000000" w:rsidRPr="00000000" w14:paraId="0000001A">
      <w:pPr>
        <w:ind w:firstLine="0"/>
        <w:rPr>
          <w:vertAlign w:val="baseline"/>
        </w:rPr>
      </w:pPr>
      <w:r w:rsidDel="00000000" w:rsidR="00000000" w:rsidRPr="00000000">
        <w:rPr>
          <w:vertAlign w:val="baseline"/>
          <w:rtl w:val="0"/>
        </w:rPr>
        <w:t xml:space="preserve">            В НБД „Население“ е извършена служебна справка за установяване на родствени връзки по отношение на Д.Т.</w:t>
      </w:r>
    </w:p>
    <w:p w:rsidR="00000000" w:rsidDel="00000000" w:rsidP="00000000" w:rsidRDefault="00000000" w:rsidRPr="00000000" w14:paraId="0000001B">
      <w:pPr>
        <w:ind w:firstLine="0"/>
        <w:rPr>
          <w:vertAlign w:val="baseline"/>
        </w:rPr>
      </w:pPr>
      <w:r w:rsidDel="00000000" w:rsidR="00000000" w:rsidRPr="00000000">
        <w:rPr>
          <w:vertAlign w:val="baseline"/>
          <w:rtl w:val="0"/>
        </w:rPr>
        <w:t xml:space="preserve">            Служебно са извършени и справки в Регистър на уведомленията за трудовите договори и уведомленията за промяна на работодател за Д.Л.Т. и за С.Й.Н.</w:t>
      </w:r>
    </w:p>
    <w:p w:rsidR="00000000" w:rsidDel="00000000" w:rsidP="00000000" w:rsidRDefault="00000000" w:rsidRPr="00000000" w14:paraId="0000001C">
      <w:pPr>
        <w:ind w:firstLine="0"/>
        <w:rPr>
          <w:vertAlign w:val="baseline"/>
        </w:rPr>
      </w:pPr>
      <w:r w:rsidDel="00000000" w:rsidR="00000000" w:rsidRPr="00000000">
        <w:rPr>
          <w:rtl w:val="0"/>
        </w:rPr>
      </w:r>
    </w:p>
    <w:p w:rsidR="00000000" w:rsidDel="00000000" w:rsidP="00000000" w:rsidRDefault="00000000" w:rsidRPr="00000000" w14:paraId="0000001D">
      <w:pPr>
        <w:rPr>
          <w:i w:val="0"/>
          <w:iCs w:val="0"/>
          <w:color w:val="ff0000"/>
          <w:vertAlign w:val="baseline"/>
        </w:rPr>
      </w:pPr>
      <w:r w:rsidDel="00000000" w:rsidR="00000000" w:rsidRPr="00000000">
        <w:rPr>
          <w:rtl w:val="0"/>
        </w:rPr>
      </w:r>
    </w:p>
    <w:p w:rsidR="00000000" w:rsidDel="00000000" w:rsidP="00000000" w:rsidRDefault="00000000" w:rsidRPr="00000000" w14:paraId="0000001E">
      <w:pPr>
        <w:rPr>
          <w:i w:val="0"/>
          <w:iCs w:val="0"/>
          <w:color w:val="000000"/>
          <w:vertAlign w:val="baseline"/>
        </w:rPr>
      </w:pPr>
      <w:r w:rsidDel="00000000" w:rsidR="00000000" w:rsidRPr="00000000">
        <w:rPr>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F">
      <w:pPr>
        <w:rPr>
          <w:i w:val="0"/>
          <w:iCs w:val="0"/>
          <w:color w:val="000000"/>
          <w:vertAlign w:val="baseline"/>
        </w:rPr>
      </w:pPr>
      <w:r w:rsidDel="00000000" w:rsidR="00000000" w:rsidRPr="00000000">
        <w:rPr>
          <w:rtl w:val="0"/>
        </w:rPr>
      </w:r>
    </w:p>
    <w:p w:rsidR="00000000" w:rsidDel="00000000" w:rsidP="00000000" w:rsidRDefault="00000000" w:rsidRPr="00000000" w14:paraId="00000020">
      <w:pPr>
        <w:rPr>
          <w:i w:val="0"/>
          <w:iCs w:val="0"/>
          <w:color w:val="000000"/>
          <w:vertAlign w:val="baseline"/>
        </w:rPr>
      </w:pPr>
      <w:r w:rsidDel="00000000" w:rsidR="00000000" w:rsidRPr="00000000">
        <w:rPr>
          <w:rtl w:val="0"/>
        </w:rPr>
      </w:r>
    </w:p>
    <w:p w:rsidR="00000000" w:rsidDel="00000000" w:rsidP="00000000" w:rsidRDefault="00000000" w:rsidRPr="00000000" w14:paraId="00000021">
      <w:pPr>
        <w:rPr>
          <w:vertAlign w:val="baseline"/>
        </w:rPr>
      </w:pPr>
      <w:r w:rsidDel="00000000" w:rsidR="00000000" w:rsidRPr="00000000">
        <w:rPr>
          <w:vertAlign w:val="baseline"/>
          <w:rtl w:val="0"/>
        </w:rPr>
        <w:t xml:space="preserve">Сигналът е постъпил в Комисията по компетентност, по реда на чл. 112 от АПК. Същият е подаден от физическо лице с посочени три имена, адрес и телефон за връзка, и е подписан от сигналоподателя.</w:t>
      </w:r>
    </w:p>
    <w:p w:rsidR="00000000" w:rsidDel="00000000" w:rsidP="00000000" w:rsidRDefault="00000000" w:rsidRPr="00000000" w14:paraId="00000022">
      <w:pPr>
        <w:ind w:firstLine="708"/>
        <w:rPr>
          <w:vertAlign w:val="baseline"/>
        </w:rPr>
      </w:pPr>
      <w:r w:rsidDel="00000000" w:rsidR="00000000" w:rsidRPr="00000000">
        <w:rPr>
          <w:color w:val="000000"/>
          <w:vertAlign w:val="baseline"/>
          <w:rtl w:val="0"/>
        </w:rPr>
        <w:t xml:space="preserve">Д.Л.Т. е избрана за общински съветник в Общински съвет Б.</w:t>
      </w:r>
      <w:r w:rsidDel="00000000" w:rsidR="00000000" w:rsidRPr="00000000">
        <w:rPr>
          <w:vertAlign w:val="baseline"/>
          <w:rtl w:val="0"/>
        </w:rPr>
        <w:t xml:space="preserve">, мандат 2019 – 2023 г., видно от клетвен лист от 27.10.2019 г.  </w:t>
      </w:r>
    </w:p>
    <w:p w:rsidR="00000000" w:rsidDel="00000000" w:rsidP="00000000" w:rsidRDefault="00000000" w:rsidRPr="00000000" w14:paraId="00000023">
      <w:pPr>
        <w:ind w:firstLine="708"/>
        <w:rPr>
          <w:vertAlign w:val="baseline"/>
        </w:rPr>
      </w:pPr>
      <w:r w:rsidDel="00000000" w:rsidR="00000000" w:rsidRPr="00000000">
        <w:rPr>
          <w:vertAlign w:val="baseline"/>
          <w:rtl w:val="0"/>
        </w:rPr>
        <w:t xml:space="preserve">От служебно извършена справка в Регистъра на уведомленията за трудовите договори и уведомленията за промяна на работодател се установи, че Т. е назначена на длъжност „директор“ в ЦДГ „П.Ю.“, считано от 09.09.2016 г.</w:t>
      </w:r>
    </w:p>
    <w:p w:rsidR="00000000" w:rsidDel="00000000" w:rsidP="00000000" w:rsidRDefault="00000000" w:rsidRPr="00000000" w14:paraId="00000024">
      <w:pPr>
        <w:ind w:firstLine="708"/>
        <w:rPr>
          <w:vertAlign w:val="baseline"/>
        </w:rPr>
      </w:pPr>
      <w:r w:rsidDel="00000000" w:rsidR="00000000" w:rsidRPr="00000000">
        <w:rPr>
          <w:vertAlign w:val="baseline"/>
          <w:rtl w:val="0"/>
        </w:rPr>
        <w:t xml:space="preserve">От справка в НБД „Население“ за родствени връзки на Т. се установи, че С.Й.Н. е нейна майка, а Л.Д.Н. е нейн баща – и двамата възходящи роднини на Т. по права линия от първа степен.</w:t>
      </w:r>
    </w:p>
    <w:p w:rsidR="00000000" w:rsidDel="00000000" w:rsidP="00000000" w:rsidRDefault="00000000" w:rsidRPr="00000000" w14:paraId="00000025">
      <w:pPr>
        <w:ind w:firstLine="708"/>
        <w:rPr>
          <w:vertAlign w:val="baseline"/>
        </w:rPr>
      </w:pPr>
      <w:r w:rsidDel="00000000" w:rsidR="00000000" w:rsidRPr="00000000">
        <w:rPr>
          <w:vertAlign w:val="baseline"/>
          <w:rtl w:val="0"/>
        </w:rPr>
        <w:t xml:space="preserve">От извършена справка в Регистъра на уведомленията за трудовите договори и уведомленията за промяна на работодател се установи, че Н. е назначена на длъжност „готвач“ в ЦДГ „П.Ю.“, считано от 04.08.2010 г., а считано от 03.05.2022 г. същата е преназначена на длъжност „работник кухня“ в същото детско учебно заведение.</w:t>
      </w:r>
    </w:p>
    <w:p w:rsidR="00000000" w:rsidDel="00000000" w:rsidP="00000000" w:rsidRDefault="00000000" w:rsidRPr="00000000" w14:paraId="00000026">
      <w:pPr>
        <w:ind w:firstLine="708"/>
        <w:rPr>
          <w:vertAlign w:val="baseline"/>
        </w:rPr>
      </w:pPr>
      <w:r w:rsidDel="00000000" w:rsidR="00000000" w:rsidRPr="00000000">
        <w:rPr>
          <w:rtl w:val="0"/>
        </w:rPr>
      </w:r>
    </w:p>
    <w:p w:rsidR="00000000" w:rsidDel="00000000" w:rsidP="00000000" w:rsidRDefault="00000000" w:rsidRPr="00000000" w14:paraId="00000027">
      <w:pPr>
        <w:ind w:firstLine="708"/>
        <w:rPr>
          <w:vertAlign w:val="baseline"/>
        </w:rPr>
      </w:pPr>
      <w:r w:rsidDel="00000000" w:rsidR="00000000" w:rsidRPr="00000000">
        <w:rPr>
          <w:vertAlign w:val="baseline"/>
          <w:rtl w:val="0"/>
        </w:rPr>
        <w:t xml:space="preserve">В приложен по преписката доклад за резултата от  извършена проверка по сигнал с вх. № РД-22-9400-162/23.05.2022 г., текстуален с настоящия сигнал на КПКОНПИ, досежно Д.Т., в качеството й на директор на ЦДГ “П.Ю.“ - град Б., кметът на община Б. удостоверява, че при заемане на съответната длъжност, през 2016 г., същата е подала декларация по ЗПКОНПИ, в която е посочила С.Н., готвач в същото детско учебно заведение, като свързано с нея лице по смисъла на ЗПКОНПИ. Удостоверява също, че в резултат на извършената от него проверка не е установено Т., в качеството си на директор, да е поставяла майка си в привилегировано положение. В същия доклад, досежно Л.Н. – баща на Д.Т., кметът удостоверява, че същият заема длъжността „оперативен дежурен“ в сектор „Други дейности по отбрана 1/282“ към Общината, назначен от кмета на община Б., след реализиране на изискуемото за заемане на длъжността проучване и след предоставяне на надлежните документи. </w:t>
      </w:r>
    </w:p>
    <w:p w:rsidR="00000000" w:rsidDel="00000000" w:rsidP="00000000" w:rsidRDefault="00000000" w:rsidRPr="00000000" w14:paraId="00000028">
      <w:pPr>
        <w:ind w:firstLine="708"/>
        <w:rPr>
          <w:vertAlign w:val="baseline"/>
        </w:rPr>
      </w:pPr>
      <w:r w:rsidDel="00000000" w:rsidR="00000000" w:rsidRPr="00000000">
        <w:rPr>
          <w:vertAlign w:val="baseline"/>
          <w:rtl w:val="0"/>
        </w:rPr>
        <w:t xml:space="preserve">От събраните по преписката Протоколи и Решения от проведени в релевантния за настоящото производство период заседания на Общински съвет Б., касателно ЦДГ „П.Ю.“- град Б., подробно описани в предходната част на настоящото Решение, се установи, че същите се отнасят до заведението, както и до неговия филиал в село П., община Б., като разпоредители с общинския бюджет от втора степен. От приложените ведно с тях списъци с поименно гласуване на присъствалите на заседанията общински съветници се установи, че Д.Т. е присъствала и гласувала.</w:t>
      </w:r>
    </w:p>
    <w:p w:rsidR="00000000" w:rsidDel="00000000" w:rsidP="00000000" w:rsidRDefault="00000000" w:rsidRPr="00000000" w14:paraId="00000029">
      <w:pPr>
        <w:ind w:firstLine="0"/>
        <w:rPr>
          <w:rFonts w:ascii="Times New Roman" w:cs="Times New Roman" w:eastAsia="Times New Roman" w:hAnsi="Times New Roman"/>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2A">
      <w:pPr>
        <w:ind w:firstLine="0"/>
        <w:rPr>
          <w:rFonts w:ascii="Times New Roman" w:cs="Times New Roman" w:eastAsia="Times New Roman" w:hAnsi="Times New Roman"/>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2B">
      <w:pP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C">
      <w:pPr>
        <w:rPr>
          <w:i w:val="0"/>
          <w:iCs w:val="0"/>
          <w:vertAlign w:val="baseline"/>
        </w:rPr>
      </w:pPr>
      <w:r w:rsidDel="00000000" w:rsidR="00000000" w:rsidRPr="00000000">
        <w:rPr>
          <w:rtl w:val="0"/>
        </w:rPr>
      </w:r>
    </w:p>
    <w:p w:rsidR="00000000" w:rsidDel="00000000" w:rsidP="00000000" w:rsidRDefault="00000000" w:rsidRPr="00000000" w14:paraId="0000002D">
      <w:pPr>
        <w:rPr>
          <w:i w:val="0"/>
          <w:iCs w:val="0"/>
          <w:vertAlign w:val="baseline"/>
        </w:rPr>
      </w:pPr>
      <w:r w:rsidDel="00000000" w:rsidR="00000000" w:rsidRPr="00000000">
        <w:rPr>
          <w:rtl w:val="0"/>
        </w:rPr>
      </w:r>
    </w:p>
    <w:p w:rsidR="00000000" w:rsidDel="00000000" w:rsidP="00000000" w:rsidRDefault="00000000" w:rsidRPr="00000000" w14:paraId="0000002E">
      <w:pPr>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кумулативно налични три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частния интерес.</w:t>
      </w:r>
    </w:p>
    <w:p w:rsidR="00000000" w:rsidDel="00000000" w:rsidP="00000000" w:rsidRDefault="00000000" w:rsidRPr="00000000" w14:paraId="0000002F">
      <w:pPr>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0">
      <w:pPr>
        <w:rPr>
          <w:vertAlign w:val="baseline"/>
        </w:rPr>
      </w:pPr>
      <w:r w:rsidDel="00000000" w:rsidR="00000000" w:rsidRPr="00000000">
        <w:rPr>
          <w:vertAlign w:val="baseline"/>
          <w:rtl w:val="0"/>
        </w:rPr>
        <w:t xml:space="preserve">В качеството си на </w:t>
      </w:r>
      <w:r w:rsidDel="00000000" w:rsidR="00000000" w:rsidRPr="00000000">
        <w:rPr>
          <w:color w:val="000000"/>
          <w:vertAlign w:val="baseline"/>
          <w:rtl w:val="0"/>
        </w:rPr>
        <w:t xml:space="preserve">общински съветник в Общински съвет Б.,</w:t>
      </w:r>
      <w:r w:rsidDel="00000000" w:rsidR="00000000" w:rsidRPr="00000000">
        <w:rPr>
          <w:vertAlign w:val="baseline"/>
          <w:rtl w:val="0"/>
        </w:rPr>
        <w:t xml:space="preserve"> </w:t>
      </w:r>
      <w:r w:rsidDel="00000000" w:rsidR="00000000" w:rsidRPr="00000000">
        <w:rPr>
          <w:color w:val="000000"/>
          <w:vertAlign w:val="baseline"/>
          <w:rtl w:val="0"/>
        </w:rPr>
        <w:t xml:space="preserve">Д.Л.Т. е </w:t>
      </w:r>
      <w:r w:rsidDel="00000000" w:rsidR="00000000" w:rsidRPr="00000000">
        <w:rPr>
          <w:vertAlign w:val="baseline"/>
          <w:rtl w:val="0"/>
        </w:rPr>
        <w:t xml:space="preserve">лице, заемащо висша публична длъжност по смисъла на чл. 6, ал. 1, т. 32 от ЗПКОНПИ</w:t>
      </w:r>
      <w:r w:rsidDel="00000000" w:rsidR="00000000" w:rsidRPr="00000000">
        <w:rPr>
          <w:color w:val="ff0000"/>
          <w:vertAlign w:val="baseline"/>
          <w:rtl w:val="0"/>
        </w:rPr>
        <w:t xml:space="preserve"> </w:t>
      </w:r>
      <w:r w:rsidDel="00000000" w:rsidR="00000000" w:rsidRPr="00000000">
        <w:rPr>
          <w:vertAlign w:val="baseline"/>
          <w:rtl w:val="0"/>
        </w:rPr>
        <w:t xml:space="preserve">и произнасянето относно наличие или липса на конфликт на интереси по отношение на същата в това й качество е в компетентността на КПКОНПИ.  </w:t>
      </w:r>
    </w:p>
    <w:p w:rsidR="00000000" w:rsidDel="00000000" w:rsidP="00000000" w:rsidRDefault="00000000" w:rsidRPr="00000000" w14:paraId="00000031">
      <w:pPr>
        <w:rPr>
          <w:vertAlign w:val="baseline"/>
        </w:rPr>
      </w:pPr>
      <w:r w:rsidDel="00000000" w:rsidR="00000000" w:rsidRPr="00000000">
        <w:rPr>
          <w:vertAlign w:val="baseline"/>
          <w:rtl w:val="0"/>
        </w:rPr>
        <w:t xml:space="preserve">Съгласно чл. 33, ал. 1, т. 3 от ЗМСМА общинският съветник има право да участва в обсъждането и решаването на всички въпроси от компетентността на съвета. На основание чл. 36, ал. 1, т. 1 от ЗМСМА, общинският съветник е длъжен да присъства на заседанията на </w:t>
      </w:r>
    </w:p>
    <w:p w:rsidR="00000000" w:rsidDel="00000000" w:rsidP="00000000" w:rsidRDefault="00000000" w:rsidRPr="00000000" w14:paraId="00000032">
      <w:pPr>
        <w:rPr>
          <w:vertAlign w:val="baseline"/>
        </w:rPr>
      </w:pPr>
      <w:r w:rsidDel="00000000" w:rsidR="00000000" w:rsidRPr="00000000">
        <w:rPr>
          <w:rtl w:val="0"/>
        </w:rPr>
      </w:r>
    </w:p>
    <w:p w:rsidR="00000000" w:rsidDel="00000000" w:rsidP="00000000" w:rsidRDefault="00000000" w:rsidRPr="00000000" w14:paraId="00000033">
      <w:pPr>
        <w:rPr>
          <w:vertAlign w:val="baseline"/>
        </w:rPr>
      </w:pPr>
      <w:r w:rsidDel="00000000" w:rsidR="00000000" w:rsidRPr="00000000">
        <w:rPr>
          <w:rtl w:val="0"/>
        </w:rPr>
      </w:r>
    </w:p>
    <w:p w:rsidR="00000000" w:rsidDel="00000000" w:rsidP="00000000" w:rsidRDefault="00000000" w:rsidRPr="00000000" w14:paraId="00000034">
      <w:pPr>
        <w:ind w:firstLine="0"/>
        <w:rPr>
          <w:vertAlign w:val="baseline"/>
        </w:rPr>
      </w:pPr>
      <w:r w:rsidDel="00000000" w:rsidR="00000000" w:rsidRPr="00000000">
        <w:rPr>
          <w:vertAlign w:val="baseline"/>
          <w:rtl w:val="0"/>
        </w:rPr>
        <w:t xml:space="preserve">общинския съвет и на комисиите, в които е избран, и да участва в решаването на разглежданите въпроси.</w:t>
      </w:r>
    </w:p>
    <w:p w:rsidR="00000000" w:rsidDel="00000000" w:rsidP="00000000" w:rsidRDefault="00000000" w:rsidRPr="00000000" w14:paraId="00000035">
      <w:pPr>
        <w:rPr>
          <w:vertAlign w:val="baseline"/>
        </w:rPr>
      </w:pPr>
      <w:r w:rsidDel="00000000" w:rsidR="00000000" w:rsidRPr="00000000">
        <w:rPr>
          <w:vertAlign w:val="baseline"/>
          <w:rtl w:val="0"/>
        </w:rPr>
        <w:t xml:space="preserve">По преписката се установи, че по отношение на Д.Т., в качеството й на общински съветник в Общински съвет Б., са налице упражнени правомощия по чл. 33, ал. 1, т. 3 от ЗМСМА, досежно ЦДГ „П.Ю.“- град Б. От съдържанието на приложените Протоколи и Решения, материализиращи реализираните от лицето правомощия, се установи, че последните се отнасят до заведението, както и до неговия филиал в село П., община Б., като разпоредители с общинския бюджет от втора степен и като цяло касаят бюджета на общината.</w:t>
      </w:r>
    </w:p>
    <w:p w:rsidR="00000000" w:rsidDel="00000000" w:rsidP="00000000" w:rsidRDefault="00000000" w:rsidRPr="00000000" w14:paraId="00000036">
      <w:pPr>
        <w:ind w:firstLine="709"/>
        <w:rPr>
          <w:vertAlign w:val="baseline"/>
        </w:rPr>
      </w:pPr>
      <w:r w:rsidDel="00000000" w:rsidR="00000000" w:rsidRPr="00000000">
        <w:rPr>
          <w:vertAlign w:val="baseline"/>
          <w:rtl w:val="0"/>
        </w:rPr>
        <w:t xml:space="preserve">Предвид изложеното, в конкретния случай приложение намира разпоредбата на чл. 37, ал. 2 от ЗМСМА, обн. в ДВ, бр. 70 от 2020 г., в сила от 07.08.2020 г., с която законодателят изрично регламентира, че за общинския съветник, включително за председателя на общинския съвет, не е налице конфликт на интереси при участие в подготовката, обсъждането и приемането на бюджета на общината.</w:t>
      </w:r>
    </w:p>
    <w:p w:rsidR="00000000" w:rsidDel="00000000" w:rsidP="00000000" w:rsidRDefault="00000000" w:rsidRPr="00000000" w14:paraId="00000037">
      <w:pPr>
        <w:rPr>
          <w:vertAlign w:val="baseline"/>
        </w:rPr>
      </w:pPr>
      <w:r w:rsidDel="00000000" w:rsidR="00000000" w:rsidRPr="00000000">
        <w:rPr>
          <w:vertAlign w:val="baseline"/>
          <w:rtl w:val="0"/>
        </w:rPr>
        <w:t xml:space="preserve">В приложения по преписката доклад, отразяващ извършената от кмета на община Б., в качеството му на орган по назначаване на директора на общинската детска градина, проверка по сигнал с вх. № РД-22-9400-162/23.05.2022 г., се удостовери, че при заемане на съответната длъжност, явяваща се такава по § 2 от ДР на ЗПКОНПИ, през 2016 г., Т. е подала декларация по ЗПКОНПИ, в която е посочила С.Н. – нейна майка и готвач в същото детско учебно заведение, като свързано с нея лице по смисъла на ЗПКОНПИ. От същия изрично се удостовери, че в резултат на така извършената проверка не е установено Т., в качеството си на директор, да е поставяла майка си в привилегировано положение. По отношение изнесените в сигнала твърдения досежно Л.Н. – баща на Д.Т., се удостовери, че същият заема длъжността „оперативен дежурен“ в сектор „Други дейности по отбрана 1/282“ към Общината, назначен от кмета на община Б., след реализиране на изискуемото за заемане на длъжността проучване и след предоставяне на надлежните документи.</w:t>
      </w:r>
    </w:p>
    <w:p w:rsidR="00000000" w:rsidDel="00000000" w:rsidP="00000000" w:rsidRDefault="00000000" w:rsidRPr="00000000" w14:paraId="00000038">
      <w:pPr>
        <w:rPr>
          <w:vertAlign w:val="baseline"/>
        </w:rPr>
      </w:pPr>
      <w:r w:rsidDel="00000000" w:rsidR="00000000" w:rsidRPr="00000000">
        <w:rPr>
          <w:vertAlign w:val="baseline"/>
          <w:rtl w:val="0"/>
        </w:rPr>
        <w:t xml:space="preserve">По преписката не се установиха упражнени от Т. правомощия по служба, в качеството й на общински съветник в Общински съвет Б., по отношение на С.Н. и на Л.Н., като свързани с нея лица по смисъла на § 1, т. 15, пр. 2-ро от ДР на ЗПКОНПИ, а именно роднини по права линия.</w:t>
      </w:r>
    </w:p>
    <w:p w:rsidR="00000000" w:rsidDel="00000000" w:rsidP="00000000" w:rsidRDefault="00000000" w:rsidRPr="00000000" w14:paraId="00000039">
      <w:pPr>
        <w:rPr>
          <w:vertAlign w:val="baseline"/>
        </w:rPr>
      </w:pPr>
      <w:r w:rsidDel="00000000" w:rsidR="00000000" w:rsidRPr="00000000">
        <w:rPr>
          <w:vertAlign w:val="baseline"/>
          <w:rtl w:val="0"/>
        </w:rPr>
        <w:t xml:space="preserve">В съвкупност изложеното дотук налага извод, че в настоящото производство е налице само една от предпоставките от общия състав на конфликт на интереси по отношение на Д.Л.Т., общински съветник в Общински съвет Б., а именно лице, заемащо висша публична длъжност по смисъла на чл. 6, ал. 1, т. 32 от ЗПКОНПИ. Не са налице упражнени от лицето правомощия по служба и частен интерес от упражнените правомощия. Липсата на който и да е елемент от общия състав на конфликта на интереси, съгласно чл. 52 от ЗПКОНПИ, води до липсата на конфликт на интереси</w:t>
      </w:r>
    </w:p>
    <w:p w:rsidR="00000000" w:rsidDel="00000000" w:rsidP="00000000" w:rsidRDefault="00000000" w:rsidRPr="00000000" w14:paraId="0000003A">
      <w:pPr>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3B">
      <w:pPr>
        <w:rPr>
          <w:b w:val="0"/>
          <w:bCs w:val="0"/>
          <w:color w:val="ff0000"/>
          <w:vertAlign w:val="baseline"/>
        </w:rPr>
      </w:pPr>
      <w:r w:rsidDel="00000000" w:rsidR="00000000" w:rsidRPr="00000000">
        <w:rPr>
          <w:b w:val="1"/>
          <w:bCs w:val="1"/>
          <w:color w:val="ff0000"/>
          <w:vertAlign w:val="baseline"/>
          <w:rtl w:val="0"/>
        </w:rPr>
        <w:t xml:space="preserve"> </w:t>
      </w:r>
      <w:r w:rsidDel="00000000" w:rsidR="00000000" w:rsidRPr="00000000">
        <w:rPr>
          <w:rtl w:val="0"/>
        </w:rPr>
      </w:r>
    </w:p>
    <w:p w:rsidR="00000000" w:rsidDel="00000000" w:rsidP="00000000" w:rsidRDefault="00000000" w:rsidRPr="00000000" w14:paraId="0000003C">
      <w:pPr>
        <w:rPr>
          <w:b w:val="0"/>
          <w:bCs w:val="0"/>
          <w:color w:val="ff0000"/>
          <w:vertAlign w:val="baseline"/>
        </w:rPr>
      </w:pPr>
      <w:r w:rsidDel="00000000" w:rsidR="00000000" w:rsidRPr="00000000">
        <w:rPr>
          <w:rtl w:val="0"/>
        </w:rPr>
      </w:r>
    </w:p>
    <w:p w:rsidR="00000000" w:rsidDel="00000000" w:rsidP="00000000" w:rsidRDefault="00000000" w:rsidRPr="00000000" w14:paraId="0000003D">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E">
      <w:pPr>
        <w:ind w:firstLine="0"/>
        <w:jc w:val="center"/>
        <w:rPr>
          <w:vertAlign w:val="baseline"/>
        </w:rPr>
      </w:pPr>
      <w:r w:rsidDel="00000000" w:rsidR="00000000" w:rsidRPr="00000000">
        <w:rPr>
          <w:rtl w:val="0"/>
        </w:rPr>
      </w:r>
    </w:p>
    <w:p w:rsidR="00000000" w:rsidDel="00000000" w:rsidP="00000000" w:rsidRDefault="00000000" w:rsidRPr="00000000" w14:paraId="0000003F">
      <w:pPr>
        <w:ind w:firstLine="0"/>
        <w:jc w:val="center"/>
        <w:rPr>
          <w:vertAlign w:val="baseline"/>
        </w:rPr>
      </w:pPr>
      <w:r w:rsidDel="00000000" w:rsidR="00000000" w:rsidRPr="00000000">
        <w:rPr>
          <w:rtl w:val="0"/>
        </w:rPr>
      </w:r>
    </w:p>
    <w:p w:rsidR="00000000" w:rsidDel="00000000" w:rsidP="00000000" w:rsidRDefault="00000000" w:rsidRPr="00000000" w14:paraId="00000040">
      <w:pPr>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Д.Л.Т., ЕГН **********, общински съветник в Общински съвет Б., област В., и лице, заемащо висша публична длъжност по смисъла на чл. 6, ал. 1, т. 32 от ЗПКОНПИ, поради липса на упражнени правомощия по служба</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41">
      <w:pPr>
        <w:rPr>
          <w:vertAlign w:val="baseline"/>
        </w:rPr>
      </w:pPr>
      <w:r w:rsidDel="00000000" w:rsidR="00000000" w:rsidRPr="00000000">
        <w:rPr>
          <w:vertAlign w:val="baseline"/>
          <w:rtl w:val="0"/>
        </w:rPr>
        <w:t xml:space="preserve">Препис от решението да се изпрати на Окръжна прокуратура – В., с оглед преценка за реализиране на правомощията по чл. 76, ал. 2 от ЗПКОНПИ.</w:t>
      </w:r>
    </w:p>
    <w:p w:rsidR="00000000" w:rsidDel="00000000" w:rsidP="00000000" w:rsidRDefault="00000000" w:rsidRPr="00000000" w14:paraId="00000042">
      <w:pPr>
        <w:tabs>
          <w:tab w:val="left" w:leader="none" w:pos="709"/>
        </w:tabs>
        <w:rPr>
          <w:b w:val="0"/>
          <w:bCs w:val="0"/>
          <w:color w:val="ff0000"/>
          <w:vertAlign w:val="baseline"/>
        </w:rPr>
      </w:pPr>
      <w:r w:rsidDel="00000000" w:rsidR="00000000" w:rsidRPr="00000000">
        <w:rPr>
          <w:rtl w:val="0"/>
        </w:rPr>
      </w:r>
    </w:p>
    <w:p w:rsidR="00000000" w:rsidDel="00000000" w:rsidP="00000000" w:rsidRDefault="00000000" w:rsidRPr="00000000" w14:paraId="00000043">
      <w:pPr>
        <w:tabs>
          <w:tab w:val="left" w:leader="none" w:pos="709"/>
        </w:tabs>
        <w:rPr>
          <w:b w:val="0"/>
          <w:bCs w:val="0"/>
          <w:color w:val="ff0000"/>
          <w:vertAlign w:val="baseline"/>
        </w:rPr>
      </w:pPr>
      <w:r w:rsidDel="00000000" w:rsidR="00000000" w:rsidRPr="00000000">
        <w:rPr>
          <w:rtl w:val="0"/>
        </w:rPr>
      </w:r>
    </w:p>
    <w:p w:rsidR="00000000" w:rsidDel="00000000" w:rsidP="00000000" w:rsidRDefault="00000000" w:rsidRPr="00000000" w14:paraId="00000044">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45">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6">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7">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ЗАМЕСТНИК - ПРЕДСЕДАТЕЛ:………/П/...…/АНТОН СЛАВЧЕВ/</w:t>
      </w:r>
      <w:r w:rsidDel="00000000" w:rsidR="00000000" w:rsidRPr="00000000">
        <w:rPr>
          <w:rtl w:val="0"/>
        </w:rPr>
      </w:r>
    </w:p>
    <w:p w:rsidR="00000000" w:rsidDel="00000000" w:rsidP="00000000" w:rsidRDefault="00000000" w:rsidRPr="00000000" w14:paraId="00000048">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9">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4A">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B">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4C">
      <w:pPr>
        <w:tabs>
          <w:tab w:val="left" w:leader="none" w:pos="5400"/>
        </w:tabs>
        <w:spacing w:line="276" w:lineRule="auto"/>
        <w:ind w:firstLine="1701"/>
        <w:rPr>
          <w:b w:val="0"/>
          <w:bCs w:val="0"/>
          <w:u w:val="single"/>
          <w:vertAlign w:val="baseline"/>
        </w:rPr>
      </w:pPr>
      <w:r w:rsidDel="00000000" w:rsidR="00000000" w:rsidRPr="00000000">
        <w:rPr>
          <w:rtl w:val="0"/>
        </w:rPr>
      </w:r>
    </w:p>
    <w:p w:rsidR="00000000" w:rsidDel="00000000" w:rsidP="00000000" w:rsidRDefault="00000000" w:rsidRPr="00000000" w14:paraId="0000004D">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4E">
      <w:pPr>
        <w:ind w:firstLine="0"/>
        <w:rPr>
          <w:b w:val="0"/>
          <w:bCs w:val="0"/>
          <w:vertAlign w:val="baseline"/>
        </w:rPr>
      </w:pPr>
      <w:r w:rsidDel="00000000" w:rsidR="00000000" w:rsidRPr="00000000">
        <w:rPr>
          <w:rtl w:val="0"/>
        </w:rPr>
      </w:r>
    </w:p>
    <w:p w:rsidR="00000000" w:rsidDel="00000000" w:rsidP="00000000" w:rsidRDefault="00000000" w:rsidRPr="00000000" w14:paraId="0000004F">
      <w:pPr>
        <w:spacing w:line="276" w:lineRule="auto"/>
        <w:rPr>
          <w:u w:val="single"/>
          <w:vertAlign w:val="baseline"/>
        </w:rPr>
      </w:pPr>
      <w:r w:rsidDel="00000000" w:rsidR="00000000" w:rsidRPr="00000000">
        <w:rPr>
          <w:rtl w:val="0"/>
        </w:rPr>
      </w:r>
    </w:p>
    <w:p w:rsidR="00000000" w:rsidDel="00000000" w:rsidP="00000000" w:rsidRDefault="00000000" w:rsidRPr="00000000" w14:paraId="00000050">
      <w:pPr>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51">
      <w:pPr>
        <w:tabs>
          <w:tab w:val="left" w:leader="none" w:pos="5400"/>
        </w:tabs>
        <w:ind w:firstLine="2268"/>
        <w:rPr>
          <w:b w:val="0"/>
          <w:bCs w:val="0"/>
          <w:vertAlign w:val="baseline"/>
        </w:rPr>
      </w:pPr>
      <w:r w:rsidDel="00000000" w:rsidR="00000000" w:rsidRPr="00000000">
        <w:rPr>
          <w:rtl w:val="0"/>
        </w:rPr>
      </w:r>
    </w:p>
    <w:sectPr>
      <w:footerReference r:id="rId7" w:type="default"/>
      <w:pgSz w:h="15840" w:w="12240" w:orient="portrait"/>
      <w:pgMar w:bottom="1134"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