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РС–690-24-040</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14.04.2025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първо във връзка с чл. 13, ал. 1, т. 6 от Закона за противодействие на корупцията (ЗПК) и § 7, ал. 2 от ПЗР на ЗПК, образувано въз основа на Решение № КИ-331/18.09.2024 г. на Комисията за противодействие на корупцията (КПК, Комисията) по сигнал с рег. № С-690/12.09.2024 г. на КПК.</w:t>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w:t>
      </w:r>
      <w:r w:rsidDel="00000000" w:rsidR="00000000" w:rsidRPr="00000000">
        <w:rPr>
          <w:sz w:val="24"/>
          <w:szCs w:val="24"/>
          <w:vertAlign w:val="baseline"/>
          <w:rtl w:val="0"/>
        </w:rPr>
        <w:t xml:space="preserve">Цветана Радева - общински съветник в Общински съвет З. за мандат 2023 – 2027 г.</w:t>
      </w:r>
      <w:r w:rsidDel="00000000" w:rsidR="00000000" w:rsidRPr="00000000">
        <w:rPr>
          <w:rtl w:val="0"/>
        </w:rPr>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в качеството си на общински съветник Цветана Радева е гласувала във връзка с приемането на Решение № 115/31.07.2024 г. по Протокол № 13/31.07.2024 г. на Общински съвет З., с което е одобрено отпускането на еднократна помощ в размер на 4 /четири/ кубика дърва за огрев на сестра ѝ – С. Н. И. В постъпило допълнение към сигнала, заведено с вх. № КПК-9713-3/06.03.2025 г. на КПК, са изложени твърдения, че Радева е гласувала и във връзка с приемането на Решение № 199/27.02.2025 г. по Протокол № 20/27.02.2025 г. на Общински съвет З., с което по отношение на С. И. отново е одобрено отпускането на еднократна помощ от същия вид.</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Към сигнала са приложени копия от следните документи: Препис-извлечение от Протокол № 13/31.07.2024 г. и Решение № 115/31.07.2024 г. на Общински съвет З.; Заявление-декларация по чл. 6, ал. 1 от Правилника за условията и реда за подпомагане с еднократна финансова помощ от бюджета на община З. (ПУРПЕФПБОЗ, Правилника) с рег. № 00-13-548/03.07.2024 г. на Община З.; Препис-извлечение от Протокол № 20/27.02.2025 г. и Решение № 199/27.02.2025 г. на Общински съвет З.; Заявление-декларация по чл. 6, ал. 1 от ПУРПЕФПБОЗ с рег. № 00-13-709/18.02.2025 г. на Община З.</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изнесените в сигнала твърдения, Комисията е изискала и е събрала заверени копия от следните доказателства: Клетвен лист на Цветана  Радева, Решение № 108-МИ от 30.10.2023 г. на Общинска избирателна комисия /ОИК/ – З., Решение № 13 и Решение № 17 по Протокол № 6 от 30.01.2024 г. на Общински съвет З.,  Заявление-декларация с рег. № 00-13-548/03.07.2024 г. на Община З., Решение № 115 по Протокол № 13/31.07.2024 г. на Общински съвет З., ведно с проведените обсъждания и списък с поименното гласуване на присъствалите общински съветници, Протокол № 4/29.07.2024 г. на Постоянната комисия /ПК/ „Образование, култура, вероизповедание“ и Протокол № 8/29.07.2024 г. на ПК „Горско стопанство и екология“ при Общински съвет З., </w:t>
      </w:r>
      <w:r w:rsidDel="00000000" w:rsidR="00000000" w:rsidRPr="00000000">
        <w:rPr>
          <w:b w:val="1"/>
          <w:bCs w:val="1"/>
          <w:color w:val="000000"/>
          <w:sz w:val="24"/>
          <w:szCs w:val="24"/>
          <w:vertAlign w:val="baseline"/>
          <w:rtl w:val="0"/>
        </w:rPr>
        <w:t xml:space="preserve">приложени с писмо с вх. № КПК-9713-2/16.10.2024 г. на КПК от председателя на ПК „Противодействие на корупцията и отнемане на незаконно придобито имущество“ при Общински съвет З.</w:t>
      </w:r>
      <w:r w:rsidDel="00000000" w:rsidR="00000000" w:rsidRPr="00000000">
        <w:rPr>
          <w:color w:val="000000"/>
          <w:sz w:val="24"/>
          <w:szCs w:val="24"/>
          <w:vertAlign w:val="baseline"/>
          <w:rtl w:val="0"/>
        </w:rPr>
        <w:t xml:space="preserve">; Протокол от заседание на Общински съвет З. от 10.11.2023 г., Заявление-декларация с рег. № 00-13-709/18.02.2025 г. на Община З., Решение № 199 по Протокол № 20/27.02.2025 г. на Общински съвет З., ведно с проведените обсъждания и списък с поименното гласуване на присъствалите общински съветници, както и изрично писмено удостоверение, че Заявления-декларации с рег. № 00-13-548/03.07.2024 г. и рег. № 00-13-709/18.02.2025 г. на Община З. не са разглеждани на заседания на ПК „Образование, култура, вероизповедание“ и Протокол № 8/29.07.2024 г. на ПК „Горско стопанство и екология“ при Общински съвет З., </w:t>
      </w:r>
      <w:r w:rsidDel="00000000" w:rsidR="00000000" w:rsidRPr="00000000">
        <w:rPr>
          <w:b w:val="1"/>
          <w:bCs w:val="1"/>
          <w:color w:val="000000"/>
          <w:sz w:val="24"/>
          <w:szCs w:val="24"/>
          <w:vertAlign w:val="baseline"/>
          <w:rtl w:val="0"/>
        </w:rPr>
        <w:t xml:space="preserve">приложени с писмо с вх. № КПК-9713-7/18.03.2025 г. на КПК от председателя на ПК „Противодействие на корупцията и отнемане на незаконно придобито имущество“ при Общински съвет З.</w:t>
      </w:r>
      <w:r w:rsidDel="00000000" w:rsidR="00000000" w:rsidRPr="00000000">
        <w:rPr>
          <w:rtl w:val="0"/>
        </w:rPr>
      </w:r>
    </w:p>
    <w:p w:rsidR="00000000" w:rsidDel="00000000" w:rsidP="00000000" w:rsidRDefault="00000000" w:rsidRPr="00000000" w14:paraId="00000012">
      <w:pPr>
        <w:jc w:val="both"/>
        <w:rPr>
          <w:sz w:val="24"/>
          <w:szCs w:val="24"/>
          <w:vertAlign w:val="baseline"/>
        </w:rPr>
      </w:pPr>
      <w:r w:rsidDel="00000000" w:rsidR="00000000" w:rsidRPr="00000000">
        <w:rPr>
          <w:sz w:val="24"/>
          <w:szCs w:val="24"/>
          <w:vertAlign w:val="baseline"/>
          <w:rtl w:val="0"/>
        </w:rPr>
        <w:t xml:space="preserve">           Във връзка с изнесените в сигнала твърдения, служебно са извършени справки  в Национална база данни „Население“ (НБД „Население“), както и на официалната интернет страница на Община З.</w:t>
      </w:r>
    </w:p>
    <w:p w:rsidR="00000000" w:rsidDel="00000000" w:rsidP="00000000" w:rsidRDefault="00000000" w:rsidRPr="00000000" w14:paraId="00000013">
      <w:pPr>
        <w:ind w:firstLine="709"/>
        <w:jc w:val="both"/>
        <w:rPr>
          <w:sz w:val="24"/>
          <w:szCs w:val="24"/>
          <w:vertAlign w:val="baseline"/>
        </w:rPr>
      </w:pPr>
      <w:r w:rsidDel="00000000" w:rsidR="00000000" w:rsidRPr="00000000">
        <w:rPr>
          <w:sz w:val="24"/>
          <w:szCs w:val="24"/>
          <w:vertAlign w:val="baseline"/>
          <w:rtl w:val="0"/>
        </w:rPr>
        <w:t xml:space="preserve">С Покана с изх. № КПК-9713-6/12.03.2025 г. на КПК, Цветана Радева е поканена на изслушване във връзка с образуваното срещу нея производство за установяване на конфликт на интереси.</w:t>
      </w:r>
    </w:p>
    <w:p w:rsidR="00000000" w:rsidDel="00000000" w:rsidP="00000000" w:rsidRDefault="00000000" w:rsidRPr="00000000" w14:paraId="00000014">
      <w:pPr>
        <w:ind w:firstLine="709"/>
        <w:jc w:val="both"/>
        <w:rPr>
          <w:sz w:val="24"/>
          <w:szCs w:val="24"/>
          <w:vertAlign w:val="baseline"/>
        </w:rPr>
      </w:pPr>
      <w:r w:rsidDel="00000000" w:rsidR="00000000" w:rsidRPr="00000000">
        <w:rPr>
          <w:sz w:val="24"/>
          <w:szCs w:val="24"/>
          <w:vertAlign w:val="baseline"/>
          <w:rtl w:val="0"/>
        </w:rPr>
        <w:t xml:space="preserve">Радева е изслушана по реда на чл. 90, ал. 5 от ЗПК на заседание на Комисията, проведено на 24.03.2024 г., на което се яви лично и с пълномощника си – адвокат Е. К.-Д. от С. адвокатска колегия (САК).   </w:t>
      </w:r>
    </w:p>
    <w:p w:rsidR="00000000" w:rsidDel="00000000" w:rsidP="00000000" w:rsidRDefault="00000000" w:rsidRPr="00000000" w14:paraId="00000015">
      <w:pPr>
        <w:ind w:firstLine="709"/>
        <w:jc w:val="both"/>
        <w:rPr>
          <w:sz w:val="24"/>
          <w:szCs w:val="24"/>
          <w:vertAlign w:val="baseline"/>
        </w:rPr>
      </w:pPr>
      <w:r w:rsidDel="00000000" w:rsidR="00000000" w:rsidRPr="00000000">
        <w:rPr>
          <w:sz w:val="24"/>
          <w:szCs w:val="24"/>
          <w:vertAlign w:val="baseline"/>
          <w:rtl w:val="0"/>
        </w:rPr>
        <w:t xml:space="preserve">По време на изслушването, обективирано в Протокол с вътр. № КПК-РД-04-60/31.03.2024 г. на КПК, Цветана Радева – лично и чрез пълномощника си, е дала пояснения във връзка с изясняването на случая, както следва:</w:t>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sz w:val="24"/>
          <w:szCs w:val="24"/>
          <w:vertAlign w:val="baseline"/>
          <w:rtl w:val="0"/>
        </w:rPr>
        <w:t xml:space="preserve">Гласувала е двукратното във връзка с отпускането на дърва за огрев за сестра си – С. Н. И., както и за всеки от останалите подали заявление за това, защото въпросните дърва са били дарени на Община З. от „ А***** Б*******“ АД, а не собственост на самата Община, поради което същите така или иначе е следвало да бъдат предоставени на нуждаещите се жители. В тази връзка счита, че Общински съвет З. дори няма законово правомощие да приема или да не приема решения за отпускането им, тъй като дървата изобщо не са общинска собственост, а са дарени на Общината по силата на договор, предвиждащ задължение за същата да ги предостави безвъзмездно на нуждаещите се, за което да представи и отчет пред търговското дружество. Дареното от предприятието количество дърва е разпределено поравно – в еднакво количество за всеки от подалите заявления жители на община З., сред които и сестра ѝ– крайно нуждаеща се, вдовица от близо 40 /четиридесет/ години, с трайни увреждания и *** заболяване, получаваща пенсия в размер под минималния. По отношение липсата на правомощие на Общински съвет З., касаещо разпределянето и раздаването на въпросните дърва за огрев, лицето поясни, че на първо място договорът за дарение е сключен между кмета на община З. и представляващия „ А***** Б*******“ АД. Наред с това, в структурата на Общинската администрация има звено „Гора“, чийто служители е било редно да съберат заявленията на нуждаещите се и съответно да разпределят дървата. На практика както подадените завления, така и приетите от Общински съвет З. решения във връзка с разпределянето на дървесината, са основани на разпоредби от </w:t>
      </w:r>
      <w:r w:rsidDel="00000000" w:rsidR="00000000" w:rsidRPr="00000000">
        <w:rPr>
          <w:color w:val="000000"/>
          <w:sz w:val="24"/>
          <w:szCs w:val="24"/>
          <w:vertAlign w:val="baseline"/>
          <w:rtl w:val="0"/>
        </w:rPr>
        <w:t xml:space="preserve">Правилника за условията и реда за подпомагане с еднократна финансова помощ от бюджета на община З. (ПУРПЕФПБОЗ, Правилника), но в действителност последният изобщо не предвижда такова правомощие на Съвета. Видно не само от името на Правилника, но и от съдържанието му – същият касае подпомагането с финансова помощ от бюджета на общината, а дарените дърва за огрев нито са финансова помощ, нито имат каквото и да е касателство с общинския бюджет – същите са дарение за Община З. от едно частно дружество, която освен това е имала и договореното задължение да ги предостави безвъзмездно на нуждаещи се жители. По този начин, образно казано, Община З. е имала ролята на един посредник между дружеството и нуждаещите се, като за целта е било нужно последните само да заявят необходимост, за да може Общината да им предостави дърва.</w:t>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С писма с вх. № КПК-9713-9/24.03.2025 г. и вх. № КПК-9713-11/31.03.2025 г. на КПК, Цветана Радева е представила писмени пояснения в същия смисъл, както и заверено копие от Решение № 490 по Протокол № 55/01.06.2023 г. на Общински съвет З., касаещо отмяната на </w:t>
      </w:r>
      <w:r w:rsidDel="00000000" w:rsidR="00000000" w:rsidRPr="00000000">
        <w:rPr>
          <w:color w:val="000000"/>
          <w:sz w:val="24"/>
          <w:szCs w:val="24"/>
          <w:vertAlign w:val="baseline"/>
          <w:rtl w:val="0"/>
        </w:rPr>
        <w:t xml:space="preserve">ПУРПЕФПБОЗ от 2016 г. и приемането на ПУРПЕФПБОЗ от 2023 г.; ПУРПЕФПБОЗ от 2023 г.; Договор за дарение от 27.03.2024 г., сключен между кмета на община З. и изпълнителния директор на </w:t>
      </w:r>
      <w:r w:rsidDel="00000000" w:rsidR="00000000" w:rsidRPr="00000000">
        <w:rPr>
          <w:sz w:val="24"/>
          <w:szCs w:val="24"/>
          <w:vertAlign w:val="baseline"/>
          <w:rtl w:val="0"/>
        </w:rPr>
        <w:t xml:space="preserve">„ А***** Б*******“ АД.</w:t>
      </w:r>
    </w:p>
    <w:p w:rsidR="00000000" w:rsidDel="00000000" w:rsidP="00000000" w:rsidRDefault="00000000" w:rsidRPr="00000000" w14:paraId="00000018">
      <w:pPr>
        <w:jc w:val="both"/>
        <w:rPr>
          <w:sz w:val="24"/>
          <w:szCs w:val="24"/>
          <w:vertAlign w:val="baseline"/>
        </w:rPr>
      </w:pPr>
      <w:r w:rsidDel="00000000" w:rsidR="00000000" w:rsidRPr="00000000">
        <w:rPr>
          <w:rtl w:val="0"/>
        </w:rPr>
      </w:r>
    </w:p>
    <w:p w:rsidR="00000000" w:rsidDel="00000000" w:rsidP="00000000" w:rsidRDefault="00000000" w:rsidRPr="00000000" w14:paraId="00000019">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физическо лице с посочени три имена, адрес и телефон за връзка, като същият е подписан от подателя.</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108-МИ от 30.10.2013 г. на ОИК-З., Цветана Радева е избрана за общински съветник в Общински съвет З. за мандат </w:t>
      </w:r>
      <w:r w:rsidDel="00000000" w:rsidR="00000000" w:rsidRPr="00000000">
        <w:rPr>
          <w:color w:val="272833"/>
          <w:sz w:val="23"/>
          <w:szCs w:val="23"/>
          <w:highlight w:val="white"/>
          <w:vertAlign w:val="baseline"/>
          <w:rtl w:val="0"/>
        </w:rPr>
        <w:t xml:space="preserve">2023 – 2027 г.</w:t>
      </w:r>
      <w:r w:rsidDel="00000000" w:rsidR="00000000" w:rsidRPr="00000000">
        <w:rPr>
          <w:color w:val="000000"/>
          <w:sz w:val="24"/>
          <w:szCs w:val="24"/>
          <w:vertAlign w:val="baseline"/>
          <w:rtl w:val="0"/>
        </w:rPr>
        <w:t xml:space="preserve"> и видно от приложен по преписката  подписан Клетвен лист и Протокол от заседание на Общински съвет З. от 10.11.2023 г. - същата е встъпила на посочената длъжност на 10.11.2023 г.</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Като общински съветник в Общински съвет З., Радева е избрана за член на ПК „Образование, култура, вероизповедание“ и на ПК „Горско стопанство и екология“, съответно с Решение № 13 и Решение № 17 по Протокол № 6/30.01.2024 г. на Общинския съвет.</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служебна справка в НБД „Население“ се установи, че Цветана Радева с ЕГН ********** и С. Н. И. с ЕГН ********** са сестри.</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приложените по преписката Заявление-декларация с рег. № 00-13-548/03.07.2024 г. и Заявление-декларация с рег. № 00-13-709/18.02.2025 г. на Община З. се установи, че същите са подадени от С. Н. И. и във всяко от посочените е обективирана молба от подателя да му бъде отпусната еднократна финансова помощ, поради възникнала нужда за подпомагане с дърва за огрев, без да е конкретизирано определено количество.</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Въз основа на всяко от горепосочените заявления-декларации, след проведени гласувания, Общински съвет З. е одобрил отпускането на еднократна помощ на С. И., както следва: в размер на 4 /четири/ пространствени кубични метра дърва за огрев с Решение № 115 по Протокол № 13/31.07.2024 г. и в размер на 5 /пет/ пространствени кубични метра дърва за огрев с Решение № 199 по Протокол № 20/27.02.2025 г. От приложените ведно с всяко от посочените решения и списъци с поименното гласуване на присъствалите общински съветници се установи, че Цветана Радева е присъствала на съответните заседания на Общинския съвет и е гласувала „За“ във връзка с приемането на всяко от посочените решения.</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съдържанието на приложените Протокол № 13/31.07.2024 г. и Протокол № 20/27.02.2025 г. на Общински съвет З. се установи още следното:</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Съобразно обективирани изказвания на председателя на ПК „Социални дейности и здравеопазване“ при Общински съвет З., към 31.07.2024 г. в звено „Гора“ в Общинската администрация на Община З. са били налични 8 /осем/ пространствени кубични метра дърва за огрев, дарени на Общината от „ А***** Б*******“ АД. Предвид постъпилите 2 /два/ броя заявления-декларации от нуждаещи се жители на общината, наличният дървен материал е разпределен между заявителите поравно - по 4 /четири/ кубични метра за всеки от тях, съответно с Решение № 115 и Решение № 116 по Протокол № 13/31.07.2024 г. Посочените решения са приети с абсолютно мнозинство от присъствалите на съответното заседание общо 11 /единадесет/ общински съветници, в това число Цветана Радева. А наличните дърва за огрев към 27.02.2025 г. са били в размер на 50 /петдесет/ пространствени кубични метра. Предвид постъпилите 10 /десет/ броя заявления-декларации от нуждаещи се жители на общината, дървеният материал е разпределен между заявителите поравно – по 5 /пет/ кубични метра за всеки от тях, съответно с Решение № 191, Решение № 192, Решение № 193, Решение № 194, Решение № 195, Решение № 196, Решение № 197, Решение № 198, Решение № 199 и Решение № 200 по Протокол № 20/27.02.2025 г. Посочените решения са приети с абсолютно мнозинство от присъствалите на съответното заседание общо 13 /тринадесет/ общински съветници сред които и Цветана Радева.</w:t>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Наред с изложеното, по преписката се установи, че всяка от приложените декларации-заявления е такава по образец на чл. 6, ал. 1 от ПУРПЕФПБОЗ, а като основание за приемането на всяко от цитираните решения за отпускане на еднократна помощ в различен размер дърва за огрев са посочени разпоредбите на чл. 21, ал. 1, т. 8 и чл. 27, ал. 5 от Закона за местното самоуправление и местната администрация (ЗМСМА) във връзка с ПУРПЕФПБОЗ.</w:t>
      </w:r>
    </w:p>
    <w:p w:rsidR="00000000" w:rsidDel="00000000" w:rsidP="00000000" w:rsidRDefault="00000000" w:rsidRPr="00000000" w14:paraId="00000024">
      <w:pPr>
        <w:ind w:firstLine="709"/>
        <w:jc w:val="both"/>
        <w:rPr>
          <w:color w:val="000000"/>
          <w:sz w:val="24"/>
          <w:szCs w:val="24"/>
          <w:vertAlign w:val="baseline"/>
        </w:rPr>
      </w:pPr>
      <w:r w:rsidDel="00000000" w:rsidR="00000000" w:rsidRPr="00000000">
        <w:rPr>
          <w:sz w:val="24"/>
          <w:szCs w:val="24"/>
          <w:vertAlign w:val="baseline"/>
          <w:rtl w:val="0"/>
        </w:rPr>
        <w:t xml:space="preserve">При извършена служебна справка на официалната интернет страница на Община З., Комисията е достъпила и приобщила по производството </w:t>
      </w:r>
      <w:r w:rsidDel="00000000" w:rsidR="00000000" w:rsidRPr="00000000">
        <w:rPr>
          <w:color w:val="000000"/>
          <w:sz w:val="24"/>
          <w:szCs w:val="24"/>
          <w:vertAlign w:val="baseline"/>
          <w:rtl w:val="0"/>
        </w:rPr>
        <w:t xml:space="preserve">приетия с Решение № 69 по Протокол № 10/31.03.2016 г. на Общински съвет З. ПУРПЕФПБОЗ от 2016 г.</w:t>
      </w:r>
      <w:r w:rsidDel="00000000" w:rsidR="00000000" w:rsidRPr="00000000">
        <w:rPr>
          <w:sz w:val="24"/>
          <w:szCs w:val="24"/>
          <w:vertAlign w:val="baseline"/>
          <w:rtl w:val="0"/>
        </w:rPr>
        <w:t xml:space="preserve"> Но с писмо с вх. № КПК-9713-9/24.03.2025 г. на КПК, Цветана Радева е приложила  доказателства относно отмяната на горепосочения Правилник, а именно заверено копие от Решение № 490 по Протокол № 55/01.06.2023 г. на Общински съвет З., с което Общинският съвет е приел нов Правилник - </w:t>
      </w:r>
      <w:r w:rsidDel="00000000" w:rsidR="00000000" w:rsidRPr="00000000">
        <w:rPr>
          <w:color w:val="000000"/>
          <w:sz w:val="24"/>
          <w:szCs w:val="24"/>
          <w:vertAlign w:val="baseline"/>
          <w:rtl w:val="0"/>
        </w:rPr>
        <w:t xml:space="preserve">ПУРПЕФПБОЗ от 2023 г., както и заверено копие от самия Правилник.</w:t>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Всеки от приложените правилници – както отмененият, така и действащият към момента, действал и към момента на приемане на решенията за отпускане на дърва за огрев, регламентира условията и реда за подпомагане изключително и само с финансови помощи от бюджета на община З. – парични средства, чийто общ размер се определя от Съвета ежегодно - с приемането на годишния бюджет на Общината. </w:t>
      </w:r>
    </w:p>
    <w:p w:rsidR="00000000" w:rsidDel="00000000" w:rsidP="00000000" w:rsidRDefault="00000000" w:rsidRPr="00000000" w14:paraId="00000026">
      <w:pPr>
        <w:ind w:firstLine="709"/>
        <w:jc w:val="both"/>
        <w:rPr>
          <w:sz w:val="24"/>
          <w:szCs w:val="24"/>
          <w:vertAlign w:val="baseline"/>
        </w:rPr>
      </w:pPr>
      <w:r w:rsidDel="00000000" w:rsidR="00000000" w:rsidRPr="00000000">
        <w:rPr>
          <w:color w:val="000000"/>
          <w:sz w:val="24"/>
          <w:szCs w:val="24"/>
          <w:vertAlign w:val="baseline"/>
          <w:rtl w:val="0"/>
        </w:rPr>
        <w:t xml:space="preserve">Наред с изложеното, от приложения по преписката Договор за дарение от 27.03.2024 г. се установи, че същият е сключен между кмета на община З. и изпълнителния директор на </w:t>
      </w:r>
      <w:r w:rsidDel="00000000" w:rsidR="00000000" w:rsidRPr="00000000">
        <w:rPr>
          <w:sz w:val="24"/>
          <w:szCs w:val="24"/>
          <w:vertAlign w:val="baseline"/>
          <w:rtl w:val="0"/>
        </w:rPr>
        <w:t xml:space="preserve">„ А***** Б*******“ АД. По силата на сключения договор посоченото дружества е дарило на Община З. дървесина, събрана от почистването на територията на предприятието му, която да бъде използвана за покриването на отоплителни потребности на нуждаещите се жители на общината. В договора изрично е предвидено задължение за дарения, а именно Община З., в разумен срок да предостави на дарителя точен отчет за излолзваното дарение и постигнатите с него резултати, съобразно предназначението му по смисъла на сключения договор, прилагайки първични счетоводни документи, удостоверяващи разходването му. </w:t>
      </w:r>
    </w:p>
    <w:p w:rsidR="00000000" w:rsidDel="00000000" w:rsidP="00000000" w:rsidRDefault="00000000" w:rsidRPr="00000000" w14:paraId="00000027">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8">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9">
      <w:pPr>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A">
      <w:pPr>
        <w:jc w:val="both"/>
        <w:rPr>
          <w:sz w:val="24"/>
          <w:szCs w:val="24"/>
          <w:vertAlign w:val="baseline"/>
        </w:rPr>
      </w:pPr>
      <w:r w:rsidDel="00000000" w:rsidR="00000000" w:rsidRPr="00000000">
        <w:rPr>
          <w:color w:val="000000"/>
          <w:sz w:val="24"/>
          <w:szCs w:val="24"/>
          <w:vertAlign w:val="baseline"/>
          <w:rtl w:val="0"/>
        </w:rPr>
        <w:t xml:space="preserve">            Сигнал с вх. № С-690/12.09.2024 г. на КПК е подаден от лице</w:t>
      </w:r>
      <w:r w:rsidDel="00000000" w:rsidR="00000000" w:rsidRPr="00000000">
        <w:rPr>
          <w:sz w:val="24"/>
          <w:szCs w:val="24"/>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w:t>
      </w:r>
    </w:p>
    <w:p w:rsidR="00000000" w:rsidDel="00000000" w:rsidP="00000000" w:rsidRDefault="00000000" w:rsidRPr="00000000" w14:paraId="0000002B">
      <w:pPr>
        <w:jc w:val="both"/>
        <w:rPr>
          <w:sz w:val="24"/>
          <w:szCs w:val="24"/>
          <w:vertAlign w:val="baseline"/>
        </w:rPr>
      </w:pPr>
      <w:r w:rsidDel="00000000" w:rsidR="00000000" w:rsidRPr="00000000">
        <w:rPr>
          <w:sz w:val="24"/>
          <w:szCs w:val="24"/>
          <w:vertAlign w:val="baseline"/>
          <w:rtl w:val="0"/>
        </w:rPr>
        <w:t xml:space="preserve">            За да е осъществен общият състав на административното нарушение конфликт на интереси по смисъла на чл. 70 от ЗПК, необходимо е кумулативното наличие на три материалноправни предпоставки - лице, заемащо публична длъжност, наличие на частен интерес, който би могъл да повлияе върху безпристрастното и обективно изпълнение на правомощията или задълженията му по служба, както и действително упражнено от лицето властническо правомощие по ползващ наличния частен интерес начин.</w:t>
      </w:r>
    </w:p>
    <w:p w:rsidR="00000000" w:rsidDel="00000000" w:rsidP="00000000" w:rsidRDefault="00000000" w:rsidRPr="00000000" w14:paraId="0000002C">
      <w:pPr>
        <w:jc w:val="both"/>
        <w:rPr>
          <w:sz w:val="24"/>
          <w:szCs w:val="24"/>
          <w:vertAlign w:val="baseline"/>
        </w:rPr>
      </w:pPr>
      <w:r w:rsidDel="00000000" w:rsidR="00000000" w:rsidRPr="00000000">
        <w:rPr>
          <w:sz w:val="24"/>
          <w:szCs w:val="24"/>
          <w:vertAlign w:val="baseline"/>
          <w:rtl w:val="0"/>
        </w:rPr>
        <w:t xml:space="preserve">            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D">
      <w:pPr>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съветник в Общински съвет З. за мандат 2023 – 2027 г., Цветана Радева е лице, заемащо публична длъжност сред изброените в чл. 6, ал. 1, т. 32 от ЗПК, респективно и в това ѝ качество – за същата са в сила всички забрани и ограничения по Глава осма, Раздел втори от ЗПК, а на основание чл. 13, ал. 1, т. 6 от ЗПК - компетентна да се произнесе досежно наличието или липсата на нарушение в този смисъл е Комисията за противодействие на корупцията.</w:t>
      </w:r>
    </w:p>
    <w:p w:rsidR="00000000" w:rsidDel="00000000" w:rsidP="00000000" w:rsidRDefault="00000000" w:rsidRPr="00000000" w14:paraId="0000002E">
      <w:pPr>
        <w:jc w:val="both"/>
        <w:rPr>
          <w:sz w:val="24"/>
          <w:szCs w:val="24"/>
          <w:vertAlign w:val="baseline"/>
        </w:rPr>
      </w:pPr>
      <w:r w:rsidDel="00000000" w:rsidR="00000000" w:rsidRPr="00000000">
        <w:rPr>
          <w:sz w:val="24"/>
          <w:szCs w:val="24"/>
          <w:vertAlign w:val="baseline"/>
          <w:rtl w:val="0"/>
        </w:rPr>
        <w:t xml:space="preserve">           При наличието на този първи елемент от състава на конфликта на интереси, а именно наличието на задължено лице, определящо за осъществяването на нарушение е дали е налице обективна възможност упражняването на конкретно негово правомощие или задължение по служба да е повлияно от частен интерес – личен такъв или частен интерес на свързаното лице.</w:t>
      </w:r>
    </w:p>
    <w:p w:rsidR="00000000" w:rsidDel="00000000" w:rsidP="00000000" w:rsidRDefault="00000000" w:rsidRPr="00000000" w14:paraId="0000002F">
      <w:pPr>
        <w:jc w:val="both"/>
        <w:rPr>
          <w:sz w:val="24"/>
          <w:szCs w:val="24"/>
          <w:vertAlign w:val="baseline"/>
        </w:rPr>
      </w:pPr>
      <w:r w:rsidDel="00000000" w:rsidR="00000000" w:rsidRPr="00000000">
        <w:rPr>
          <w:sz w:val="24"/>
          <w:szCs w:val="24"/>
          <w:vertAlign w:val="baseline"/>
          <w:rtl w:val="0"/>
        </w:rPr>
        <w:t xml:space="preserve">            За целите на конфликта на интереси, ЗПК е дал легални дефиниции за свързаността, същите закрепени в § 1, т. 9, б. „а“ и б. „б“ от ДР на ЗПК. В посочените разпоредби изчерпателно са изброени лицата, отношенията или родството между които поражда свързаност, както и обстоятелствата, чието наличие също води до свързаност. Сред изброените по § 1, т. 9, б. „а“ от ДР на ЗПК са и лицата, между които е налице роднинска връзка по съребрена линия, като релевантна за свързаността е тази, преопределяща родство до четвърта степен включително. </w:t>
      </w:r>
    </w:p>
    <w:p w:rsidR="00000000" w:rsidDel="00000000" w:rsidP="00000000" w:rsidRDefault="00000000" w:rsidRPr="00000000" w14:paraId="00000030">
      <w:pPr>
        <w:jc w:val="both"/>
        <w:rPr>
          <w:sz w:val="24"/>
          <w:szCs w:val="24"/>
          <w:vertAlign w:val="baseline"/>
        </w:rPr>
      </w:pPr>
      <w:r w:rsidDel="00000000" w:rsidR="00000000" w:rsidRPr="00000000">
        <w:rPr>
          <w:sz w:val="24"/>
          <w:szCs w:val="24"/>
          <w:vertAlign w:val="baseline"/>
          <w:rtl w:val="0"/>
        </w:rPr>
        <w:t xml:space="preserve">            Във връзка с горното, следва да се вземе предвид установената в рамките на настоящото производство родственост между Цветана Радева и С. И., като сестри, а като такива и роднини по съребрена линия от втора степен, респективно свързани лица по смисъла на § 1, т. 9, б. „а“ от ДР на ЗПК. Наличието на така установената свързаност е обективна предпоставка за възникването на частен интерес.</w:t>
      </w:r>
    </w:p>
    <w:p w:rsidR="00000000" w:rsidDel="00000000" w:rsidP="00000000" w:rsidRDefault="00000000" w:rsidRPr="00000000" w14:paraId="00000031">
      <w:pPr>
        <w:jc w:val="both"/>
        <w:rPr>
          <w:color w:val="000000"/>
          <w:sz w:val="24"/>
          <w:szCs w:val="24"/>
          <w:vertAlign w:val="baseline"/>
        </w:rPr>
      </w:pPr>
      <w:r w:rsidDel="00000000" w:rsidR="00000000" w:rsidRPr="00000000">
        <w:rPr>
          <w:sz w:val="24"/>
          <w:szCs w:val="24"/>
          <w:vertAlign w:val="baseline"/>
          <w:rtl w:val="0"/>
        </w:rPr>
        <w:t xml:space="preserve">            Предвид дотук изложеното обаче, следва да се отбележи също, че в действителност както Решение № 115 по Протокол № </w:t>
      </w:r>
      <w:r w:rsidDel="00000000" w:rsidR="00000000" w:rsidRPr="00000000">
        <w:rPr>
          <w:color w:val="000000"/>
          <w:sz w:val="24"/>
          <w:szCs w:val="24"/>
          <w:vertAlign w:val="baseline"/>
          <w:rtl w:val="0"/>
        </w:rPr>
        <w:t xml:space="preserve">13/31.07.2024 г., така и Решение № 199 по Протокол № 20/27.02.2025 г. на Общински съвет З., предвиждат безвъзмездното отпускане на дърва за огрев в различен размер на С. Н. И. – роднина на Цветана Радева от втора степен по съребрена линия, респективно и свързано с нея лице по смисъла на § 1, т. 9, б. „а“ от ДР на ЗПК. Действително и от събраните по преписката доказателства се установи осъществено от Радева фактическо гласуване във връзка с приемането на всяко от посочените решения. Същото обаче не би могло да се характеризира като упражнено </w:t>
      </w:r>
      <w:r w:rsidDel="00000000" w:rsidR="00000000" w:rsidRPr="00000000">
        <w:rPr>
          <w:b w:val="1"/>
          <w:bCs w:val="1"/>
          <w:color w:val="000000"/>
          <w:sz w:val="24"/>
          <w:szCs w:val="24"/>
          <w:vertAlign w:val="baseline"/>
          <w:rtl w:val="0"/>
        </w:rPr>
        <w:t xml:space="preserve">властническо правомощие</w:t>
      </w:r>
      <w:r w:rsidDel="00000000" w:rsidR="00000000" w:rsidRPr="00000000">
        <w:rPr>
          <w:color w:val="000000"/>
          <w:sz w:val="24"/>
          <w:szCs w:val="24"/>
          <w:vertAlign w:val="baseline"/>
          <w:rtl w:val="0"/>
        </w:rPr>
        <w:t xml:space="preserve"> по следните съображения:</w:t>
      </w:r>
    </w:p>
    <w:p w:rsidR="00000000" w:rsidDel="00000000" w:rsidP="00000000" w:rsidRDefault="00000000" w:rsidRPr="00000000" w14:paraId="00000032">
      <w:pPr>
        <w:jc w:val="both"/>
        <w:rPr>
          <w:color w:val="000000"/>
          <w:sz w:val="24"/>
          <w:szCs w:val="24"/>
          <w:vertAlign w:val="baseline"/>
        </w:rPr>
      </w:pPr>
      <w:r w:rsidDel="00000000" w:rsidR="00000000" w:rsidRPr="00000000">
        <w:rPr>
          <w:color w:val="000000"/>
          <w:sz w:val="24"/>
          <w:szCs w:val="24"/>
          <w:vertAlign w:val="baseline"/>
          <w:rtl w:val="0"/>
        </w:rPr>
        <w:t xml:space="preserve">           На първо място, цитираните решения са приети от Общински съвет З. на основание чл. 21, ал. 1, т. 8 във връзка с чл. 27, ал. 5 от ЗМСМА. Така цитираната правна уредба предоставя на общинския съвет правомощия да приема решения за придобиване, управление и разпореждане </w:t>
      </w:r>
      <w:r w:rsidDel="00000000" w:rsidR="00000000" w:rsidRPr="00000000">
        <w:rPr>
          <w:b w:val="1"/>
          <w:bCs w:val="1"/>
          <w:color w:val="000000"/>
          <w:sz w:val="24"/>
          <w:szCs w:val="24"/>
          <w:vertAlign w:val="baseline"/>
          <w:rtl w:val="0"/>
        </w:rPr>
        <w:t xml:space="preserve">с общинско имущество</w:t>
      </w:r>
      <w:r w:rsidDel="00000000" w:rsidR="00000000" w:rsidRPr="00000000">
        <w:rPr>
          <w:color w:val="000000"/>
          <w:sz w:val="24"/>
          <w:szCs w:val="24"/>
          <w:vertAlign w:val="baseline"/>
          <w:rtl w:val="0"/>
        </w:rPr>
        <w:t xml:space="preserve"> и да определя конкретните правомощия на кмета на общината и кметовете на райони и кметства, с поименно гласуване, което се отразява в протокола от заседанието. На следващо място, в основанието за приемане на решенията е налице и връзка с Правилника за условията и реда за подпомагане с еднократна финансова помощ от бюджета на община З. (ПУРПЕФПБОЗ), чийто разпоредби определят процедурата за подпомагане единствено с финансова помощ и то такава, която е от бюджета на общината. В разрез с посочената нормативна уредба, от съвкупния анализ на събраните по преписката доказателства се установи, че нито едно от приетите решения няма за предмет предоставянето на бюджетни финансови средства или някакъв вид имущество, закупено с такива средства, няма за предмет и имущество, по някакъв начин явяващо се общинско такова. Напротив, предмет на решенията е едно потребимо имущество, което по силата на договор за дарение е предоставено на Община З. целево и тя, като страна по същия договор, се е ангажирала под условие да предостави дареното на нуждаещи се жители на общината, за изпълнението на което задължение в договора дори е предвидена и отчетност. В тази връзка абсолютно неприложими в настоящия случай са цитираните във всяко от приетите решения разпоредби, а именно разпоредбите на ПУРПЕФПБОЗ, доколкото същият регламентира условията и реда за подпомагане изключително и само с </w:t>
      </w:r>
      <w:r w:rsidDel="00000000" w:rsidR="00000000" w:rsidRPr="00000000">
        <w:rPr>
          <w:b w:val="1"/>
          <w:bCs w:val="1"/>
          <w:color w:val="000000"/>
          <w:sz w:val="24"/>
          <w:szCs w:val="24"/>
          <w:vertAlign w:val="baseline"/>
          <w:rtl w:val="0"/>
        </w:rPr>
        <w:t xml:space="preserve">финансови помощи от бюджета на община З.</w:t>
      </w:r>
      <w:r w:rsidDel="00000000" w:rsidR="00000000" w:rsidRPr="00000000">
        <w:rPr>
          <w:color w:val="000000"/>
          <w:sz w:val="24"/>
          <w:szCs w:val="24"/>
          <w:vertAlign w:val="baseline"/>
          <w:rtl w:val="0"/>
        </w:rPr>
        <w:t xml:space="preserve"> – парични средства, чийто общ размер се определя от Общинския съвет ежегодно с приемането на годишния бюджет на Общината, съгласно чл. 5, ал. 1 от посочения подзаконов нормативен акт. В този смисъл, макар осъщественото да носи белези на упражнено гласуване, то в конкретния случай между него и получаването на съответната нефинансова помощ от страна на адресатите на разгледаните решения, не е налице законова обусловеност и липсва корелативна връзка, тъй като приемането им не е било необходимо, не е било каквото и да е условие за придобиване на отредената помощ от страна на подалите заявления.</w:t>
      </w:r>
    </w:p>
    <w:p w:rsidR="00000000" w:rsidDel="00000000" w:rsidP="00000000" w:rsidRDefault="00000000" w:rsidRPr="00000000" w14:paraId="00000033">
      <w:pPr>
        <w:jc w:val="both"/>
        <w:rPr>
          <w:color w:val="000000"/>
          <w:sz w:val="24"/>
          <w:szCs w:val="24"/>
          <w:vertAlign w:val="baseline"/>
        </w:rPr>
      </w:pPr>
      <w:r w:rsidDel="00000000" w:rsidR="00000000" w:rsidRPr="00000000">
        <w:rPr>
          <w:sz w:val="24"/>
          <w:szCs w:val="24"/>
          <w:vertAlign w:val="baseline"/>
          <w:rtl w:val="0"/>
        </w:rPr>
        <w:t xml:space="preserve">            На следващо място, от съществено значение в конкретния случай е обстоятелството, че по горевизирания договор, а именно </w:t>
      </w:r>
      <w:r w:rsidDel="00000000" w:rsidR="00000000" w:rsidRPr="00000000">
        <w:rPr>
          <w:color w:val="000000"/>
          <w:sz w:val="24"/>
          <w:szCs w:val="24"/>
          <w:vertAlign w:val="baseline"/>
          <w:rtl w:val="0"/>
        </w:rPr>
        <w:t xml:space="preserve">Договор за дарение от 27.03.2024 г., сключен между кмета на община З. и изпълнителния директор на </w:t>
      </w:r>
      <w:r w:rsidDel="00000000" w:rsidR="00000000" w:rsidRPr="00000000">
        <w:rPr>
          <w:sz w:val="24"/>
          <w:szCs w:val="24"/>
          <w:vertAlign w:val="baseline"/>
          <w:rtl w:val="0"/>
        </w:rPr>
        <w:t xml:space="preserve">„ А***** Б*******“ АД, Общината не е дарител, а е дарен, както и че предмет на договора е едно потребимо имущество – собственост не на самата Община, а на търговското дружество – частноправен субект. Предвид същото, при така сключения договор не е налице никакъв публичноправен режим на правоотношение между административен орган и друг субект, правоотношението е подчинено изключително и само на частноправните правила, тъй като и Община З. е страна по него като субект на частното право, а не като носител на държавна власт, каквато като орган на местно самоуправление е. Сключеният договор е двустранна сделка между равнопоставени субекти на правото, същият не предполага упражняването на конкретни правомощия, а създава само права и насрещни задължения и то за Общината като юридическо лице, към които Общинският съвет няма никакво касателство, доколкото самият той не е страна по правоотношението. Още повече, че договорът е сключен еднолично от кмета, именно в качеството му на представляващ общината като юридическо лице. Последното налага извод, че във връзка с изпълнението на така сключения договор Общинският съвет не само е нямал никакви правомощия, по силата на договора за същия не са възникнали дори никакви права и задължения, доколкото той изобщо не е страна. Респективно за отпускането на съответната нефинасова помощ, включително по отношение на С. Н. И., не е била необходима каквато и да е санкция на Общинския съвет, тоест ирелевантно е било дали същият ще приеме решение или не. От изложеното следва, че не от така приетите решения за адресатите им е възникнало право да получат съответната помощ, което обуславя и вече обсъдената липса на корелация, като налага и безспорен извод, че в качеството си на общински съветник в Общински съвет З., Цветана Радева е упражнила фактически действия – гласувала е във връзка с приемането на Решение № 115 по Протокол № </w:t>
      </w:r>
      <w:r w:rsidDel="00000000" w:rsidR="00000000" w:rsidRPr="00000000">
        <w:rPr>
          <w:color w:val="000000"/>
          <w:sz w:val="24"/>
          <w:szCs w:val="24"/>
          <w:vertAlign w:val="baseline"/>
          <w:rtl w:val="0"/>
        </w:rPr>
        <w:t xml:space="preserve">13/31.07.2024 г. и Решение № 199 по Протокол № 20/27.02.2025 г. на Общински съвет З., предвиждащи безвъзмездното отпускане на дърва за огрев в различен размер на С. Н. И. – нейна сестра и свързано с нея лице по смисъла на § 1, т. 9, б. „а“ от ДР на ЗПК, което обаче и преди всичко не се явява произтичащо от службата ѝ законово правомощие.</w:t>
      </w:r>
    </w:p>
    <w:p w:rsidR="00000000" w:rsidDel="00000000" w:rsidP="00000000" w:rsidRDefault="00000000" w:rsidRPr="00000000" w14:paraId="00000034">
      <w:pPr>
        <w:jc w:val="both"/>
        <w:rPr>
          <w:color w:val="000000"/>
          <w:sz w:val="24"/>
          <w:szCs w:val="24"/>
          <w:vertAlign w:val="baseline"/>
        </w:rPr>
      </w:pPr>
      <w:r w:rsidDel="00000000" w:rsidR="00000000" w:rsidRPr="00000000">
        <w:rPr>
          <w:color w:val="000000"/>
          <w:sz w:val="24"/>
          <w:szCs w:val="24"/>
          <w:vertAlign w:val="baseline"/>
          <w:rtl w:val="0"/>
        </w:rPr>
        <w:t xml:space="preserve">          Отделно от всичко изложено по-горе и независимо от него, осъществените от Цветана Радева фактически действия при гласуването на посочените решения са при липсата на частен интерес, доколкото от тях не произтича облага по смисъла на чл. 72 от ЗПК, тъй като С. И., като нуждаеща се, е подала заявление за отпускането на получената нефинансова помощ и като правоимащо лице е получила количество, равно на полученото от останалите нуждаещи се заявители.</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Съобразно разпоредбата на чл. 90, ал. 5 от ЗПК, Комисията прави своите изводи за наличие или липса на конфликт на интереси на база доказателства, събрани по реда на АПК, а в случая събраните такива налагат безспорен извод, че не са кумулативно налични всички изискуеми материалноправни предпоставки от общия състав на конфликта на интереси, поради липсата на упражнено законово правомощие от страна на лицето, заемащо публична длъжност.</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кредитира напълно и изложеното от Цветана Радева както по време на проведеното изслушване, така и в писма с вх. № КПК-9713-9/24.03.2025 г. и вх. № КПК-9713-11/31.03.2025 г. на КПК, предвид че в рамките на настоящото производство и от съвкупността на събраните доказателства безспорно се установиха данни в подкрепа на същите.</w:t>
      </w:r>
    </w:p>
    <w:p w:rsidR="00000000" w:rsidDel="00000000" w:rsidP="00000000" w:rsidRDefault="00000000" w:rsidRPr="00000000" w14:paraId="00000037">
      <w:pPr>
        <w:jc w:val="both"/>
        <w:rPr>
          <w:sz w:val="24"/>
          <w:szCs w:val="24"/>
          <w:vertAlign w:val="baseline"/>
        </w:rPr>
      </w:pPr>
      <w:r w:rsidDel="00000000" w:rsidR="00000000" w:rsidRPr="00000000">
        <w:rPr>
          <w:sz w:val="24"/>
          <w:szCs w:val="24"/>
          <w:vertAlign w:val="baseline"/>
          <w:rtl w:val="0"/>
        </w:rPr>
        <w:t xml:space="preserve">           В съвкупност дотук изложените обстоятелства, обсъдени от фактическа и правна страна, мотивират извод, че гласувайки във връзка с приемането на Решение № 115 по Протокол № </w:t>
      </w:r>
      <w:r w:rsidDel="00000000" w:rsidR="00000000" w:rsidRPr="00000000">
        <w:rPr>
          <w:color w:val="000000"/>
          <w:sz w:val="24"/>
          <w:szCs w:val="24"/>
          <w:vertAlign w:val="baseline"/>
          <w:rtl w:val="0"/>
        </w:rPr>
        <w:t xml:space="preserve">13/31.07.2024 г. и Решение № 199 по Протокол № 20/27.02.2025 г. на Общински съвет З., в качеството си на общински съветник в Общински съвет З., Цветана Радева не е упражнила законови правомощия, доколкото изобщо не е разполагала с такива, респективно не е нарушила разпоредбите по Глава осма, Раздел втори от ЗПК, от което следва че за същата не е налице конфликт на интереси по чл. 70 от ЗПК.</w:t>
      </w:r>
      <w:r w:rsidDel="00000000" w:rsidR="00000000" w:rsidRPr="00000000">
        <w:rPr>
          <w:sz w:val="24"/>
          <w:szCs w:val="24"/>
          <w:vertAlign w:val="baseline"/>
          <w:rtl w:val="0"/>
        </w:rPr>
        <w:t xml:space="preserve"> </w:t>
      </w:r>
    </w:p>
    <w:p w:rsidR="00000000" w:rsidDel="00000000" w:rsidP="00000000" w:rsidRDefault="00000000" w:rsidRPr="00000000" w14:paraId="00000038">
      <w:pPr>
        <w:ind w:firstLine="540"/>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13, ал. 1, т. 6 във връзка с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39">
      <w:pPr>
        <w:ind w:right="-68"/>
        <w:jc w:val="both"/>
        <w:rPr>
          <w:sz w:val="24"/>
          <w:szCs w:val="24"/>
          <w:vertAlign w:val="baseline"/>
        </w:rPr>
      </w:pPr>
      <w:r w:rsidDel="00000000" w:rsidR="00000000" w:rsidRPr="00000000">
        <w:rPr>
          <w:rtl w:val="0"/>
        </w:rPr>
      </w:r>
    </w:p>
    <w:p w:rsidR="00000000" w:rsidDel="00000000" w:rsidP="00000000" w:rsidRDefault="00000000" w:rsidRPr="00000000" w14:paraId="0000003A">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B">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3C">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vertAlign w:val="baseline"/>
          <w:rtl w:val="0"/>
        </w:rPr>
        <w:t xml:space="preserve">Цветана Радева с ЕГН **********</w:t>
      </w:r>
      <w:r w:rsidDel="00000000" w:rsidR="00000000" w:rsidRPr="00000000">
        <w:rPr>
          <w:sz w:val="24"/>
          <w:szCs w:val="24"/>
          <w:vertAlign w:val="baseline"/>
          <w:rtl w:val="0"/>
        </w:rPr>
        <w:t xml:space="preserve">, в качеството ѝ на общински съветник в Общински съвет З. и лице, заемащо публична длъжност по смисъла на чл. 6, ал. 1, т. 32 от ЗПК, във връзка с участието ѝ в гласуването на Решение № 115 по Протокол № </w:t>
      </w:r>
      <w:r w:rsidDel="00000000" w:rsidR="00000000" w:rsidRPr="00000000">
        <w:rPr>
          <w:color w:val="000000"/>
          <w:sz w:val="24"/>
          <w:szCs w:val="24"/>
          <w:vertAlign w:val="baseline"/>
          <w:rtl w:val="0"/>
        </w:rPr>
        <w:t xml:space="preserve">13/31.07.2024 г. и Решение № 199 по Протокол № 20/27.02.2025 г. на Общински съвет З., поради липса на упражнено правомощие по служба.</w:t>
      </w:r>
      <w:r w:rsidDel="00000000" w:rsidR="00000000" w:rsidRPr="00000000">
        <w:rPr>
          <w:rtl w:val="0"/>
        </w:rPr>
      </w:r>
    </w:p>
    <w:p w:rsidR="00000000" w:rsidDel="00000000" w:rsidP="00000000" w:rsidRDefault="00000000" w:rsidRPr="00000000" w14:paraId="0000003D">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3E">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 окръжна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3F">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0">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2">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3">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4">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5">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6">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ЧЛЕН.............................................................../АНТОАНЕТА ЦОНКОВА/</w:t>
      </w:r>
      <w:r w:rsidDel="00000000" w:rsidR="00000000" w:rsidRPr="00000000">
        <w:rPr>
          <w:rtl w:val="0"/>
        </w:rPr>
      </w:r>
    </w:p>
    <w:p w:rsidR="00000000" w:rsidDel="00000000" w:rsidP="00000000" w:rsidRDefault="00000000" w:rsidRPr="00000000" w14:paraId="00000047">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8">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ЧЛЕН.........................................................................../ПЛАМЕН ЙОЦОВ/ </w:t>
      </w:r>
      <w:r w:rsidDel="00000000" w:rsidR="00000000" w:rsidRPr="00000000">
        <w:rPr>
          <w:rtl w:val="0"/>
        </w:rPr>
      </w:r>
    </w:p>
    <w:p w:rsidR="00000000" w:rsidDel="00000000" w:rsidP="00000000" w:rsidRDefault="00000000" w:rsidRPr="00000000" w14:paraId="00000049">
      <w:pPr>
        <w:ind w:left="708" w:right="-6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A">
      <w:pPr>
        <w:tabs>
          <w:tab w:val="left" w:leader="none" w:pos="5400"/>
        </w:tabs>
        <w:ind w:right="-68"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4B">
      <w:pPr>
        <w:tabs>
          <w:tab w:val="left" w:leader="none" w:pos="5400"/>
        </w:tabs>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C">
      <w:pPr>
        <w:tabs>
          <w:tab w:val="left" w:leader="none" w:pos="5400"/>
        </w:tabs>
        <w:ind w:right="-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D">
      <w:pPr>
        <w:tabs>
          <w:tab w:val="left" w:leader="none" w:pos="5400"/>
        </w:tabs>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134" w:right="1134"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