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B">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РС-621-24-125</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u w:val="single"/>
          <w:vertAlign w:val="baseline"/>
        </w:rPr>
      </w:pPr>
      <w:r w:rsidDel="00000000" w:rsidR="00000000" w:rsidRPr="00000000">
        <w:rPr>
          <w:vertAlign w:val="baseline"/>
          <w:rtl w:val="0"/>
        </w:rPr>
        <w:t xml:space="preserve">Днес, 28.10.2024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6">
      <w:pPr>
        <w:jc w:val="cente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КИ-294 от 19.08.2024 г. на Комисията за противодействие на корупцията по сигнал с вх. № С-621/09.08.2024 година.</w:t>
      </w:r>
    </w:p>
    <w:p w:rsidR="00000000" w:rsidDel="00000000" w:rsidP="00000000" w:rsidRDefault="00000000" w:rsidRPr="00000000" w14:paraId="00000018">
      <w:pPr>
        <w:tabs>
          <w:tab w:val="left" w:leader="none" w:pos="426"/>
        </w:tabs>
        <w:rPr>
          <w:vertAlign w:val="baseline"/>
        </w:rPr>
      </w:pPr>
      <w:r w:rsidDel="00000000" w:rsidR="00000000" w:rsidRPr="00000000">
        <w:rPr>
          <w:vertAlign w:val="baseline"/>
          <w:rtl w:val="0"/>
        </w:rPr>
        <w:t xml:space="preserve">Производството е образувано срещу</w:t>
      </w:r>
      <w:r w:rsidDel="00000000" w:rsidR="00000000" w:rsidRPr="00000000">
        <w:rPr>
          <w:color w:val="ff0000"/>
          <w:vertAlign w:val="baseline"/>
          <w:rtl w:val="0"/>
        </w:rPr>
        <w:t xml:space="preserve"> </w:t>
      </w:r>
      <w:r w:rsidDel="00000000" w:rsidR="00000000" w:rsidRPr="00000000">
        <w:rPr>
          <w:vertAlign w:val="baseline"/>
          <w:rtl w:val="0"/>
        </w:rPr>
        <w:t xml:space="preserve">Димитрия ****** Тошкина – общински съветник и председател на Общински съвет Л., Станислав ****** Чочков, Станимира ****** Панева, Любен ****** Реулков, Ифет ****** Топал и Спаска ****** Благова – общински съветници в Общински съвет Л.</w:t>
      </w:r>
    </w:p>
    <w:p w:rsidR="00000000" w:rsidDel="00000000" w:rsidP="00000000" w:rsidRDefault="00000000" w:rsidRPr="00000000" w14:paraId="00000019">
      <w:pPr>
        <w:tabs>
          <w:tab w:val="left" w:leader="none" w:pos="426"/>
        </w:tabs>
        <w:ind w:right="1"/>
        <w:rPr>
          <w:color w:val="000000"/>
          <w:vertAlign w:val="baseline"/>
        </w:rPr>
      </w:pPr>
      <w:r w:rsidDel="00000000" w:rsidR="00000000" w:rsidRPr="00000000">
        <w:rPr>
          <w:color w:val="000000"/>
          <w:vertAlign w:val="baseline"/>
          <w:rtl w:val="0"/>
        </w:rPr>
        <w:t xml:space="preserve">В сигнала са изложени твърдения, че с гласовете на посочените по-горе общински съветници е прието Решение № 115, взето с Протокол № 13 от 29.07.2024 г. на ОбС Л., което засяга жителите на село К., като са направени предположения, че общинските съветници или членове на техните семейства могат да се облагодетелстват от решението. Със същото се предоставят над 1000 декара общинска земя за ползване на частни лица за изграждане за срок от 35 години на фотоволтаична централа върху земеделска земя в землището на с. К. Специално за това инвестиционно намерение се променя общинска собственост – от публична, за задоволяване на обществен интерес, в частна, без да са ангажирани каквито и да било доказателства за необходимостта от отпадането на публичния характер на собствеността, а освен това обществеността не е запозната с инвестиционното намерение. Решението е оспорено пред областния управител на област П. В тази връзка се иска проверка дали са налични данни за увеличаване размера на придобитото имущество или придобиване на блага по неследващ се начин или несъответствие в декларираните от тях доходи и реализираните разходи от посочените общински съветници и техните близки.</w:t>
      </w:r>
    </w:p>
    <w:p w:rsidR="00000000" w:rsidDel="00000000" w:rsidP="00000000" w:rsidRDefault="00000000" w:rsidRPr="00000000" w14:paraId="0000001A">
      <w:pPr>
        <w:ind w:firstLine="737"/>
        <w:rPr>
          <w:vertAlign w:val="baseline"/>
        </w:rPr>
      </w:pPr>
      <w:r w:rsidDel="00000000" w:rsidR="00000000" w:rsidRPr="00000000">
        <w:rPr>
          <w:vertAlign w:val="baseline"/>
          <w:rtl w:val="0"/>
        </w:rPr>
        <w:t xml:space="preserve">С писмо с вх. № КПК-9725-1/25.09.2024 г. на КПК от председателя на Постоянната комисия за предотвратяване и разкриване на конфликт на интереси към Общински съвет Л. са получени заверени копия на 6 бр. клетвени листове и 6 бр. удостоверения за избран общински съветник на ОИК Л., Решение № 115 от заседание на Общински съвет Л., проведено на 29.07.2024 г., ведно с извадка от Протокол № 13, касаеща приемането на решението, с проведените разисквания, обсъждания и гласуване; Предложение с вх. № ОС-243/24.07.2024 г. на кмета на Община Л., актове за частна общинска собственост, актове за публична общинска собственост и скици на поземлени имоти.</w:t>
      </w:r>
    </w:p>
    <w:p w:rsidR="00000000" w:rsidDel="00000000" w:rsidP="00000000" w:rsidRDefault="00000000" w:rsidRPr="00000000" w14:paraId="0000001B">
      <w:pPr>
        <w:tabs>
          <w:tab w:val="left" w:leader="none" w:pos="426"/>
        </w:tabs>
        <w:ind w:right="1" w:firstLine="737"/>
        <w:rPr>
          <w:vertAlign w:val="baseline"/>
        </w:rPr>
      </w:pPr>
      <w:r w:rsidDel="00000000" w:rsidR="00000000" w:rsidRPr="00000000">
        <w:rPr>
          <w:vertAlign w:val="baseline"/>
          <w:rtl w:val="0"/>
        </w:rPr>
        <w:t xml:space="preserve">Служебно е извършена справка в НБД Население, в ТРРЮЛНЦ, на сайта на Община Л. и на сайта на Областния управител на Област П.</w:t>
      </w:r>
    </w:p>
    <w:p w:rsidR="00000000" w:rsidDel="00000000" w:rsidP="00000000" w:rsidRDefault="00000000" w:rsidRPr="00000000" w14:paraId="0000001C">
      <w:pPr>
        <w:rPr>
          <w:i w:val="0"/>
          <w:iCs w:val="0"/>
          <w:vertAlign w:val="baseline"/>
        </w:rPr>
      </w:pP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rPr>
          <w:i w:val="0"/>
          <w:iCs w:val="0"/>
          <w:vertAlign w:val="baseline"/>
        </w:rPr>
      </w:pPr>
      <w:r w:rsidDel="00000000" w:rsidR="00000000" w:rsidRPr="00000000">
        <w:rPr>
          <w:rtl w:val="0"/>
        </w:rPr>
      </w:r>
    </w:p>
    <w:p w:rsidR="00000000" w:rsidDel="00000000" w:rsidP="00000000" w:rsidRDefault="00000000" w:rsidRPr="00000000" w14:paraId="0000001F">
      <w:pPr>
        <w:ind w:firstLine="680"/>
        <w:rPr>
          <w:vertAlign w:val="baseline"/>
        </w:rPr>
      </w:pPr>
      <w:r w:rsidDel="00000000" w:rsidR="00000000" w:rsidRPr="00000000">
        <w:rPr>
          <w:vertAlign w:val="baseline"/>
          <w:rtl w:val="0"/>
        </w:rPr>
        <w:t xml:space="preserve">Димитрия ****** Тошкина, Станислав ****** Чочков, Станимира ****** Панева, Любен ****** Реулков, Ифет ****** Топал и Спаска ****** Благова </w:t>
      </w:r>
      <w:r w:rsidDel="00000000" w:rsidR="00000000" w:rsidRPr="00000000">
        <w:rPr>
          <w:color w:val="000000"/>
          <w:vertAlign w:val="baseline"/>
          <w:rtl w:val="0"/>
        </w:rPr>
        <w:t xml:space="preserve">са</w:t>
      </w:r>
      <w:r w:rsidDel="00000000" w:rsidR="00000000" w:rsidRPr="00000000">
        <w:rPr>
          <w:vertAlign w:val="baseline"/>
          <w:rtl w:val="0"/>
        </w:rPr>
        <w:t xml:space="preserve"> избрани за общински съветници в Общински съвет Л., мандат 2023-2027 г., видно от приложените по преписката 6 бр. удостоверения за избран общински съветник на ОИК Л. и са положили клетва на 08.11.2023 г., съгласно приложените 6 бр. клетвени листове от същата дата. С Решение № 1 от 08.11.2023 г., обективирано в Протокол № 1 от същата дата, </w:t>
      </w:r>
      <w:r w:rsidDel="00000000" w:rsidR="00000000" w:rsidRPr="00000000">
        <w:rPr>
          <w:color w:val="000000"/>
          <w:vertAlign w:val="baseline"/>
          <w:rtl w:val="0"/>
        </w:rPr>
        <w:t xml:space="preserve">Димитрия ****** Тошкина е избрана за председател на Общински съвет Л.</w:t>
      </w:r>
      <w:r w:rsidDel="00000000" w:rsidR="00000000" w:rsidRPr="00000000">
        <w:rPr>
          <w:rtl w:val="0"/>
        </w:rPr>
      </w:r>
    </w:p>
    <w:p w:rsidR="00000000" w:rsidDel="00000000" w:rsidP="00000000" w:rsidRDefault="00000000" w:rsidRPr="00000000" w14:paraId="00000020">
      <w:pPr>
        <w:tabs>
          <w:tab w:val="left" w:leader="none" w:pos="426"/>
        </w:tabs>
        <w:ind w:right="1" w:firstLine="737"/>
        <w:rPr>
          <w:vertAlign w:val="baseline"/>
        </w:rPr>
      </w:pPr>
      <w:r w:rsidDel="00000000" w:rsidR="00000000" w:rsidRPr="00000000">
        <w:rPr>
          <w:vertAlign w:val="baseline"/>
          <w:rtl w:val="0"/>
        </w:rPr>
        <w:t xml:space="preserve">Видно от направената справка в ТРРЮЛНЦ „******“ ЕООД, с ЕИК ******, е вписано в ТРРЮЛНЦ</w:t>
      </w:r>
      <w:r w:rsidDel="00000000" w:rsidR="00000000" w:rsidRPr="00000000">
        <w:rPr>
          <w:color w:val="000000"/>
          <w:vertAlign w:val="baseline"/>
          <w:rtl w:val="0"/>
        </w:rPr>
        <w:t xml:space="preserve"> на 29.11.2023 г. Едноличен собственик на капитала на дружеството е Д.А.Д., а негов управител е неговият син – А.Д.Д., считано от 01.02.2024 г.</w:t>
      </w:r>
      <w:r w:rsidDel="00000000" w:rsidR="00000000" w:rsidRPr="00000000">
        <w:rPr>
          <w:rFonts w:ascii="Verdana" w:cs="Verdana" w:eastAsia="Verdana" w:hAnsi="Verdana"/>
          <w:color w:val="404040"/>
          <w:sz w:val="21"/>
          <w:szCs w:val="21"/>
          <w:vertAlign w:val="baseline"/>
          <w:rtl w:val="0"/>
        </w:rPr>
        <w:t xml:space="preserve"> </w:t>
      </w:r>
      <w:r w:rsidDel="00000000" w:rsidR="00000000" w:rsidRPr="00000000">
        <w:rPr>
          <w:vertAlign w:val="baseline"/>
          <w:rtl w:val="0"/>
        </w:rPr>
        <w:t xml:space="preserve">Дружеството е с предмет на дейност: производство на електроенергия от възобновяеми енергийни източници - слънчева светлина, вятър, дъжд, приливи, геотермална енергия; продажба на електроенергия, произведена от възобновяеми енергийни източници; изграждане и експлоатация на съоръжения за производство на електроенергия от възобновяеми енергийни източници, земеделско производство и всякакви други дейности и услуги, които не са забранени от закона.</w:t>
      </w:r>
    </w:p>
    <w:p w:rsidR="00000000" w:rsidDel="00000000" w:rsidP="00000000" w:rsidRDefault="00000000" w:rsidRPr="00000000" w14:paraId="00000021">
      <w:pPr>
        <w:tabs>
          <w:tab w:val="left" w:leader="none" w:pos="426"/>
        </w:tabs>
        <w:ind w:firstLine="709"/>
        <w:rPr>
          <w:vertAlign w:val="baseline"/>
        </w:rPr>
      </w:pPr>
      <w:r w:rsidDel="00000000" w:rsidR="00000000" w:rsidRPr="00000000">
        <w:rPr>
          <w:vertAlign w:val="baseline"/>
          <w:rtl w:val="0"/>
        </w:rPr>
        <w:t xml:space="preserve">От направената справка в НБД Население не се установява, </w:t>
      </w:r>
      <w:r w:rsidDel="00000000" w:rsidR="00000000" w:rsidRPr="00000000">
        <w:rPr>
          <w:color w:val="000000"/>
          <w:vertAlign w:val="baseline"/>
          <w:rtl w:val="0"/>
        </w:rPr>
        <w:t xml:space="preserve">Д.А.Д.  и А.Д.Д., от една страна, и общинските съветници</w:t>
      </w:r>
      <w:r w:rsidDel="00000000" w:rsidR="00000000" w:rsidRPr="00000000">
        <w:rPr>
          <w:vertAlign w:val="baseline"/>
          <w:rtl w:val="0"/>
        </w:rPr>
        <w:t xml:space="preserve"> Димитрия Тошкина, Станислав Чочков, Станимира Панева, Любен Реулков, Ифет Топал и Спаска Благова, от друга страна, да са </w:t>
      </w:r>
      <w:r w:rsidDel="00000000" w:rsidR="00000000" w:rsidRPr="00000000">
        <w:rPr>
          <w:color w:val="222222"/>
          <w:highlight w:val="white"/>
          <w:vertAlign w:val="baseline"/>
          <w:rtl w:val="0"/>
        </w:rPr>
        <w:t xml:space="preserve">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 От направената справка в ТРРЮЛНЦ не се установява Димитрия Тошкина, Станислав Чочков, Станимира Панева, Любен Реулков, Ифет Топал и Спаска Благова да притежават дялове или да участват в управителен или контролен орган на посоченото по-горе търговско дружество, както и да имат съвместно участие в капитала на търговски дружества с </w:t>
      </w:r>
      <w:r w:rsidDel="00000000" w:rsidR="00000000" w:rsidRPr="00000000">
        <w:rPr>
          <w:color w:val="000000"/>
          <w:vertAlign w:val="baseline"/>
          <w:rtl w:val="0"/>
        </w:rPr>
        <w:t xml:space="preserve">Д.А.Д.  и А.Д.Д</w:t>
      </w:r>
      <w:r w:rsidDel="00000000" w:rsidR="00000000" w:rsidRPr="00000000">
        <w:rPr>
          <w:vertAlign w:val="baseline"/>
          <w:rtl w:val="0"/>
        </w:rPr>
        <w:t xml:space="preserve">.</w:t>
      </w:r>
    </w:p>
    <w:p w:rsidR="00000000" w:rsidDel="00000000" w:rsidP="00000000" w:rsidRDefault="00000000" w:rsidRPr="00000000" w14:paraId="00000022">
      <w:pPr>
        <w:ind w:firstLine="697"/>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24.07.2024 г. кметът на Община Л. е внесъл </w:t>
      </w:r>
      <w:r w:rsidDel="00000000" w:rsidR="00000000" w:rsidRPr="00000000">
        <w:rPr>
          <w:vertAlign w:val="baseline"/>
          <w:rtl w:val="0"/>
        </w:rPr>
        <w:t xml:space="preserve">Предложение с вх. № ОС-243/24.07.2024 г. на Общински съвет Л. относно: Предоставяне на предварително съгласие за промяна предназначението, за изработване на подробен устройствен план, за определяне на площадки и трасета, за извършване на изменения на кадастралната карта и кадастралните регистри и за учредяване на право на строеж по отношение на поземлени имоти от общинския поземлен фонд, землище К., община Л.</w:t>
      </w:r>
    </w:p>
    <w:p w:rsidR="00000000" w:rsidDel="00000000" w:rsidP="00000000" w:rsidRDefault="00000000" w:rsidRPr="00000000" w14:paraId="00000023">
      <w:pPr>
        <w:ind w:firstLine="708"/>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29.07.2024 г. е проведено заседание на Общински съвет Л., обективирано в Протокол № 13, на което е разгледано внесеното от кмета на Община Л. Предложение. Общинският съвет е приел Решение № 115/29.07.2024 г. по Протокол № 13 от същата дата, с което е дал съгласие </w:t>
      </w:r>
      <w:r w:rsidDel="00000000" w:rsidR="00000000" w:rsidRPr="00000000">
        <w:rPr>
          <w:vertAlign w:val="baseline"/>
          <w:rtl w:val="0"/>
        </w:rPr>
        <w:t xml:space="preserve">да се учреди възмездно право на строеж – без търг или конкурс за срок от 35 години в полза на „******“ ЕООД, за изграждане на фотоволтаична електроцентрала, върху 21 бр. имоти, собственост на Община Л.; дал е съгласие</w:t>
      </w:r>
      <w:r w:rsidDel="00000000" w:rsidR="00000000" w:rsidRPr="00000000">
        <w:rPr>
          <w:color w:val="000000"/>
          <w:highlight w:val="white"/>
          <w:vertAlign w:val="baseline"/>
          <w:rtl w:val="0"/>
        </w:rPr>
        <w:t xml:space="preserve"> </w:t>
      </w:r>
      <w:r w:rsidDel="00000000" w:rsidR="00000000" w:rsidRPr="00000000">
        <w:rPr>
          <w:color w:val="000000"/>
          <w:vertAlign w:val="baseline"/>
          <w:rtl w:val="0"/>
        </w:rPr>
        <w:t xml:space="preserve">кметът на Община Л. да подпише предварителен договор </w:t>
      </w:r>
      <w:r w:rsidDel="00000000" w:rsidR="00000000" w:rsidRPr="00000000">
        <w:rPr>
          <w:vertAlign w:val="baseline"/>
          <w:rtl w:val="0"/>
        </w:rPr>
        <w:t xml:space="preserve">по смисъла на чл.19 от Закона за задълженията и договор за учредяване право на строеж със „******“ ЕООД по отношение на имотите подробно описани в т.1 от решението; приел е стойността на отстъпеното право на строеж</w:t>
      </w:r>
      <w:r w:rsidDel="00000000" w:rsidR="00000000" w:rsidRPr="00000000">
        <w:rPr>
          <w:b w:val="1"/>
          <w:bCs w:val="1"/>
          <w:vertAlign w:val="baseline"/>
          <w:rtl w:val="0"/>
        </w:rPr>
        <w:t xml:space="preserve">, </w:t>
      </w:r>
      <w:r w:rsidDel="00000000" w:rsidR="00000000" w:rsidRPr="00000000">
        <w:rPr>
          <w:vertAlign w:val="baseline"/>
          <w:rtl w:val="0"/>
        </w:rPr>
        <w:t xml:space="preserve">определена от лицензиран оценител; </w:t>
      </w:r>
      <w:r w:rsidDel="00000000" w:rsidR="00000000" w:rsidRPr="00000000">
        <w:rPr>
          <w:color w:val="000000"/>
          <w:vertAlign w:val="baseline"/>
          <w:rtl w:val="0"/>
        </w:rPr>
        <w:t xml:space="preserve">дал е предварително съгласие да се промени предназначението на поземлените имоти, описани в т.1 от решението, на основание чл. 25 от </w:t>
      </w:r>
      <w:r w:rsidDel="00000000" w:rsidR="00000000" w:rsidRPr="00000000">
        <w:rPr>
          <w:vertAlign w:val="baseline"/>
          <w:rtl w:val="0"/>
        </w:rPr>
        <w:t xml:space="preserve">Закона за собствеността и ползването на земеделските земи</w:t>
      </w:r>
      <w:r w:rsidDel="00000000" w:rsidR="00000000" w:rsidRPr="00000000">
        <w:rPr>
          <w:color w:val="000000"/>
          <w:vertAlign w:val="baseline"/>
          <w:rtl w:val="0"/>
        </w:rPr>
        <w:t xml:space="preserve"> /ЗСПЗЗ/, във връзка с § 6а, т.1 от ПЗР на Закона за опазване на земеделските земи /ЗОЗЗ/, за изграждане на фотоволтаична електроцентрала; дал е съгласие</w:t>
      </w:r>
      <w:r w:rsidDel="00000000" w:rsidR="00000000" w:rsidRPr="00000000">
        <w:rPr>
          <w:color w:val="000000"/>
          <w:highlight w:val="white"/>
          <w:vertAlign w:val="baseline"/>
          <w:rtl w:val="0"/>
        </w:rPr>
        <w:t xml:space="preserve"> </w:t>
      </w:r>
      <w:r w:rsidDel="00000000" w:rsidR="00000000" w:rsidRPr="00000000">
        <w:rPr>
          <w:color w:val="000000"/>
          <w:vertAlign w:val="baseline"/>
          <w:rtl w:val="0"/>
        </w:rPr>
        <w:t xml:space="preserve">за промяна характера на собствеността от публична общинска собственост в частна общинска собственост по отношение на имотите, подробно описани в т.1 от Решението с начин на трайно ползване „Пасище“ с посочени идентификатори по КККР на с. К., община Л. област П., при изпълнение на предвидените в ЗСПЗЗ, ЗОЗЗ, ЗОС и всички други нормативни актове изисквания; дал е съгласие за разделяне и/или съединяване/обединяване и/или делба, както и изменение на кадастралната карта и кадастралните регистри, отразяващо промените по отношение на описаните в т.1 имоти, собственост на Община Л.; </w:t>
      </w:r>
      <w:r w:rsidDel="00000000" w:rsidR="00000000" w:rsidRPr="00000000">
        <w:rPr>
          <w:color w:val="000000"/>
          <w:highlight w:val="white"/>
          <w:vertAlign w:val="baseline"/>
          <w:rtl w:val="0"/>
        </w:rPr>
        <w:t xml:space="preserve">дал е</w:t>
      </w:r>
      <w:r w:rsidDel="00000000" w:rsidR="00000000" w:rsidRPr="00000000">
        <w:rPr>
          <w:vertAlign w:val="baseline"/>
          <w:rtl w:val="0"/>
        </w:rPr>
        <w:t xml:space="preserve"> предварително съгласие по смисъла на чл.25, ал.6 от ЗСПЗЗ и на чл.29, ал.1 от ЗОЗЗ за изработване на подробни устройствени планове /ПУП/ по отношение на имотите, дал е</w:t>
      </w:r>
      <w:r w:rsidDel="00000000" w:rsidR="00000000" w:rsidRPr="00000000">
        <w:rPr>
          <w:color w:val="000000"/>
          <w:vertAlign w:val="baseline"/>
          <w:rtl w:val="0"/>
        </w:rPr>
        <w:t xml:space="preserve"> съгласие на основание чл.124а, ал.1 от ЗУТ, във връзка с чл.124, ал.5 от ЗУТ възлагане на проектите на ПУП да се извърши от „******“ ЕООД; дал е предварително съгласие, на основание чл.30, ал.3 от Правилника за прилагане на ЗОЗЗ, за определяне на площадки и/или трасета за проектиране и промяна на предназначението на поземлените имоти, описани в т.1 от настоящето решение; определил е, че </w:t>
      </w:r>
      <w:r w:rsidDel="00000000" w:rsidR="00000000" w:rsidRPr="00000000">
        <w:rPr>
          <w:color w:val="000000"/>
          <w:highlight w:val="white"/>
          <w:vertAlign w:val="baseline"/>
          <w:rtl w:val="0"/>
        </w:rPr>
        <w:t xml:space="preserve">п</w:t>
      </w:r>
      <w:r w:rsidDel="00000000" w:rsidR="00000000" w:rsidRPr="00000000">
        <w:rPr>
          <w:color w:val="000000"/>
          <w:vertAlign w:val="baseline"/>
          <w:rtl w:val="0"/>
        </w:rPr>
        <w:t xml:space="preserve">редварителните съгласия по т.4, т.7, и т.8 от решението важат за срок до 5 години; определил е</w:t>
      </w:r>
      <w:r w:rsidDel="00000000" w:rsidR="00000000" w:rsidRPr="00000000">
        <w:rPr>
          <w:color w:val="000000"/>
          <w:highlight w:val="white"/>
          <w:vertAlign w:val="baseline"/>
          <w:rtl w:val="0"/>
        </w:rPr>
        <w:t xml:space="preserve"> и</w:t>
      </w:r>
      <w:r w:rsidDel="00000000" w:rsidR="00000000" w:rsidRPr="00000000">
        <w:rPr>
          <w:color w:val="000000"/>
          <w:vertAlign w:val="baseline"/>
          <w:rtl w:val="0"/>
        </w:rPr>
        <w:t xml:space="preserve">зработването на ПУП да се финансира от „******“ ЕООД; възложил е на кмета на Община Л. да упълномощи „******“ ЕООД във връзка с процедурите предвидени по ЗУТ, ЗОС, ЗСПЗЗ, ЗОЗЗ, ЗЕ и всички други приложими законови и подзаконови нормативни актове;</w:t>
      </w:r>
      <w:r w:rsidDel="00000000" w:rsidR="00000000" w:rsidRPr="00000000">
        <w:rPr>
          <w:color w:val="000000"/>
          <w:highlight w:val="white"/>
          <w:vertAlign w:val="baseline"/>
          <w:rtl w:val="0"/>
        </w:rPr>
        <w:t xml:space="preserve"> възложил е</w:t>
      </w:r>
      <w:r w:rsidDel="00000000" w:rsidR="00000000" w:rsidRPr="00000000">
        <w:rPr>
          <w:color w:val="000000"/>
          <w:vertAlign w:val="baseline"/>
          <w:rtl w:val="0"/>
        </w:rPr>
        <w:t xml:space="preserve"> на кмета на Община Л. да извърши всички необходими правни и фактически действия по изпълнение на решението.</w:t>
      </w:r>
      <w:r w:rsidDel="00000000" w:rsidR="00000000" w:rsidRPr="00000000">
        <w:rPr>
          <w:rtl w:val="0"/>
        </w:rPr>
      </w:r>
    </w:p>
    <w:p w:rsidR="00000000" w:rsidDel="00000000" w:rsidP="00000000" w:rsidRDefault="00000000" w:rsidRPr="00000000" w14:paraId="00000024">
      <w:pPr>
        <w:ind w:firstLine="708"/>
        <w:rPr>
          <w:color w:val="000000"/>
          <w:vertAlign w:val="baseline"/>
        </w:rPr>
      </w:pPr>
      <w:r w:rsidDel="00000000" w:rsidR="00000000" w:rsidRPr="00000000">
        <w:rPr>
          <w:color w:val="000000"/>
          <w:vertAlign w:val="baseline"/>
          <w:rtl w:val="0"/>
        </w:rPr>
        <w:t xml:space="preserve">Решението е прието с 6 гласа „за“, 5 гласа „против“ и без гласове „въздържал се“. Общинските съветници </w:t>
      </w:r>
      <w:r w:rsidDel="00000000" w:rsidR="00000000" w:rsidRPr="00000000">
        <w:rPr>
          <w:vertAlign w:val="baseline"/>
          <w:rtl w:val="0"/>
        </w:rPr>
        <w:t xml:space="preserve">Димитрия Тошкина, Станислав Чочков, Станимира Панева, Любен Реулков, Ифет Топал и Спаска Благова </w:t>
      </w:r>
      <w:r w:rsidDel="00000000" w:rsidR="00000000" w:rsidRPr="00000000">
        <w:rPr>
          <w:color w:val="000000"/>
          <w:vertAlign w:val="baseline"/>
          <w:rtl w:val="0"/>
        </w:rPr>
        <w:t xml:space="preserve">са присъствали на заседанието и са гласували „за“ приемане на решението.</w:t>
      </w:r>
    </w:p>
    <w:p w:rsidR="00000000" w:rsidDel="00000000" w:rsidP="00000000" w:rsidRDefault="00000000" w:rsidRPr="00000000" w14:paraId="00000025">
      <w:pPr>
        <w:ind w:firstLine="708"/>
        <w:rPr>
          <w:color w:val="000000"/>
          <w:vertAlign w:val="baseline"/>
        </w:rPr>
      </w:pPr>
      <w:r w:rsidDel="00000000" w:rsidR="00000000" w:rsidRPr="00000000">
        <w:rPr>
          <w:color w:val="000000"/>
          <w:vertAlign w:val="baseline"/>
          <w:rtl w:val="0"/>
        </w:rPr>
        <w:t xml:space="preserve">Със Заповед № ПО-156/09.08.2024 г. Областният управител на област П., на основание чл. 45, ал. 4 от ЗМСМА във вр. с чл. 32, ал. 1 от Закона за администрацията, при осъществяване на контрол за законосъобразност, е върнал за ново обсъждане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115/29.07.2024 г. по Протокол № 13 от същата дата</w:t>
      </w:r>
      <w:r w:rsidDel="00000000" w:rsidR="00000000" w:rsidRPr="00000000">
        <w:rPr>
          <w:color w:val="000000"/>
          <w:vertAlign w:val="baseline"/>
          <w:rtl w:val="0"/>
        </w:rPr>
        <w:t xml:space="preserve">, като е приел същото за незаконосъобразно поради допуснати съществени нарушения на административнопроизводствените правила при неговото издаване, а именно: поради противоречие с разпоредбите на чл. 25, ал. 5 от ЗСПЗЗ, на чл. 6, ал. 3 във вр. с чл. 6, ал. 1 от ЗОС- непостигане на предвиденото в разпоредбите мнозинство. На основание чл. 45, ал. 7 от ЗМСМА върнатото за ново обсъждане решение не е влязло в сила и следва да се разгледа от Общински съвет Л. в 14 – дневен срок от получаване на заповедта.</w:t>
      </w:r>
    </w:p>
    <w:p w:rsidR="00000000" w:rsidDel="00000000" w:rsidP="00000000" w:rsidRDefault="00000000" w:rsidRPr="00000000" w14:paraId="00000026">
      <w:pPr>
        <w:ind w:firstLine="708"/>
        <w:rPr>
          <w:color w:val="000000"/>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основание посочената Заповед, Общински съвет Л. е приел Решение № 117/15.08.2024 г. по Протокол № 14 от същата дата, с което е отменил своето Решение № 115/29.07.2024 г. по Протокол № 13 от същата дата. </w:t>
      </w:r>
      <w:r w:rsidDel="00000000" w:rsidR="00000000" w:rsidRPr="00000000">
        <w:rPr>
          <w:color w:val="000000"/>
          <w:vertAlign w:val="baseline"/>
          <w:rtl w:val="0"/>
        </w:rPr>
        <w:t xml:space="preserve">Решението е прието с 11 гласа „за“, без гласове „против“ и „въздържал се“. Общинските съветници </w:t>
      </w:r>
      <w:r w:rsidDel="00000000" w:rsidR="00000000" w:rsidRPr="00000000">
        <w:rPr>
          <w:vertAlign w:val="baseline"/>
          <w:rtl w:val="0"/>
        </w:rPr>
        <w:t xml:space="preserve">Димитрия Тошкина, Станислав Чочков, Станимира Панева, Любен Реулков, Ифет Топал и Спаска Благова </w:t>
      </w:r>
      <w:r w:rsidDel="00000000" w:rsidR="00000000" w:rsidRPr="00000000">
        <w:rPr>
          <w:color w:val="000000"/>
          <w:vertAlign w:val="baseline"/>
          <w:rtl w:val="0"/>
        </w:rPr>
        <w:t xml:space="preserve">са присъствали на заседанието и са гласували „за“ приемане на решението.</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9">
      <w:pPr>
        <w:rPr>
          <w:i w:val="0"/>
          <w:iCs w:val="0"/>
          <w:vertAlign w:val="baseline"/>
        </w:rPr>
      </w:pPr>
      <w:r w:rsidDel="00000000" w:rsidR="00000000" w:rsidRPr="00000000">
        <w:rPr>
          <w:rtl w:val="0"/>
        </w:rPr>
      </w:r>
    </w:p>
    <w:p w:rsidR="00000000" w:rsidDel="00000000" w:rsidP="00000000" w:rsidRDefault="00000000" w:rsidRPr="00000000" w14:paraId="0000002A">
      <w:pPr>
        <w:tabs>
          <w:tab w:val="left" w:leader="none" w:pos="426"/>
        </w:tabs>
        <w:ind w:right="3"/>
        <w:rPr>
          <w:vertAlign w:val="baseline"/>
        </w:rPr>
      </w:pPr>
      <w:r w:rsidDel="00000000" w:rsidR="00000000" w:rsidRPr="00000000">
        <w:rPr>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B">
      <w:pPr>
        <w:tabs>
          <w:tab w:val="left" w:leader="none" w:pos="426"/>
        </w:tabs>
        <w:ind w:right="3"/>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C">
      <w:pPr>
        <w:rPr>
          <w:vertAlign w:val="baseline"/>
        </w:rPr>
      </w:pPr>
      <w:r w:rsidDel="00000000" w:rsidR="00000000" w:rsidRPr="00000000">
        <w:rPr>
          <w:vertAlign w:val="baseline"/>
          <w:rtl w:val="0"/>
        </w:rPr>
        <w:t xml:space="preserve">В качеството си на общински съветници в Общински съвет Л., Димитрия Тошкина, Станислав Чочков, Станимира Панева, Любен Реулков, Ифет Топал и Спаска Благова</w:t>
      </w:r>
      <w:r w:rsidDel="00000000" w:rsidR="00000000" w:rsidRPr="00000000">
        <w:rPr>
          <w:color w:val="000000"/>
          <w:vertAlign w:val="baseline"/>
          <w:rtl w:val="0"/>
        </w:rPr>
        <w:t xml:space="preserve"> </w:t>
      </w:r>
      <w:r w:rsidDel="00000000" w:rsidR="00000000" w:rsidRPr="00000000">
        <w:rPr>
          <w:vertAlign w:val="baseline"/>
          <w:rtl w:val="0"/>
        </w:rPr>
        <w:t xml:space="preserve">са лица, заемащи публична длъжност по смисъла на чл. 6, ал.1, т.32 от ЗПК, и компетентна да се произнесе относно наличието или липсата на конфликт на интереси по отношение на тях е КПК. </w:t>
      </w:r>
    </w:p>
    <w:p w:rsidR="00000000" w:rsidDel="00000000" w:rsidP="00000000" w:rsidRDefault="00000000" w:rsidRPr="00000000" w14:paraId="0000002D">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 Съгласно ч</w:t>
      </w:r>
      <w:r w:rsidDel="00000000" w:rsidR="00000000" w:rsidRPr="00000000">
        <w:rPr>
          <w:color w:val="000000"/>
          <w:vertAlign w:val="baseline"/>
          <w:rtl w:val="0"/>
        </w:rPr>
        <w:t xml:space="preserve">л. 37, ал. 1 и ал. 4 от Закона за общинската собственост право на строеж върху имот - частна общинска собственост, се учредява след решение на общинския съвет от кмета на общината чрез публичен търг или публично оповестен конкурс и съобразно предвижданията на влязъл в сила подробен устройствен план. Правото на строеж се учредява без търг или конкурс след решение на общинския съвет, прието с мнозинство повече от половината от общия брой на съветниците, по ред, определен в наредба, на:</w:t>
      </w:r>
      <w:r w:rsidDel="00000000" w:rsidR="00000000" w:rsidRPr="00000000">
        <w:rPr>
          <w:vertAlign w:val="baseline"/>
          <w:rtl w:val="0"/>
        </w:rPr>
        <w:t xml:space="preserve"> </w:t>
      </w:r>
      <w:r w:rsidDel="00000000" w:rsidR="00000000" w:rsidRPr="00000000">
        <w:rPr>
          <w:color w:val="000000"/>
          <w:vertAlign w:val="baseline"/>
          <w:rtl w:val="0"/>
        </w:rPr>
        <w:t xml:space="preserve">юридически лица на бюджетна издръжка; религиозни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r w:rsidDel="00000000" w:rsidR="00000000" w:rsidRPr="00000000">
        <w:rPr>
          <w:vertAlign w:val="baseline"/>
          <w:rtl w:val="0"/>
        </w:rPr>
        <w:t xml:space="preserve"> </w:t>
      </w:r>
      <w:r w:rsidDel="00000000" w:rsidR="00000000" w:rsidRPr="00000000">
        <w:rPr>
          <w:color w:val="000000"/>
          <w:vertAlign w:val="baseline"/>
          <w:rtl w:val="0"/>
        </w:rPr>
        <w:t xml:space="preserve">други лица, когато това е предвидено в закон. Съгласно чл. 62, ал. 2 от Закона за енергетиката когато изграждането или разширението на площадкови енергийни обекти, както и на надземни и подземни хидротехнически съоръжения за производство на електрическа енергия се извършва върху имот - общинска собственост, компетентните общински органи учредяват в полза на лицето, което ще изгражда и експлоатира енергийния обект, възмездно право на строеж върху земята по реда на Закона за общинската собственост без търг или конкурс.</w:t>
      </w:r>
      <w:r w:rsidDel="00000000" w:rsidR="00000000" w:rsidRPr="00000000">
        <w:rPr>
          <w:rtl w:val="0"/>
        </w:rPr>
      </w:r>
    </w:p>
    <w:p w:rsidR="00000000" w:rsidDel="00000000" w:rsidP="00000000" w:rsidRDefault="00000000" w:rsidRPr="00000000" w14:paraId="0000002E">
      <w:pPr>
        <w:ind w:firstLine="697"/>
        <w:rPr>
          <w:vertAlign w:val="baseline"/>
        </w:rPr>
      </w:pPr>
      <w:r w:rsidDel="00000000" w:rsidR="00000000" w:rsidRPr="00000000">
        <w:rPr>
          <w:vertAlign w:val="baseline"/>
          <w:rtl w:val="0"/>
        </w:rPr>
        <w:t xml:space="preserve">Димитрия Тошкина, Станислав Чочков, Станимира Панева, Любен Реулков, Ифет Топал и Спаска Благова, в качеството си на общински съветници в Общински съвет Л., и на основание посочените разпоредби, са упражнили свои правомощия по служба като са гласували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115/29.07.2024 г. по Протокол № 13 от същата дата, с което Общински съвет Л. е дал </w:t>
      </w:r>
      <w:r w:rsidDel="00000000" w:rsidR="00000000" w:rsidRPr="00000000">
        <w:rPr>
          <w:vertAlign w:val="baseline"/>
          <w:rtl w:val="0"/>
        </w:rPr>
        <w:t xml:space="preserve">предварително съгласие за промяна предназначението, за изработване на подробен устройствен план и за учредяване на право на строеж по отношение на поземлени имоти от общинския поземлен фонд в землище К., община Л., в полза на „******“ ЕООД, и са гласували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117/15.08.2024 г. по Протокол № 14 от същата дата, с което Общински съвет Л. е отменил предходното си решение, на основание </w:t>
      </w:r>
      <w:r w:rsidDel="00000000" w:rsidR="00000000" w:rsidRPr="00000000">
        <w:rPr>
          <w:color w:val="000000"/>
          <w:vertAlign w:val="baseline"/>
          <w:rtl w:val="0"/>
        </w:rPr>
        <w:t xml:space="preserve">Заповед № ПО-156/09.08.2024 г. на Областния управител на област П.</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2F">
      <w:pPr>
        <w:tabs>
          <w:tab w:val="left" w:leader="none" w:pos="709"/>
        </w:tabs>
        <w:ind w:firstLine="709"/>
        <w:rPr>
          <w:vertAlign w:val="baseline"/>
        </w:rPr>
      </w:pPr>
      <w:r w:rsidDel="00000000" w:rsidR="00000000" w:rsidRPr="00000000">
        <w:rPr>
          <w:vertAlign w:val="baseline"/>
          <w:rtl w:val="0"/>
        </w:rPr>
        <w:t xml:space="preserve">От събраните по преписката доказателства и направените справки не се установява родство по права линия, по съребрена линия - до четвърта степен включително, и по сватовство - до втора степен включително, между </w:t>
      </w:r>
      <w:r w:rsidDel="00000000" w:rsidR="00000000" w:rsidRPr="00000000">
        <w:rPr>
          <w:color w:val="000000"/>
          <w:vertAlign w:val="baseline"/>
          <w:rtl w:val="0"/>
        </w:rPr>
        <w:t xml:space="preserve">Д.А.Д. и А.Д.Д. – едноличен собственик и управител на „******“ ЕООД – дружество на което е възложено изработването на ПУП за изграждане на фотоволтаична централа, от една страна, и общинските съветници</w:t>
      </w:r>
      <w:r w:rsidDel="00000000" w:rsidR="00000000" w:rsidRPr="00000000">
        <w:rPr>
          <w:vertAlign w:val="baseline"/>
          <w:rtl w:val="0"/>
        </w:rPr>
        <w:t xml:space="preserve"> Димитрия Тошкина, Станислав Чочков, Станимира Панева, Любен Реулков, Ифет Топал и Спаска Благова, от друга страна, което налага извода и за липса на свързаност по смисъла на §1, т.9, б.“а“ от ДР на ЗПК между посочените лица. В конкретния случай, при преценка на събраните по преписката доказателства, не се установиха такива факти и обстоятелства, които да обосноват  трайни икономически зависимости между Димитрия Тошкина, Станислав Чочков, Станимира Панева, Любен Реулков, Ифет Топал и Спаска Благова, от една страна, и </w:t>
      </w:r>
      <w:r w:rsidDel="00000000" w:rsidR="00000000" w:rsidRPr="00000000">
        <w:rPr>
          <w:color w:val="000000"/>
          <w:vertAlign w:val="baseline"/>
          <w:rtl w:val="0"/>
        </w:rPr>
        <w:t xml:space="preserve">Д.А.Д. и А.Д.Д., </w:t>
      </w:r>
      <w:r w:rsidDel="00000000" w:rsidR="00000000" w:rsidRPr="00000000">
        <w:rPr>
          <w:vertAlign w:val="baseline"/>
          <w:rtl w:val="0"/>
        </w:rPr>
        <w:t xml:space="preserve"> съответно едноличен собственик и управител на „******“ ЕООД, от друга страна. На първо място не се установи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съвместно участие в капитала на търговски дружества между лицата. Не се установи </w:t>
      </w:r>
      <w:r w:rsidDel="00000000" w:rsidR="00000000" w:rsidRPr="00000000">
        <w:rPr>
          <w:vertAlign w:val="baseline"/>
          <w:rtl w:val="0"/>
        </w:rPr>
        <w:t xml:space="preserve">Димитрия Тошкина, Станислав Чочков, Станимира Панева, Любен Реулков, Ифет Топал и Спаска Благова</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да притежават дялове или да участва в управителен или контролен орган на „******“ ЕООД.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По тези критерии, наложени от закона и от практиката, не се обосновава свързаност между лицата по смисъла на §1, т.9, б.“б“ от ДР на ЗПК, на посочените основания.  </w:t>
      </w:r>
      <w:r w:rsidDel="00000000" w:rsidR="00000000" w:rsidRPr="00000000">
        <w:rPr>
          <w:vertAlign w:val="baseline"/>
          <w:rtl w:val="0"/>
        </w:rPr>
        <w:t xml:space="preserve">Липсата на свързаност обуславя и липсата на частен интерес и облага за свързано лице при гласуване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115/29.07.2024 г. по Протокол № 13, </w:t>
      </w:r>
      <w:r w:rsidDel="00000000" w:rsidR="00000000" w:rsidRPr="00000000">
        <w:rPr>
          <w:vertAlign w:val="baseline"/>
          <w:rtl w:val="0"/>
        </w:rPr>
        <w:t xml:space="preserve">и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117/15.08.2024 г. по Протокол № 14 от посочените общински съветници</w:t>
      </w:r>
      <w:r w:rsidDel="00000000" w:rsidR="00000000" w:rsidRPr="00000000">
        <w:rPr>
          <w:vertAlign w:val="baseline"/>
          <w:rtl w:val="0"/>
        </w:rPr>
        <w:t xml:space="preserve">.</w:t>
      </w:r>
    </w:p>
    <w:p w:rsidR="00000000" w:rsidDel="00000000" w:rsidP="00000000" w:rsidRDefault="00000000" w:rsidRPr="00000000" w14:paraId="00000030">
      <w:pPr>
        <w:rPr>
          <w:vertAlign w:val="baseline"/>
        </w:rPr>
      </w:pPr>
      <w:r w:rsidDel="00000000" w:rsidR="00000000" w:rsidRPr="00000000">
        <w:rPr>
          <w:vertAlign w:val="baseline"/>
          <w:rtl w:val="0"/>
        </w:rPr>
        <w:t xml:space="preserve">От събраните по преписката доказателства не се установява лицата, заемащи публична длъжност - Димитрия Тошкина, Станислав Чочков, Станимира Панева, Любен Реулков, Ифет Топал и Спаска Благова, да са упражнили правомощия в свой частен интерес. По отношение на наличие на частен интерес и облага за лицата, заемащи публична длъжност следва да се има предвид факта, че изпълнението на служебното правомощие или задължение по служба трябва да е във връзка с идентифицирания частен интерес на лицето, т.е. осъществяването на конкретното правомощие трябва да е обусловено от идентифицирания частен интерес. Облагата следва да е пряка и непосредствена последица от упражненото правомощие по служба, а не да зависи от следващо събитие. За да се приеме, че общинските съветници са действали в условията на конфликт на интереси, е било необходимо частният интерес и съпътстващата го облага да са налице, при това кумулативно. Твърденията в сигнала относно </w:t>
      </w:r>
      <w:r w:rsidDel="00000000" w:rsidR="00000000" w:rsidRPr="00000000">
        <w:rPr>
          <w:color w:val="000000"/>
          <w:vertAlign w:val="baseline"/>
          <w:rtl w:val="0"/>
        </w:rPr>
        <w:t xml:space="preserve">увеличаване размера на придобитото имущество или придобиване на блага по неследващ се начин или несъответствие в декларираните доходи и реализираните разходи от посочените общински съветници и техните близки, са извън предметния обсег на производството по чл. 70 от ЗПК. В случая не се установява наличие на частен интерес за лицата, заемащи публична длъжност - </w:t>
      </w:r>
      <w:r w:rsidDel="00000000" w:rsidR="00000000" w:rsidRPr="00000000">
        <w:rPr>
          <w:vertAlign w:val="baseline"/>
          <w:rtl w:val="0"/>
        </w:rPr>
        <w:t xml:space="preserve">Димитрия Тошкина, Станислав Чочков, Станимира Панева, Любен Реулков, Ифет Топал и Спаска Благова</w:t>
      </w:r>
      <w:r w:rsidDel="00000000" w:rsidR="00000000" w:rsidRPr="00000000">
        <w:rPr>
          <w:color w:val="000000"/>
          <w:vertAlign w:val="baseline"/>
          <w:rtl w:val="0"/>
        </w:rPr>
        <w:t xml:space="preserve">, който да е повлиял върху безпристрастното изпълнение на правомощията и задълженията им по служба, като общински съветници в Общински съвет Л..</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и облага за посочените лица и за вързаните с тях. 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32">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5">
      <w:pPr>
        <w:ind w:firstLine="0"/>
        <w:jc w:val="cente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Димитрия ****** Тошкина, ЕГН ****** – общински съветник и председател на Общински съвет Л., Станислав ****** Чочков, ЕГН ******, Станимира ****** Панева, ЕГН ******, Любен ****** Реулков, ЕГН ******, Ифет ****** Топал, ЕГН ******, и Спаска ****** Благова, ЕГН ****** – общински съветници в Общински съвет Л., мандат 2023 – 2027 г., и лица, заемащи публична длъжност по смисъла на чл. 6, ал.1, т.32 от ЗПК, във връзка с гласуване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115/29.07.2024 г. по Протокол № 13, </w:t>
      </w:r>
      <w:r w:rsidDel="00000000" w:rsidR="00000000" w:rsidRPr="00000000">
        <w:rPr>
          <w:vertAlign w:val="baseline"/>
          <w:rtl w:val="0"/>
        </w:rPr>
        <w:t xml:space="preserve">и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117/15.08.2024 г. по Протокол № 14,</w:t>
      </w:r>
      <w:r w:rsidDel="00000000" w:rsidR="00000000" w:rsidRPr="00000000">
        <w:rPr>
          <w:vertAlign w:val="baseline"/>
          <w:rtl w:val="0"/>
        </w:rPr>
        <w:t xml:space="preserve"> поради липса на частен интерес.</w:t>
      </w:r>
    </w:p>
    <w:p w:rsidR="00000000" w:rsidDel="00000000" w:rsidP="00000000" w:rsidRDefault="00000000" w:rsidRPr="00000000" w14:paraId="00000037">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8">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709"/>
        <w:rPr>
          <w:b w:val="0"/>
          <w:bCs w:val="0"/>
          <w:sz w:val="22"/>
          <w:szCs w:val="22"/>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rPr>
          <w:b w:val="0"/>
          <w:bCs w:val="0"/>
          <w:sz w:val="22"/>
          <w:szCs w:val="22"/>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709"/>
        <w:rPr>
          <w:b w:val="0"/>
          <w:bCs w:val="0"/>
          <w:sz w:val="22"/>
          <w:szCs w:val="22"/>
          <w:vertAlign w:val="baseline"/>
        </w:rPr>
      </w:pPr>
      <w:r w:rsidDel="00000000" w:rsidR="00000000" w:rsidRPr="00000000">
        <w:rPr>
          <w:b w:val="1"/>
          <w:bCs w:val="1"/>
          <w:sz w:val="22"/>
          <w:szCs w:val="22"/>
          <w:vertAlign w:val="baseline"/>
          <w:rtl w:val="0"/>
        </w:rPr>
        <w:t xml:space="preserve">КОМИСИЯ:</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sz w:val="22"/>
          <w:szCs w:val="22"/>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rPr>
          <w:b w:val="0"/>
          <w:bCs w:val="0"/>
          <w:sz w:val="22"/>
          <w:szCs w:val="22"/>
          <w:vertAlign w:val="baseline"/>
        </w:rPr>
      </w:pPr>
      <w:r w:rsidDel="00000000" w:rsidR="00000000" w:rsidRPr="00000000">
        <w:rPr>
          <w:b w:val="1"/>
          <w:bCs w:val="1"/>
          <w:sz w:val="22"/>
          <w:szCs w:val="22"/>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rPr>
          <w:b w:val="0"/>
          <w:bCs w:val="0"/>
          <w:sz w:val="22"/>
          <w:szCs w:val="22"/>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rPr>
          <w:b w:val="0"/>
          <w:bCs w:val="0"/>
          <w:sz w:val="22"/>
          <w:szCs w:val="22"/>
          <w:vertAlign w:val="baseline"/>
        </w:rPr>
      </w:pPr>
      <w:r w:rsidDel="00000000" w:rsidR="00000000" w:rsidRPr="00000000">
        <w:rPr>
          <w:b w:val="1"/>
          <w:bCs w:val="1"/>
          <w:sz w:val="22"/>
          <w:szCs w:val="22"/>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sz w:val="22"/>
          <w:szCs w:val="22"/>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sz w:val="22"/>
          <w:szCs w:val="22"/>
          <w:vertAlign w:val="baseline"/>
        </w:rPr>
      </w:pPr>
      <w:r w:rsidDel="00000000" w:rsidR="00000000" w:rsidRPr="00000000">
        <w:rPr>
          <w:b w:val="1"/>
          <w:bCs w:val="1"/>
          <w:sz w:val="22"/>
          <w:szCs w:val="22"/>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sz w:val="22"/>
          <w:szCs w:val="22"/>
          <w:u w:val="single"/>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sz w:val="22"/>
          <w:szCs w:val="22"/>
          <w:vertAlign w:val="baseline"/>
        </w:rPr>
      </w:pPr>
      <w:r w:rsidDel="00000000" w:rsidR="00000000" w:rsidRPr="00000000">
        <w:rPr>
          <w:b w:val="1"/>
          <w:bCs w:val="1"/>
          <w:sz w:val="22"/>
          <w:szCs w:val="22"/>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8">
      <w:pPr>
        <w:ind w:left="708" w:firstLine="1700.9999999999995"/>
        <w:rPr>
          <w:b w:val="0"/>
          <w:bCs w:val="0"/>
          <w:vertAlign w:val="baseline"/>
        </w:rPr>
      </w:pPr>
      <w:r w:rsidDel="00000000" w:rsidR="00000000" w:rsidRPr="00000000">
        <w:rPr>
          <w:rtl w:val="0"/>
        </w:rPr>
      </w:r>
    </w:p>
    <w:sectPr>
      <w:headerReference r:id="rId6" w:type="first"/>
      <w:footerReference r:id="rId7" w:type="default"/>
      <w:pgSz w:h="15840" w:w="12240" w:orient="portrait"/>
      <w:pgMar w:bottom="170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