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jc w:val="center"/>
        <w:rPr>
          <w:b w:val="0"/>
          <w:bCs w:val="0"/>
          <w:vertAlign w:val="baseline"/>
        </w:rPr>
      </w:pPr>
      <w:r w:rsidDel="00000000" w:rsidR="00000000" w:rsidRPr="00000000">
        <w:rPr>
          <w:b w:val="1"/>
          <w:bCs w:val="1"/>
          <w:vertAlign w:val="baseline"/>
          <w:rtl w:val="0"/>
        </w:rPr>
        <w:t xml:space="preserve">Р Е Ш Е Н И Е</w:t>
      </w:r>
      <w:r w:rsidDel="00000000" w:rsidR="00000000" w:rsidRPr="00000000">
        <w:rPr>
          <w:rtl w:val="0"/>
        </w:rPr>
      </w:r>
    </w:p>
    <w:p w:rsidR="00000000" w:rsidDel="00000000" w:rsidP="00000000" w:rsidRDefault="00000000" w:rsidRPr="00000000" w14:paraId="00000002">
      <w:pPr>
        <w:widowControl w:val="0"/>
        <w:ind w:firstLine="0"/>
        <w:jc w:val="center"/>
        <w:rPr>
          <w:b w:val="0"/>
          <w:bCs w:val="0"/>
          <w:color w:val="00000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РС-616-22-093</w:t>
      </w:r>
      <w:r w:rsidDel="00000000" w:rsidR="00000000" w:rsidRPr="00000000">
        <w:rPr>
          <w:rtl w:val="0"/>
        </w:rPr>
      </w:r>
    </w:p>
    <w:p w:rsidR="00000000" w:rsidDel="00000000" w:rsidP="00000000" w:rsidRDefault="00000000" w:rsidRPr="00000000" w14:paraId="00000003">
      <w:pPr>
        <w:widowControl w:val="0"/>
        <w:ind w:firstLine="0"/>
        <w:jc w:val="center"/>
        <w:rPr>
          <w:b w:val="0"/>
          <w:bCs w:val="0"/>
          <w:vertAlign w:val="baseline"/>
        </w:rPr>
      </w:pPr>
      <w:r w:rsidDel="00000000" w:rsidR="00000000" w:rsidRPr="00000000">
        <w:rPr>
          <w:rtl w:val="0"/>
        </w:rPr>
      </w:r>
    </w:p>
    <w:p w:rsidR="00000000" w:rsidDel="00000000" w:rsidP="00000000" w:rsidRDefault="00000000" w:rsidRPr="00000000" w14:paraId="00000004">
      <w:pPr>
        <w:rPr>
          <w:vertAlign w:val="baseline"/>
        </w:rPr>
      </w:pPr>
      <w:r w:rsidDel="00000000" w:rsidR="00000000" w:rsidRPr="00000000">
        <w:rPr>
          <w:vertAlign w:val="baseline"/>
          <w:rtl w:val="0"/>
        </w:rPr>
        <w:t xml:space="preserve">Днес, 06.10.2022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p>
    <w:p w:rsidR="00000000" w:rsidDel="00000000" w:rsidP="00000000" w:rsidRDefault="00000000" w:rsidRPr="00000000" w14:paraId="00000005">
      <w:pPr>
        <w:rPr>
          <w:u w:val="single"/>
          <w:vertAlign w:val="baseline"/>
        </w:rPr>
      </w:pPr>
      <w:r w:rsidDel="00000000" w:rsidR="00000000" w:rsidRPr="00000000">
        <w:rPr>
          <w:rtl w:val="0"/>
        </w:rPr>
      </w:r>
    </w:p>
    <w:p w:rsidR="00000000" w:rsidDel="00000000" w:rsidP="00000000" w:rsidRDefault="00000000" w:rsidRPr="00000000" w14:paraId="00000006">
      <w:pPr>
        <w:tabs>
          <w:tab w:val="left" w:leader="none" w:pos="426"/>
        </w:tabs>
        <w:rPr>
          <w:b w:val="0"/>
          <w:bCs w:val="0"/>
          <w:vertAlign w:val="baseline"/>
        </w:rPr>
      </w:pPr>
      <w:r w:rsidDel="00000000" w:rsidR="00000000" w:rsidRPr="00000000">
        <w:rPr>
          <w:b w:val="1"/>
          <w:bCs w:val="1"/>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426"/>
        </w:tabs>
        <w:jc w:val="left"/>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tabs>
          <w:tab w:val="left" w:leader="none" w:pos="426"/>
        </w:tabs>
        <w:jc w:val="left"/>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426"/>
        </w:tabs>
        <w:jc w:val="left"/>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A">
      <w:pPr>
        <w:ind w:firstLine="0"/>
        <w:rPr>
          <w:vertAlign w:val="baseline"/>
        </w:rPr>
      </w:pPr>
      <w:r w:rsidDel="00000000" w:rsidR="00000000" w:rsidRPr="00000000">
        <w:rPr>
          <w:rtl w:val="0"/>
        </w:rPr>
      </w:r>
    </w:p>
    <w:p w:rsidR="00000000" w:rsidDel="00000000" w:rsidP="00000000" w:rsidRDefault="00000000" w:rsidRPr="00000000" w14:paraId="0000000B">
      <w:pPr>
        <w:ind w:left="2880" w:firstLine="720"/>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jc w:val="center"/>
        <w:rPr>
          <w:b w:val="0"/>
          <w:bCs w:val="0"/>
          <w:vertAlign w:val="baseline"/>
        </w:rPr>
      </w:pPr>
      <w:r w:rsidDel="00000000" w:rsidR="00000000" w:rsidRPr="00000000">
        <w:rPr>
          <w:rtl w:val="0"/>
        </w:rPr>
      </w:r>
    </w:p>
    <w:p w:rsidR="00000000" w:rsidDel="00000000" w:rsidP="00000000" w:rsidRDefault="00000000" w:rsidRPr="00000000" w14:paraId="0000000D">
      <w:pPr>
        <w:tabs>
          <w:tab w:val="left" w:leader="none" w:pos="0"/>
          <w:tab w:val="left" w:leader="none" w:pos="709"/>
        </w:tabs>
        <w:ind w:firstLine="709"/>
        <w:rPr>
          <w:vertAlign w:val="baseline"/>
        </w:rPr>
      </w:pPr>
      <w:r w:rsidDel="00000000" w:rsidR="00000000" w:rsidRPr="00000000">
        <w:rPr>
          <w:vertAlign w:val="baseline"/>
          <w:rtl w:val="0"/>
        </w:rPr>
        <w:t xml:space="preserve">Производството е по реда на чл. 71, ал. 1, предл. 1 от Закона за противодействие на корупцията и за отнемане на незаконно придобитото имущество, образувано въз основа на Решение за образуване на производство за конфликт на интереси № КИ-246 от 17.08.2022 г. на Комисията за противодействие на корупцията и за отнемане на незаконно придобитото имущество по сигнал с рег. № ЦУ01/С-616/25.07.2022 г.</w:t>
      </w:r>
    </w:p>
    <w:p w:rsidR="00000000" w:rsidDel="00000000" w:rsidP="00000000" w:rsidRDefault="00000000" w:rsidRPr="00000000" w14:paraId="0000000E">
      <w:pPr>
        <w:tabs>
          <w:tab w:val="left" w:leader="none" w:pos="426"/>
        </w:tabs>
        <w:ind w:right="-176"/>
        <w:rPr>
          <w:color w:val="000000"/>
          <w:vertAlign w:val="baseline"/>
        </w:rPr>
      </w:pPr>
      <w:r w:rsidDel="00000000" w:rsidR="00000000" w:rsidRPr="00000000">
        <w:rPr>
          <w:vertAlign w:val="baseline"/>
          <w:rtl w:val="0"/>
        </w:rPr>
        <w:t xml:space="preserve">Производството е образувано против Золейка Иланска – </w:t>
      </w:r>
      <w:r w:rsidDel="00000000" w:rsidR="00000000" w:rsidRPr="00000000">
        <w:rPr>
          <w:color w:val="000000"/>
          <w:vertAlign w:val="baseline"/>
          <w:rtl w:val="0"/>
        </w:rPr>
        <w:t xml:space="preserve">общински съветник и председател на Общински съвет Я.</w:t>
      </w:r>
    </w:p>
    <w:p w:rsidR="00000000" w:rsidDel="00000000" w:rsidP="00000000" w:rsidRDefault="00000000" w:rsidRPr="00000000" w14:paraId="0000000F">
      <w:pPr>
        <w:tabs>
          <w:tab w:val="left" w:leader="none" w:pos="426"/>
        </w:tabs>
        <w:rPr>
          <w:color w:val="000000"/>
          <w:vertAlign w:val="baseline"/>
        </w:rPr>
      </w:pPr>
      <w:r w:rsidDel="00000000" w:rsidR="00000000" w:rsidRPr="00000000">
        <w:rPr>
          <w:color w:val="000000"/>
          <w:vertAlign w:val="baseline"/>
          <w:rtl w:val="0"/>
        </w:rPr>
        <w:t xml:space="preserve">По същество в сигнала се твърди, че от 2019 г. Иланска е в родствени отношения – родство по сватовство от втора степен, с кмета на село Ч. М., Община Я. През 2022 г., на заседание на Общински съвет Я. тя гласува увеличение на възнаграждението на своя тъст-кмета на село Ч.м. Д. Ш., вместо да обяви родството си с него и да си направи отвод. Посочва се, че с Решение с рег. № 15 от 30.03.2022 г., Приложение № 5 се определя размера на трудовото възнаграждение на кмет на община и кметове на кметства.</w:t>
      </w:r>
    </w:p>
    <w:p w:rsidR="00000000" w:rsidDel="00000000" w:rsidP="00000000" w:rsidRDefault="00000000" w:rsidRPr="00000000" w14:paraId="00000010">
      <w:pPr>
        <w:tabs>
          <w:tab w:val="left" w:leader="none" w:pos="426"/>
        </w:tabs>
        <w:rPr>
          <w:vertAlign w:val="baseline"/>
        </w:rPr>
      </w:pPr>
      <w:r w:rsidDel="00000000" w:rsidR="00000000" w:rsidRPr="00000000">
        <w:rPr>
          <w:vertAlign w:val="baseline"/>
          <w:rtl w:val="0"/>
        </w:rPr>
        <w:t xml:space="preserve">С оглед твърденията в сигнала, Комисията е изискала и събрала следните заверени копия на доказателства: с писм с вх. № ЦУ01-9575#1/05.09.2022 г. от председателя на Постоянната комисия по ЗПКОНПИ при Общински съвет Я.: препис-извлечение на Решение № 15 ведно с Протокол № ОбС-03/14.04.2022 г. По преписката са приобщени постъпилите с писмо вх. № ЦУ01-3451#1/23.05.2022 г. по описа на КПКОНПИ заверени копия на доказателства по образувано производство за конфликт на интереси срещу същото лице по сигнал с вх. № ЦУ01/С-321/29.03.2022 г. по описа на КПКОНПИ, а именно: подписан клетвен лист от Иланска за встъпване в длъжност за мандат 2015-2019 г., Удостоверение № 07/26.10.2015 г. на ОИК Я. за избран общински съветник; клетвен лист подписан от Иланска за мандат 2019-2023 г., Удостоверение № 08/28.10.2019 г. за избора на Иланска за общински съветник; Протокол № 13/30.12.2020 г. на Общински съвет Я.за избора на Иланска за председател на Общински съвет Я., ведно с прието Решение № 161 по посочения протокол от 30.12.2020 г.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69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Служебно са направени справки в НБД „Население“ и на електронната страница на Община Я.</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ind w:firstLine="709"/>
        <w:rPr>
          <w:i w:val="0"/>
          <w:iCs w:val="0"/>
          <w:vertAlign w:val="baseline"/>
        </w:rPr>
      </w:pPr>
      <w:r w:rsidDel="00000000" w:rsidR="00000000" w:rsidRPr="00000000">
        <w:rPr>
          <w:i w:val="1"/>
          <w:iCs w:val="1"/>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4">
      <w:pPr>
        <w:ind w:firstLine="709"/>
        <w:rPr>
          <w:vertAlign w:val="baseline"/>
        </w:rPr>
      </w:pPr>
      <w:r w:rsidDel="00000000" w:rsidR="00000000" w:rsidRPr="00000000">
        <w:rPr>
          <w:rtl w:val="0"/>
        </w:rPr>
      </w:r>
    </w:p>
    <w:p w:rsidR="00000000" w:rsidDel="00000000" w:rsidP="00000000" w:rsidRDefault="00000000" w:rsidRPr="00000000" w14:paraId="00000015">
      <w:pPr>
        <w:ind w:firstLine="709"/>
        <w:rPr>
          <w:vertAlign w:val="baseline"/>
        </w:rPr>
      </w:pPr>
      <w:r w:rsidDel="00000000" w:rsidR="00000000" w:rsidRPr="00000000">
        <w:rPr>
          <w:vertAlign w:val="baseline"/>
          <w:rtl w:val="0"/>
        </w:rPr>
        <w:t xml:space="preserve">Сигналът е подаден от лице с посочени три имена, адрес, електронен адрес, телефон и е подписан.</w:t>
      </w:r>
    </w:p>
    <w:p w:rsidR="00000000" w:rsidDel="00000000" w:rsidP="00000000" w:rsidRDefault="00000000" w:rsidRPr="00000000" w14:paraId="00000016">
      <w:pPr>
        <w:tabs>
          <w:tab w:val="left" w:leader="none" w:pos="426"/>
          <w:tab w:val="left" w:leader="none" w:pos="709"/>
        </w:tabs>
        <w:ind w:right="49"/>
        <w:rPr>
          <w:vertAlign w:val="baseline"/>
        </w:rPr>
      </w:pPr>
      <w:r w:rsidDel="00000000" w:rsidR="00000000" w:rsidRPr="00000000">
        <w:rPr>
          <w:vertAlign w:val="baseline"/>
          <w:rtl w:val="0"/>
        </w:rPr>
        <w:t xml:space="preserve">Золейка Иланска е избрана за общински съветник в Общински съвет Я. за мандат 2015-2019 г., съгласно Решение № 97/26.10.2015 г., видно от представеното Удостоверение № 07/26.10.2015 г. на Общинска избирателна комисия Я. и е положила клетва на 06.11.2015 г., видно от клетвен лист. На основание представено Удостоверение № 08/28.10.2019 г. на Общинска избирателна комисия – Я., с Решение № 83-МИ/28.10.2019 г., Золейка Иланска е избрана за общински съветник в Общински съвет Я. за мандат 2019-2023 г. и е положила клетва на 07.11.2019 г., видно от клетвения лист. С Решение № 161 по Протокол № ОбС-13/30.12.2020 г., на проведено заседание на Общински съвет Я., д-р Золейка Иланска е избрана за председател на Общински съвет Я. </w:t>
      </w:r>
    </w:p>
    <w:p w:rsidR="00000000" w:rsidDel="00000000" w:rsidP="00000000" w:rsidRDefault="00000000" w:rsidRPr="00000000" w14:paraId="00000017">
      <w:pPr>
        <w:ind w:firstLine="708"/>
        <w:rPr>
          <w:vertAlign w:val="baseline"/>
        </w:rPr>
      </w:pPr>
      <w:r w:rsidDel="00000000" w:rsidR="00000000" w:rsidRPr="00000000">
        <w:rPr>
          <w:vertAlign w:val="baseline"/>
          <w:rtl w:val="0"/>
        </w:rPr>
        <w:t xml:space="preserve">От извършена справка в НБД „Население“ за родствени връзки на Золейка Иланска се установява, че Д. Ш. е баща на М. Ш. -съпруг на едната дъщеря на Иланска – Р. С.-Ш., което обстоятелство е отразено с дата 24.08.2022 г., т. е. Д. Ш. е тъст на Золейка Иланска.  </w:t>
      </w:r>
    </w:p>
    <w:p w:rsidR="00000000" w:rsidDel="00000000" w:rsidP="00000000" w:rsidRDefault="00000000" w:rsidRPr="00000000" w14:paraId="00000018">
      <w:pPr>
        <w:tabs>
          <w:tab w:val="left" w:leader="none" w:pos="426"/>
          <w:tab w:val="left" w:leader="none" w:pos="709"/>
        </w:tabs>
        <w:ind w:right="49" w:firstLine="0"/>
        <w:rPr>
          <w:vertAlign w:val="baseline"/>
        </w:rPr>
      </w:pPr>
      <w:r w:rsidDel="00000000" w:rsidR="00000000" w:rsidRPr="00000000">
        <w:rPr>
          <w:vertAlign w:val="baseline"/>
          <w:rtl w:val="0"/>
        </w:rPr>
        <w:tab/>
        <w:tab/>
        <w:tab/>
        <w:t xml:space="preserve">По предложение с вх. № ОбС-15/30.03.2022 г. от кмета на Община Я., на проведено на 14.04.2022 г. заседание, Общински съвет Я. приема Решение № 15 по т. 9 от дневния ред от Протокол № ОбС-03/14.04.2022 г., с което се приема проектобюджета на Община Я. за 2022 г. Съгласно представения Протокол № ОбС-03/14.04.2022 г. и списък с гласуване на общинските съветници, Золейка Иланска, в качеството си на председател на Общински съвет Я. е открила заседанието и като общински съветник в Общински съвет Я. е гласувала „за“ приемане на Решение № 15 по посочения протокол. Част от приетия с Решение № 15 от 14.04.2022 г. на Общински съвет Я. бюджет на Община Я. за 2022 г. е и Приложение № 5 към бюджета, с което се определят размерите на трудовите възнаграждения на кметовете на кметства на територията на Община Я., в т.ч. и в точка „7.месечното трудово възнаграждението на кмета на кмество в с. Ч. М.“, „считано от 01.04.2022 г.“. </w:t>
      </w:r>
    </w:p>
    <w:p w:rsidR="00000000" w:rsidDel="00000000" w:rsidP="00000000" w:rsidRDefault="00000000" w:rsidRPr="00000000" w14:paraId="00000019">
      <w:pPr>
        <w:tabs>
          <w:tab w:val="left" w:leader="none" w:pos="426"/>
          <w:tab w:val="left" w:leader="none" w:pos="709"/>
        </w:tabs>
        <w:ind w:right="49" w:firstLine="0"/>
        <w:rPr>
          <w:vertAlign w:val="baseline"/>
        </w:rPr>
      </w:pPr>
      <w:r w:rsidDel="00000000" w:rsidR="00000000" w:rsidRPr="00000000">
        <w:rPr>
          <w:vertAlign w:val="baseline"/>
          <w:rtl w:val="0"/>
        </w:rPr>
        <w:tab/>
        <w:tab/>
        <w:t xml:space="preserve">Съгласно извършена справка на електронната страница на Общинска избирателна комисия–Я. /ОИК Я./ е видно, че с Решение № 80 от 28.10.2019 г. на ОИК Я., Д. Ш. е обявен за избран за кмет на кметство Ч. М., Община Я.</w:t>
      </w:r>
    </w:p>
    <w:p w:rsidR="00000000" w:rsidDel="00000000" w:rsidP="00000000" w:rsidRDefault="00000000" w:rsidRPr="00000000" w14:paraId="0000001A">
      <w:pPr>
        <w:tabs>
          <w:tab w:val="left" w:leader="none" w:pos="426"/>
          <w:tab w:val="left" w:leader="none" w:pos="709"/>
        </w:tabs>
        <w:ind w:right="49" w:firstLine="0"/>
        <w:rPr>
          <w:vertAlign w:val="baseline"/>
        </w:rPr>
      </w:pPr>
      <w:r w:rsidDel="00000000" w:rsidR="00000000" w:rsidRPr="00000000">
        <w:rPr>
          <w:vertAlign w:val="baseline"/>
          <w:rtl w:val="0"/>
        </w:rPr>
        <w:tab/>
        <w:tab/>
      </w:r>
    </w:p>
    <w:p w:rsidR="00000000" w:rsidDel="00000000" w:rsidP="00000000" w:rsidRDefault="00000000" w:rsidRPr="00000000" w14:paraId="0000001B">
      <w:pPr>
        <w:ind w:firstLine="709"/>
        <w:rPr>
          <w:i w:val="0"/>
          <w:iCs w:val="0"/>
          <w:vertAlign w:val="baseline"/>
        </w:rPr>
      </w:pPr>
      <w:r w:rsidDel="00000000" w:rsidR="00000000" w:rsidRPr="00000000">
        <w:rPr>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1C">
      <w:pPr>
        <w:ind w:firstLine="709"/>
        <w:rPr>
          <w:i w:val="0"/>
          <w:iCs w:val="0"/>
          <w:vertAlign w:val="baseline"/>
        </w:rPr>
      </w:pPr>
      <w:r w:rsidDel="00000000" w:rsidR="00000000" w:rsidRPr="00000000">
        <w:rPr>
          <w:rtl w:val="0"/>
        </w:rPr>
      </w:r>
    </w:p>
    <w:p w:rsidR="00000000" w:rsidDel="00000000" w:rsidP="00000000" w:rsidRDefault="00000000" w:rsidRPr="00000000" w14:paraId="0000001D">
      <w:pPr>
        <w:ind w:firstLine="709"/>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следва да са налице три кумулативно изискуеми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1E">
      <w:pPr>
        <w:ind w:firstLine="709"/>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1F">
      <w:pPr>
        <w:ind w:firstLine="709"/>
        <w:rPr>
          <w:vertAlign w:val="baseline"/>
        </w:rPr>
      </w:pPr>
      <w:r w:rsidDel="00000000" w:rsidR="00000000" w:rsidRPr="00000000">
        <w:rPr>
          <w:vertAlign w:val="baseline"/>
          <w:rtl w:val="0"/>
        </w:rPr>
        <w:t xml:space="preserve">В качеството на общински съветник и Председател на Общински съвет Я., Золейка Иланска е лице, заемащо висша публична длъжност по смисъла на чл. 6, ал. 1, т. 32 от ЗПКОНПИ и компетентна да се произнесе относно наличието или липсата на конфликт на интереси по отношение на същата е КПКОНПИ. </w:t>
      </w:r>
    </w:p>
    <w:p w:rsidR="00000000" w:rsidDel="00000000" w:rsidP="00000000" w:rsidRDefault="00000000" w:rsidRPr="00000000" w14:paraId="00000020">
      <w:pPr>
        <w:ind w:firstLine="708"/>
        <w:rPr>
          <w:vertAlign w:val="baseline"/>
        </w:rPr>
      </w:pPr>
      <w:r w:rsidDel="00000000" w:rsidR="00000000" w:rsidRPr="00000000">
        <w:rPr>
          <w:vertAlign w:val="baseline"/>
          <w:rtl w:val="0"/>
        </w:rPr>
        <w:t xml:space="preserve">Компетентността на общинския съвет, като орган на местно самоуправление, е регламентирана в чл. 21 от Закона за местното самоуправление и местната администрация (ЗМСМА), а правомощията на отделните общински съветници са изчерпателно изброени в чл. 33, ал. 1 от същия закон, като едно от тях съгласно т. 3 от посочената разпоредба е, че общинският съветник има право да участва в обсъждането и решаването на всички въпроси от компетентността на съвета. </w:t>
      </w:r>
    </w:p>
    <w:p w:rsidR="00000000" w:rsidDel="00000000" w:rsidP="00000000" w:rsidRDefault="00000000" w:rsidRPr="00000000" w14:paraId="00000021">
      <w:pPr>
        <w:tabs>
          <w:tab w:val="left" w:leader="none" w:pos="426"/>
        </w:tabs>
        <w:ind w:right="49" w:firstLine="0"/>
        <w:rPr>
          <w:color w:val="ff0000"/>
          <w:vertAlign w:val="baseline"/>
        </w:rPr>
      </w:pPr>
      <w:r w:rsidDel="00000000" w:rsidR="00000000" w:rsidRPr="00000000">
        <w:rPr>
          <w:vertAlign w:val="baseline"/>
          <w:rtl w:val="0"/>
        </w:rPr>
        <w:tab/>
        <w:tab/>
      </w:r>
      <w:r w:rsidDel="00000000" w:rsidR="00000000" w:rsidRPr="00000000">
        <w:rPr>
          <w:color w:val="000000"/>
          <w:vertAlign w:val="baseline"/>
          <w:rtl w:val="0"/>
        </w:rPr>
        <w:t xml:space="preserve">Съгласно разпоредбата на §1, т. 15, б. „а“ от ДР на ЗПКОНПИ „Свързани лица“ са съпрузите 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709"/>
          <w:tab w:val="left" w:leader="none" w:pos="3528"/>
        </w:tabs>
        <w:ind w:right="49" w:firstLine="0"/>
        <w:rPr>
          <w:vertAlign w:val="baseline"/>
        </w:rPr>
      </w:pPr>
      <w:r w:rsidDel="00000000" w:rsidR="00000000" w:rsidRPr="00000000">
        <w:rPr>
          <w:color w:val="ff0000"/>
          <w:vertAlign w:val="baseline"/>
          <w:rtl w:val="0"/>
        </w:rPr>
        <w:tab/>
      </w:r>
      <w:r w:rsidDel="00000000" w:rsidR="00000000" w:rsidRPr="00000000">
        <w:rPr>
          <w:vertAlign w:val="baseline"/>
          <w:rtl w:val="0"/>
        </w:rPr>
        <w:t xml:space="preserve">Обстоятелството, че Д. Ш. е тъст на Золейка Иланска обуславя наличието на родство по сватовство от втора степен, което води до свързаност помежду им по смисъла на §1, т.15, б. „а“ от ДР на ЗПКОНПИ.</w:t>
      </w:r>
    </w:p>
    <w:p w:rsidR="00000000" w:rsidDel="00000000" w:rsidP="00000000" w:rsidRDefault="00000000" w:rsidRPr="00000000" w14:paraId="00000023">
      <w:pPr>
        <w:ind w:firstLine="708"/>
        <w:rPr>
          <w:vertAlign w:val="baseline"/>
        </w:rPr>
      </w:pPr>
      <w:r w:rsidDel="00000000" w:rsidR="00000000" w:rsidRPr="00000000">
        <w:rPr>
          <w:color w:val="ff0000"/>
          <w:vertAlign w:val="baseline"/>
          <w:rtl w:val="0"/>
        </w:rPr>
        <w:tab/>
      </w:r>
      <w:r w:rsidDel="00000000" w:rsidR="00000000" w:rsidRPr="00000000">
        <w:rPr>
          <w:vertAlign w:val="baseline"/>
          <w:rtl w:val="0"/>
        </w:rPr>
        <w:t xml:space="preserve">Съгласно чл. 11, ал. 10 от Закона за публичните финанси (ЗПФ), разпоредителите с бюджет от по-ниска степен по бюджетите на общините се определят от общинския съвет по предложение на кмета на общината. Приемането на бюджета на общината е уредено в чл. 94 и следващите от ЗПФ. Видно от разпоредбата на чл. 94 от ЗПФ проектът на бюджет на общината се разглежда по ред, определен от общинския съвет. Общинският съвет приема с решение бюджета на общината по показатели в срок до 15 работни дни от внасянето му от кмета.</w:t>
      </w:r>
    </w:p>
    <w:p w:rsidR="00000000" w:rsidDel="00000000" w:rsidP="00000000" w:rsidRDefault="00000000" w:rsidRPr="00000000" w14:paraId="00000024">
      <w:pPr>
        <w:ind w:firstLine="708"/>
        <w:rPr>
          <w:vertAlign w:val="baseline"/>
        </w:rPr>
      </w:pPr>
      <w:r w:rsidDel="00000000" w:rsidR="00000000" w:rsidRPr="00000000">
        <w:rPr>
          <w:vertAlign w:val="baseline"/>
          <w:rtl w:val="0"/>
        </w:rPr>
        <w:t xml:space="preserve">С оглед разпоредба на чл. 37, ал. 2 от ЗМСМА, в сила от 07.08.2020 г., законодателят е приел, че за общинския съветник, включително за председателя на общинския съвет, не е налице конфликт на интереси при участие в подготовката, обсъждането и приемането на бюджета на общината и на възнаграждението на кметовете, на председателя на общинския съвет и на общинските съветници. По този начин законодателят по категоричен начин е изключил наличието на нарушение, съставляващо конфликт на интереси по отношение на общинските съветници и председателите на общински съвети във връзка с упражнените от тях правомощия, свързани с гласуването на бюджета на общината, каквито са упражнените от Золейка Иланска правомощия, предмет на настоящото производство.</w:t>
      </w:r>
      <w:r w:rsidDel="00000000" w:rsidR="00000000" w:rsidRPr="00000000">
        <w:rPr>
          <w:rFonts w:ascii="Arial" w:cs="Arial" w:eastAsia="Arial" w:hAnsi="Arial"/>
          <w:color w:val="222222"/>
          <w:highlight w:val="white"/>
          <w:vertAlign w:val="baseline"/>
          <w:rtl w:val="0"/>
        </w:rPr>
        <w:t xml:space="preserve"> </w:t>
      </w:r>
      <w:r w:rsidDel="00000000" w:rsidR="00000000" w:rsidRPr="00000000">
        <w:rPr>
          <w:rtl w:val="0"/>
        </w:rPr>
      </w:r>
    </w:p>
    <w:p w:rsidR="00000000" w:rsidDel="00000000" w:rsidP="00000000" w:rsidRDefault="00000000" w:rsidRPr="00000000" w14:paraId="00000025">
      <w:pPr>
        <w:ind w:firstLine="708"/>
        <w:rPr>
          <w:vertAlign w:val="baseline"/>
        </w:rPr>
      </w:pPr>
      <w:r w:rsidDel="00000000" w:rsidR="00000000" w:rsidRPr="00000000">
        <w:rPr>
          <w:vertAlign w:val="baseline"/>
          <w:rtl w:val="0"/>
        </w:rPr>
        <w:t xml:space="preserve">Горното е основание КПКОНПИ да приеме, че по отношение на упражненото правомощие от Золейка Иланска, в качеството ѝ на общински съветник и председател на Общински съвет Я., а именно – гласувала „за“ приемане на Решение № 15 по Протокол № ОбС-03 от 14.04.2022 г. на Общински съвет Я., с което е приет бюджета на Община Я. за 2022 г., в това число месечните трудови възнагарждения на кметовете на кметства в Приложение № 5 към посоченото решение, не е налице нарушение по чл. 52 от ЗПКОНПИ.</w:t>
      </w:r>
    </w:p>
    <w:p w:rsidR="00000000" w:rsidDel="00000000" w:rsidP="00000000" w:rsidRDefault="00000000" w:rsidRPr="00000000" w14:paraId="00000026">
      <w:pPr>
        <w:spacing w:after="240" w:lineRule="auto"/>
        <w:ind w:firstLine="708"/>
        <w:rPr>
          <w:vertAlign w:val="baseline"/>
        </w:rPr>
      </w:pPr>
      <w:r w:rsidDel="00000000" w:rsidR="00000000" w:rsidRPr="00000000">
        <w:rPr>
          <w:vertAlign w:val="baseline"/>
          <w:rtl w:val="0"/>
        </w:rPr>
        <w:t xml:space="preserve">Водена от горното и на основание чл. 74, ал. 1 и ал. 2 от ЗПКОНПИ, във връзка с чл. 37, ал. 2 от ЗМСМА,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709"/>
          <w:tab w:val="left" w:leader="none" w:pos="3528"/>
        </w:tabs>
        <w:ind w:right="49" w:firstLine="0"/>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28">
      <w:pPr>
        <w:tabs>
          <w:tab w:val="left" w:leader="none" w:pos="426"/>
        </w:tabs>
        <w:ind w:right="49" w:firstLine="0"/>
        <w:rPr>
          <w:vertAlign w:val="baseline"/>
        </w:rPr>
      </w:pPr>
      <w:r w:rsidDel="00000000" w:rsidR="00000000" w:rsidRPr="00000000">
        <w:rPr>
          <w:rtl w:val="0"/>
        </w:rPr>
      </w:r>
    </w:p>
    <w:p w:rsidR="00000000" w:rsidDel="00000000" w:rsidP="00000000" w:rsidRDefault="00000000" w:rsidRPr="00000000" w14:paraId="00000029">
      <w:pPr>
        <w:rPr>
          <w:color w:val="000000"/>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Золейка Иланска с ЕГН *************, в качеството й на </w:t>
      </w:r>
      <w:r w:rsidDel="00000000" w:rsidR="00000000" w:rsidRPr="00000000">
        <w:rPr>
          <w:color w:val="000000"/>
          <w:vertAlign w:val="baseline"/>
          <w:rtl w:val="0"/>
        </w:rPr>
        <w:t xml:space="preserve">общински съветник и председател на Общински съвет Я. </w:t>
      </w:r>
      <w:r w:rsidDel="00000000" w:rsidR="00000000" w:rsidRPr="00000000">
        <w:rPr>
          <w:vertAlign w:val="baseline"/>
          <w:rtl w:val="0"/>
        </w:rPr>
        <w:t xml:space="preserve">и лице, заемащо висша публична длъжност по смисъла на чл. 6, ал. 1, т. 32 от ЗПКОНПИ при гласуване на Решение № 15 от 14.04.2022 г. по Протокол № ОбС-03 от 14.04.2022 г. </w:t>
      </w:r>
      <w:r w:rsidDel="00000000" w:rsidR="00000000" w:rsidRPr="00000000">
        <w:rPr>
          <w:color w:val="000000"/>
          <w:vertAlign w:val="baseline"/>
          <w:rtl w:val="0"/>
        </w:rPr>
        <w:t xml:space="preserve">на Общински съвет Я., с което е приет бюджета на Община Я. за 2022 г.</w:t>
      </w:r>
    </w:p>
    <w:p w:rsidR="00000000" w:rsidDel="00000000" w:rsidP="00000000" w:rsidRDefault="00000000" w:rsidRPr="00000000" w14:paraId="0000002A">
      <w:pPr>
        <w:rPr>
          <w:vertAlign w:val="baseline"/>
        </w:rPr>
      </w:pPr>
      <w:r w:rsidDel="00000000" w:rsidR="00000000" w:rsidRPr="00000000">
        <w:rPr>
          <w:vertAlign w:val="baseline"/>
          <w:rtl w:val="0"/>
        </w:rPr>
        <w:t xml:space="preserve">Препис от решението да се изпрати на Окръжна прокуратура Б., с оглед преценка за реализиране на правомощията й по чл. 76, ал. 2 от ЗПКОНПИ.</w:t>
      </w:r>
    </w:p>
    <w:p w:rsidR="00000000" w:rsidDel="00000000" w:rsidP="00000000" w:rsidRDefault="00000000" w:rsidRPr="00000000" w14:paraId="0000002B">
      <w:pPr>
        <w:tabs>
          <w:tab w:val="left" w:leader="none" w:pos="426"/>
        </w:tabs>
        <w:ind w:right="49" w:firstLine="0"/>
        <w:rPr>
          <w:vertAlign w:val="baseline"/>
        </w:rPr>
      </w:pPr>
      <w:r w:rsidDel="00000000" w:rsidR="00000000" w:rsidRPr="00000000">
        <w:rPr>
          <w:vertAlign w:val="baseline"/>
          <w:rtl w:val="0"/>
        </w:rPr>
        <w:tab/>
        <w:tab/>
        <w:t xml:space="preserve">На основание чл. 75, т. 1 от ЗПКОНПИ</w:t>
      </w:r>
      <w:r w:rsidDel="00000000" w:rsidR="00000000" w:rsidRPr="00000000">
        <w:rPr>
          <w:b w:val="1"/>
          <w:bCs w:val="1"/>
          <w:vertAlign w:val="baseline"/>
          <w:rtl w:val="0"/>
        </w:rPr>
        <w:t xml:space="preserve"> </w:t>
      </w:r>
      <w:r w:rsidDel="00000000" w:rsidR="00000000" w:rsidRPr="00000000">
        <w:rPr>
          <w:vertAlign w:val="baseline"/>
          <w:rtl w:val="0"/>
        </w:rPr>
        <w:t xml:space="preserve">решението да се съобщи на заинтересованото лице Золейка Иланска, общински съветник и председател на общински съвет Я. </w:t>
      </w:r>
    </w:p>
    <w:p w:rsidR="00000000" w:rsidDel="00000000" w:rsidP="00000000" w:rsidRDefault="00000000" w:rsidRPr="00000000" w14:paraId="0000002C">
      <w:pPr>
        <w:tabs>
          <w:tab w:val="left" w:leader="none" w:pos="426"/>
        </w:tabs>
        <w:ind w:right="49" w:firstLine="0"/>
        <w:rPr>
          <w:b w:val="0"/>
          <w:bCs w:val="0"/>
          <w:vertAlign w:val="baseline"/>
        </w:rPr>
      </w:pP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2D">
      <w:pPr>
        <w:tabs>
          <w:tab w:val="left" w:leader="none" w:pos="426"/>
        </w:tabs>
        <w:ind w:right="49" w:firstLine="0"/>
        <w:rPr>
          <w:b w:val="0"/>
          <w:bCs w:val="0"/>
          <w:vertAlign w:val="baseline"/>
        </w:rPr>
      </w:pPr>
      <w:r w:rsidDel="00000000" w:rsidR="00000000" w:rsidRPr="00000000">
        <w:rPr>
          <w:rtl w:val="0"/>
        </w:rPr>
      </w:r>
    </w:p>
    <w:p w:rsidR="00000000" w:rsidDel="00000000" w:rsidP="00000000" w:rsidRDefault="00000000" w:rsidRPr="00000000" w14:paraId="0000002E">
      <w:pPr>
        <w:tabs>
          <w:tab w:val="left" w:leader="none" w:pos="426"/>
        </w:tabs>
        <w:ind w:right="49" w:firstLine="0"/>
        <w:rPr>
          <w:b w:val="0"/>
          <w:bCs w:val="0"/>
          <w:vertAlign w:val="baseline"/>
        </w:rPr>
      </w:pPr>
      <w:r w:rsidDel="00000000" w:rsidR="00000000" w:rsidRPr="00000000">
        <w:rPr>
          <w:b w:val="1"/>
          <w:bCs w:val="1"/>
          <w:vertAlign w:val="baseline"/>
          <w:rtl w:val="0"/>
        </w:rPr>
        <w:tab/>
        <w:t xml:space="preserve">КОМИСИЯ:</w:t>
      </w:r>
      <w:r w:rsidDel="00000000" w:rsidR="00000000" w:rsidRPr="00000000">
        <w:rPr>
          <w:rtl w:val="0"/>
        </w:rPr>
      </w:r>
    </w:p>
    <w:p w:rsidR="00000000" w:rsidDel="00000000" w:rsidP="00000000" w:rsidRDefault="00000000" w:rsidRPr="00000000" w14:paraId="0000002F">
      <w:pPr>
        <w:tabs>
          <w:tab w:val="left" w:leader="none" w:pos="426"/>
        </w:tabs>
        <w:ind w:right="49" w:firstLine="0"/>
        <w:rPr>
          <w:b w:val="0"/>
          <w:bCs w:val="0"/>
          <w:vertAlign w:val="baseline"/>
        </w:rPr>
      </w:pPr>
      <w:r w:rsidDel="00000000" w:rsidR="00000000" w:rsidRPr="00000000">
        <w:rPr>
          <w:rtl w:val="0"/>
        </w:rPr>
      </w:r>
    </w:p>
    <w:p w:rsidR="00000000" w:rsidDel="00000000" w:rsidP="00000000" w:rsidRDefault="00000000" w:rsidRPr="00000000" w14:paraId="00000030">
      <w:pPr>
        <w:tabs>
          <w:tab w:val="left" w:leader="none" w:pos="426"/>
        </w:tabs>
        <w:ind w:right="49" w:firstLine="0"/>
        <w:rPr>
          <w:b w:val="0"/>
          <w:bCs w:val="0"/>
          <w:vertAlign w:val="baseline"/>
        </w:rPr>
      </w:pPr>
      <w:r w:rsidDel="00000000" w:rsidR="00000000" w:rsidRPr="00000000">
        <w:rPr>
          <w:rtl w:val="0"/>
        </w:rPr>
      </w:r>
    </w:p>
    <w:p w:rsidR="00000000" w:rsidDel="00000000" w:rsidP="00000000" w:rsidRDefault="00000000" w:rsidRPr="00000000" w14:paraId="00000031">
      <w:pPr>
        <w:tabs>
          <w:tab w:val="left" w:leader="none" w:pos="426"/>
        </w:tabs>
        <w:spacing w:line="276" w:lineRule="auto"/>
        <w:ind w:right="49" w:firstLine="0"/>
        <w:rPr>
          <w:b w:val="0"/>
          <w:bCs w:val="0"/>
          <w:vertAlign w:val="baseline"/>
        </w:rPr>
      </w:pPr>
      <w:r w:rsidDel="00000000" w:rsidR="00000000" w:rsidRPr="00000000">
        <w:rPr>
          <w:b w:val="1"/>
          <w:bCs w:val="1"/>
          <w:vertAlign w:val="baseline"/>
          <w:rtl w:val="0"/>
        </w:rPr>
        <w:tab/>
        <w:tab/>
        <w:t xml:space="preserve">ЗАМЕСТНИК - ПРЕДСЕДАТЕЛ:……/П/…………/АНТОН СЛАВЧЕВ/</w:t>
      </w:r>
      <w:r w:rsidDel="00000000" w:rsidR="00000000" w:rsidRPr="00000000">
        <w:rPr>
          <w:rtl w:val="0"/>
        </w:rPr>
      </w:r>
    </w:p>
    <w:p w:rsidR="00000000" w:rsidDel="00000000" w:rsidP="00000000" w:rsidRDefault="00000000" w:rsidRPr="00000000" w14:paraId="00000032">
      <w:pPr>
        <w:tabs>
          <w:tab w:val="left" w:leader="none" w:pos="426"/>
        </w:tabs>
        <w:spacing w:line="276" w:lineRule="auto"/>
        <w:ind w:right="49" w:firstLine="0"/>
        <w:rPr>
          <w:b w:val="0"/>
          <w:bCs w:val="0"/>
          <w:vertAlign w:val="baseline"/>
        </w:rPr>
      </w:pPr>
      <w:r w:rsidDel="00000000" w:rsidR="00000000" w:rsidRPr="00000000">
        <w:rPr>
          <w:rtl w:val="0"/>
        </w:rPr>
      </w:r>
    </w:p>
    <w:p w:rsidR="00000000" w:rsidDel="00000000" w:rsidP="00000000" w:rsidRDefault="00000000" w:rsidRPr="00000000" w14:paraId="00000033">
      <w:pPr>
        <w:tabs>
          <w:tab w:val="left" w:leader="none" w:pos="426"/>
        </w:tabs>
        <w:spacing w:line="276" w:lineRule="auto"/>
        <w:ind w:right="49" w:firstLine="0"/>
        <w:rPr>
          <w:b w:val="0"/>
          <w:bCs w:val="0"/>
          <w:vertAlign w:val="baseline"/>
        </w:rPr>
      </w:pPr>
      <w:r w:rsidDel="00000000" w:rsidR="00000000" w:rsidRPr="00000000">
        <w:rPr>
          <w:b w:val="1"/>
          <w:bCs w:val="1"/>
          <w:vertAlign w:val="baseline"/>
          <w:rtl w:val="0"/>
        </w:rPr>
        <w:tab/>
        <w:tab/>
        <w:t xml:space="preserve">ЧЛЕН:………………/П/………………………/АНТОАНЕТА ЦОНКОВА/</w:t>
      </w:r>
      <w:r w:rsidDel="00000000" w:rsidR="00000000" w:rsidRPr="00000000">
        <w:rPr>
          <w:rtl w:val="0"/>
        </w:rPr>
      </w:r>
    </w:p>
    <w:p w:rsidR="00000000" w:rsidDel="00000000" w:rsidP="00000000" w:rsidRDefault="00000000" w:rsidRPr="00000000" w14:paraId="00000034">
      <w:pPr>
        <w:tabs>
          <w:tab w:val="left" w:leader="none" w:pos="426"/>
        </w:tabs>
        <w:spacing w:line="276" w:lineRule="auto"/>
        <w:ind w:right="49" w:firstLine="0"/>
        <w:rPr>
          <w:b w:val="0"/>
          <w:bCs w:val="0"/>
          <w:vertAlign w:val="baseline"/>
        </w:rPr>
      </w:pPr>
      <w:r w:rsidDel="00000000" w:rsidR="00000000" w:rsidRPr="00000000">
        <w:rPr>
          <w:rtl w:val="0"/>
        </w:rPr>
      </w:r>
    </w:p>
    <w:p w:rsidR="00000000" w:rsidDel="00000000" w:rsidP="00000000" w:rsidRDefault="00000000" w:rsidRPr="00000000" w14:paraId="00000035">
      <w:pPr>
        <w:tabs>
          <w:tab w:val="left" w:leader="none" w:pos="426"/>
        </w:tabs>
        <w:spacing w:line="276" w:lineRule="auto"/>
        <w:ind w:right="49" w:firstLine="0"/>
        <w:rPr>
          <w:b w:val="0"/>
          <w:bCs w:val="0"/>
          <w:vertAlign w:val="baseline"/>
        </w:rPr>
      </w:pPr>
      <w:r w:rsidDel="00000000" w:rsidR="00000000" w:rsidRPr="00000000">
        <w:rPr>
          <w:b w:val="1"/>
          <w:bCs w:val="1"/>
          <w:vertAlign w:val="baseline"/>
          <w:rtl w:val="0"/>
        </w:rPr>
        <w:tab/>
        <w:tab/>
        <w:t xml:space="preserve">ЧЛЕН:……………/П/……...……………....…………../ПЛАМЕН ЙОЦОВ/</w:t>
      </w:r>
      <w:r w:rsidDel="00000000" w:rsidR="00000000" w:rsidRPr="00000000">
        <w:rPr>
          <w:rtl w:val="0"/>
        </w:rPr>
      </w:r>
    </w:p>
    <w:p w:rsidR="00000000" w:rsidDel="00000000" w:rsidP="00000000" w:rsidRDefault="00000000" w:rsidRPr="00000000" w14:paraId="00000036">
      <w:pPr>
        <w:tabs>
          <w:tab w:val="left" w:leader="none" w:pos="426"/>
        </w:tabs>
        <w:spacing w:line="276" w:lineRule="auto"/>
        <w:ind w:right="49" w:firstLine="0"/>
        <w:rPr>
          <w:b w:val="0"/>
          <w:bCs w:val="0"/>
          <w:vertAlign w:val="baseline"/>
        </w:rPr>
      </w:pPr>
      <w:r w:rsidDel="00000000" w:rsidR="00000000" w:rsidRPr="00000000">
        <w:rPr>
          <w:rtl w:val="0"/>
        </w:rPr>
      </w:r>
    </w:p>
    <w:p w:rsidR="00000000" w:rsidDel="00000000" w:rsidP="00000000" w:rsidRDefault="00000000" w:rsidRPr="00000000" w14:paraId="00000037">
      <w:pPr>
        <w:tabs>
          <w:tab w:val="left" w:leader="none" w:pos="426"/>
        </w:tabs>
        <w:spacing w:line="276" w:lineRule="auto"/>
        <w:ind w:right="49" w:firstLine="0"/>
        <w:rPr>
          <w:b w:val="0"/>
          <w:bCs w:val="0"/>
          <w:vertAlign w:val="baseline"/>
        </w:rPr>
      </w:pPr>
      <w:r w:rsidDel="00000000" w:rsidR="00000000" w:rsidRPr="00000000">
        <w:rPr>
          <w:b w:val="1"/>
          <w:bCs w:val="1"/>
          <w:vertAlign w:val="baseline"/>
          <w:rtl w:val="0"/>
        </w:rPr>
        <w:tab/>
        <w:tab/>
        <w:t xml:space="preserve">ЧЛЕН:……………/П/……………………................../СИЛВИЯ КЪДРЕВА/</w:t>
      </w:r>
      <w:r w:rsidDel="00000000" w:rsidR="00000000" w:rsidRPr="00000000">
        <w:rPr>
          <w:rtl w:val="0"/>
        </w:rPr>
      </w:r>
    </w:p>
    <w:p w:rsidR="00000000" w:rsidDel="00000000" w:rsidP="00000000" w:rsidRDefault="00000000" w:rsidRPr="00000000" w14:paraId="00000038">
      <w:pPr>
        <w:tabs>
          <w:tab w:val="left" w:leader="none" w:pos="426"/>
        </w:tabs>
        <w:spacing w:line="276" w:lineRule="auto"/>
        <w:ind w:right="49" w:firstLine="0"/>
        <w:rPr>
          <w:b w:val="0"/>
          <w:bCs w:val="0"/>
          <w:vertAlign w:val="baseline"/>
        </w:rPr>
      </w:pPr>
      <w:r w:rsidDel="00000000" w:rsidR="00000000" w:rsidRPr="00000000">
        <w:rPr>
          <w:rtl w:val="0"/>
        </w:rPr>
      </w:r>
    </w:p>
    <w:p w:rsidR="00000000" w:rsidDel="00000000" w:rsidP="00000000" w:rsidRDefault="00000000" w:rsidRPr="00000000" w14:paraId="00000039">
      <w:pPr>
        <w:tabs>
          <w:tab w:val="left" w:leader="none" w:pos="426"/>
        </w:tabs>
        <w:spacing w:line="276" w:lineRule="auto"/>
        <w:ind w:right="49" w:firstLine="0"/>
        <w:rPr>
          <w:b w:val="0"/>
          <w:bCs w:val="0"/>
          <w:vertAlign w:val="baseline"/>
        </w:rPr>
      </w:pPr>
      <w:r w:rsidDel="00000000" w:rsidR="00000000" w:rsidRPr="00000000">
        <w:rPr>
          <w:rtl w:val="0"/>
        </w:rPr>
      </w:r>
    </w:p>
    <w:p w:rsidR="00000000" w:rsidDel="00000000" w:rsidP="00000000" w:rsidRDefault="00000000" w:rsidRPr="00000000" w14:paraId="0000003A">
      <w:pPr>
        <w:tabs>
          <w:tab w:val="left" w:leader="none" w:pos="5400"/>
        </w:tabs>
        <w:spacing w:line="276" w:lineRule="auto"/>
        <w:ind w:firstLine="0"/>
        <w:rPr>
          <w:sz w:val="20"/>
          <w:szCs w:val="20"/>
          <w:u w:val="single"/>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1134" w:top="1134" w:left="1701"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u w:val="single"/>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3C">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3D">
          <w:pP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3E">
          <w:pPr>
            <w:pBdr>
              <w:bottom w:color="000000" w:space="1" w:sz="6" w:val="single"/>
            </w:pBd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К О М И С И Я   З А   П Р О Т И В О Д Е Й С Т В И Е  Н А</w:t>
          </w:r>
          <w:r w:rsidDel="00000000" w:rsidR="00000000" w:rsidRPr="00000000">
            <w:rPr>
              <w:rtl w:val="0"/>
            </w:rPr>
          </w:r>
        </w:p>
        <w:p w:rsidR="00000000" w:rsidDel="00000000" w:rsidP="00000000" w:rsidRDefault="00000000" w:rsidRPr="00000000" w14:paraId="0000003F">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40">
          <w:pPr>
            <w:tabs>
              <w:tab w:val="center" w:leader="none" w:pos="4153"/>
              <w:tab w:val="right" w:leader="none" w:pos="8306"/>
            </w:tabs>
            <w:ind w:firstLine="0"/>
            <w:rPr>
              <w:b w:val="0"/>
              <w:bCs w:val="0"/>
              <w:u w:val="single"/>
              <w:vertAlign w:val="baseline"/>
            </w:rPr>
          </w:pPr>
          <w:r w:rsidDel="00000000" w:rsidR="00000000" w:rsidRPr="00000000">
            <w:rPr>
              <w:b w:val="1"/>
              <w:bCs w:val="1"/>
              <w:i w:val="1"/>
              <w:iCs w:val="1"/>
              <w:sz w:val="20"/>
              <w:szCs w:val="20"/>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2">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