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2">
      <w:pPr>
        <w:widowControl w:val="0"/>
        <w:ind w:firstLine="0"/>
        <w:jc w:val="center"/>
        <w:rPr>
          <w:b w:val="0"/>
          <w:bCs w:val="0"/>
          <w:color w:val="00000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РС-598-22-120</w:t>
      </w:r>
      <w:r w:rsidDel="00000000" w:rsidR="00000000" w:rsidRPr="00000000">
        <w:rPr>
          <w:rtl w:val="0"/>
        </w:rPr>
      </w:r>
    </w:p>
    <w:p w:rsidR="00000000" w:rsidDel="00000000" w:rsidP="00000000" w:rsidRDefault="00000000" w:rsidRPr="00000000" w14:paraId="00000003">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4">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5">
      <w:pPr>
        <w:rPr>
          <w:u w:val="single"/>
          <w:vertAlign w:val="baseline"/>
        </w:rPr>
      </w:pPr>
      <w:r w:rsidDel="00000000" w:rsidR="00000000" w:rsidRPr="00000000">
        <w:rPr>
          <w:vertAlign w:val="baseline"/>
          <w:rtl w:val="0"/>
        </w:rPr>
        <w:t xml:space="preserve">Днес, 12.12.2022 година,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6">
      <w:pPr>
        <w:rPr>
          <w:b w:val="0"/>
          <w:bCs w:val="0"/>
          <w:vertAlign w:val="baseline"/>
        </w:rPr>
      </w:pPr>
      <w:r w:rsidDel="00000000" w:rsidR="00000000" w:rsidRPr="00000000">
        <w:rPr>
          <w:rtl w:val="0"/>
        </w:rPr>
      </w:r>
    </w:p>
    <w:p w:rsidR="00000000" w:rsidDel="00000000" w:rsidP="00000000" w:rsidRDefault="00000000" w:rsidRPr="00000000" w14:paraId="00000007">
      <w:pPr>
        <w:rPr>
          <w:b w:val="0"/>
          <w:bCs w:val="0"/>
          <w:vertAlign w:val="baseline"/>
        </w:rPr>
      </w:pPr>
      <w:r w:rsidDel="00000000" w:rsidR="00000000" w:rsidRPr="00000000">
        <w:rPr>
          <w:rtl w:val="0"/>
        </w:rPr>
      </w:r>
    </w:p>
    <w:p w:rsidR="00000000" w:rsidDel="00000000" w:rsidP="00000000" w:rsidRDefault="00000000" w:rsidRPr="00000000" w14:paraId="00000008">
      <w:pPr>
        <w:ind w:firstLine="709"/>
        <w:rPr>
          <w:b w:val="0"/>
          <w:bCs w:val="0"/>
          <w:vertAlign w:val="baseline"/>
        </w:rPr>
      </w:pPr>
      <w:r w:rsidDel="00000000" w:rsidR="00000000" w:rsidRPr="00000000">
        <w:rPr>
          <w:b w:val="1"/>
          <w:bCs w:val="1"/>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9">
      <w:pPr>
        <w:ind w:firstLine="709"/>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A">
      <w:pPr>
        <w:ind w:firstLine="709"/>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B">
      <w:pPr>
        <w:ind w:firstLine="709"/>
        <w:rPr>
          <w:b w:val="0"/>
          <w:bCs w:val="0"/>
          <w:vertAlign w:val="baseline"/>
        </w:rPr>
      </w:pPr>
      <w:r w:rsidDel="00000000" w:rsidR="00000000" w:rsidRPr="00000000">
        <w:rPr>
          <w:b w:val="1"/>
          <w:bCs w:val="1"/>
          <w:vertAlign w:val="baseline"/>
          <w:rtl w:val="0"/>
        </w:rPr>
        <w:tab/>
      </w:r>
      <w:r w:rsidDel="00000000" w:rsidR="00000000" w:rsidRPr="00000000">
        <w:rPr>
          <w:rtl w:val="0"/>
        </w:rPr>
      </w:r>
    </w:p>
    <w:p w:rsidR="00000000" w:rsidDel="00000000" w:rsidP="00000000" w:rsidRDefault="00000000" w:rsidRPr="00000000" w14:paraId="0000000C">
      <w:pPr>
        <w:ind w:firstLine="0"/>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D">
      <w:pPr>
        <w:jc w:val="center"/>
        <w:rPr>
          <w:b w:val="0"/>
          <w:bCs w:val="0"/>
          <w:vertAlign w:val="baseline"/>
        </w:rPr>
      </w:pPr>
      <w:r w:rsidDel="00000000" w:rsidR="00000000" w:rsidRPr="00000000">
        <w:rPr>
          <w:rtl w:val="0"/>
        </w:rPr>
      </w:r>
    </w:p>
    <w:p w:rsidR="00000000" w:rsidDel="00000000" w:rsidP="00000000" w:rsidRDefault="00000000" w:rsidRPr="00000000" w14:paraId="0000000E">
      <w:pPr>
        <w:jc w:val="center"/>
        <w:rPr>
          <w:b w:val="0"/>
          <w:bCs w:val="0"/>
          <w:vertAlign w:val="baseline"/>
        </w:rPr>
      </w:pPr>
      <w:r w:rsidDel="00000000" w:rsidR="00000000" w:rsidRPr="00000000">
        <w:rPr>
          <w:rtl w:val="0"/>
        </w:rPr>
      </w:r>
    </w:p>
    <w:p w:rsidR="00000000" w:rsidDel="00000000" w:rsidP="00000000" w:rsidRDefault="00000000" w:rsidRPr="00000000" w14:paraId="0000000F">
      <w:pPr>
        <w:tabs>
          <w:tab w:val="left" w:leader="none" w:pos="0"/>
        </w:tabs>
        <w:ind w:firstLine="709"/>
        <w:rPr>
          <w:vertAlign w:val="baseline"/>
        </w:rPr>
      </w:pPr>
      <w:r w:rsidDel="00000000" w:rsidR="00000000" w:rsidRPr="00000000">
        <w:rPr>
          <w:vertAlign w:val="baseline"/>
          <w:rtl w:val="0"/>
        </w:rPr>
        <w:t xml:space="preserve">Производството е по реда на чл. 71, ал. 1, предл. 1 от Закона за противодействие на корупцията и за отнемане на незаконно придобитото имущество (ЗПКОНПИ), образувано въз основа на Решение на Комисията за противодействие на корупцията и за отнемане на незаконно придобитото имущество (КПКОНПИ) № КИ-230 от 03.08.2022 година по сигнал с рег. № ЦУ 01/С-598/18.07.2022 година.</w:t>
      </w:r>
    </w:p>
    <w:p w:rsidR="00000000" w:rsidDel="00000000" w:rsidP="00000000" w:rsidRDefault="00000000" w:rsidRPr="00000000" w14:paraId="00000010">
      <w:pPr>
        <w:tabs>
          <w:tab w:val="left" w:leader="none" w:pos="0"/>
        </w:tabs>
        <w:ind w:firstLine="709"/>
        <w:rPr>
          <w:vertAlign w:val="baseline"/>
        </w:rPr>
      </w:pPr>
      <w:r w:rsidDel="00000000" w:rsidR="00000000" w:rsidRPr="00000000">
        <w:rPr>
          <w:vertAlign w:val="baseline"/>
          <w:rtl w:val="0"/>
        </w:rPr>
        <w:t xml:space="preserve">Производството е образувано срещу Ангел Петров – главен секретар на Министерство на електронното управление.</w:t>
      </w:r>
    </w:p>
    <w:p w:rsidR="00000000" w:rsidDel="00000000" w:rsidP="00000000" w:rsidRDefault="00000000" w:rsidRPr="00000000" w14:paraId="00000011">
      <w:pPr>
        <w:tabs>
          <w:tab w:val="left" w:leader="none" w:pos="0"/>
        </w:tabs>
        <w:ind w:firstLine="709"/>
        <w:rPr>
          <w:vertAlign w:val="baseline"/>
        </w:rPr>
      </w:pPr>
      <w:r w:rsidDel="00000000" w:rsidR="00000000" w:rsidRPr="00000000">
        <w:rPr>
          <w:vertAlign w:val="baseline"/>
          <w:rtl w:val="0"/>
        </w:rPr>
        <w:t xml:space="preserve">По същество в сигнала се твърди, че като главен секретар на Министерство на електронното управление (МЕУ), който осъществява административното ръководство на министерството, Ангел Петров организира провеждането на конкурс за заемане на длъжността „директор“ на дирекция „Административно обслужване“ в МЕУ. Твърди се, че същият участва в този конкурс с цел да бъде преназначен на друга ръководна длъжност. Конкурсната процедура е проведена в периода от 13.06.2022 г. до 08.07.2022 г., а съгласно обявените резултати – Ангел Петров е класиран на първо място. Посочва се, че председател на конкурсната комисия би следвало да е именно главният секретар, като непосредствен ръководител на обявената вакантна длъжност, а вместо от него – позицията била заета от заместник-министъра на МЕУ, с което не е спазена нормата на чл. 6, ал. 2  от Наредбата за провеждане на конкурсите и подбора при мобилност на държавните служители (НПКПМДСл). Сочи се също, че част от оценяващите са на прякото подчинение на Петров, като главен секретар, а част от участниците в конкурсната процедура се отказват от участието си, когато установяват, че последният е сред допуснатите до следващ етап на конкурса кандидати.</w:t>
      </w:r>
    </w:p>
    <w:p w:rsidR="00000000" w:rsidDel="00000000" w:rsidP="00000000" w:rsidRDefault="00000000" w:rsidRPr="00000000" w14:paraId="00000012">
      <w:pPr>
        <w:tabs>
          <w:tab w:val="left" w:leader="none" w:pos="0"/>
        </w:tabs>
        <w:ind w:firstLine="709"/>
        <w:rPr>
          <w:vertAlign w:val="baseline"/>
        </w:rPr>
      </w:pPr>
      <w:r w:rsidDel="00000000" w:rsidR="00000000" w:rsidRPr="00000000">
        <w:rPr>
          <w:vertAlign w:val="baseline"/>
          <w:rtl w:val="0"/>
        </w:rPr>
        <w:t xml:space="preserve">Към сигнала не са приложени доказателства. </w:t>
      </w:r>
    </w:p>
    <w:p w:rsidR="00000000" w:rsidDel="00000000" w:rsidP="00000000" w:rsidRDefault="00000000" w:rsidRPr="00000000" w14:paraId="00000013">
      <w:pPr>
        <w:tabs>
          <w:tab w:val="left" w:leader="none" w:pos="0"/>
        </w:tabs>
        <w:ind w:firstLine="709"/>
        <w:rPr>
          <w:vertAlign w:val="baseline"/>
        </w:rPr>
      </w:pPr>
      <w:r w:rsidDel="00000000" w:rsidR="00000000" w:rsidRPr="00000000">
        <w:rPr>
          <w:vertAlign w:val="baseline"/>
          <w:rtl w:val="0"/>
        </w:rPr>
        <w:t xml:space="preserve">Във връзка с изнесените в сигнал с рег. № ЦУ 01/С-598/18.07.2022 г. твърдения, Комисията е изискала и събрала следните доказателства: с писмо вх. № ЦУ01-9290#1/23.08.2022 г. на КПКОНПИ от ръководителя на Инспектората на МЕУ са приложени: Заявление от 14.02.2022 г. от Ангел Петров за назначаване на длъжност „главен секретар“, Свидетелство за съдимост на Ангел Петров с рег. № 22021402606 от 14.02.2022 г., Заповед № ЧР-004/14.02.2022 г. за назначаване на Ангел Петров на длъжността „главен секретар“ на МЕУ, Диплома за висше образование квалификационна степен „Магистър“ по специалност „Икономика и управление на индустрията“ на Ангел Петров, издадена от УНСС, писмо от К. С. – началник отдел „Човешки ресурси“ към главния секретар на Министерски съвет, до УНСС за проверка на диплома на името на Ангел Петров, сертификати за преминато обучение, налични в служебното досие на Ангел Петров, Автобиография на Ангел Петров, Служебна книжка № 185 от 01.08.2012 г. (МФ Серия А - 2012), ведно със Заповед № К-536/17.05.2021 г., Трудова книжка № 7 (Серия Р, № 989028), Удостоверение с изх. № Р-09-01/11.02.2022 г. от „КАРИТА“ ЕООД, Декларация по чл. 35, ал. 1, т. 1 от ЗПКОНПИ, рег. № 1/25.02.2022 г., Заявление за ползване на платен годишен отпуск на 08.07.2022 г. от Ангел Петров, Заповед за ползване на платен годишен отпуск № 25/07.07.2022 г., Заявление № ЧР-З-64/26.07.2022 г. от Ангел Петров, Заповед № ЧР-З-239/28.07.2022 г.; Заявление вх. № ЧР-З-64/26.07.2022 г. от Ангел Петров за назначаване на длъжността „директор“ на дирекция „Административно обслужване“ в МЕУ, Заповед № ЧР-240/28.07.2022 г. на основание чл. 9 и чл. 10д, ал. 4 от ЗДСл, чл. 7, ал. 1, чл. 9, т. 2 от Наредбата за заплатите на служителите в държавната администрация, във връзка с доклад от председателя на конкурсната комисия рег. № 388/25.07.2022 г. и подадено заявление от лицето, за назначаване на Ангел Петров на длъжност „директор“ на дирекция „Административно обслужване“ в МЕУ, Доклад от председателя на конкурсната комисия рег. № 388/25.07.2022 г., ведно с Протокол № 4 от 08.07.2022 г., Длъжностна характеристика за длъжността „директор“ на дирекция „Административно обслужване“ в МЕУ, Декларация от Ангел Петров на основание чл. 7, ал. 1, ал. 3 и ал. 4 от ЗДСл с дата 26.07.2022 г., Декларация от Ангел Петров за банкова сметка с дата 26.07.2022 г., Клетвен лист на от 29.07.2022 г., Декларация по чл. 35, ал. 1, т. 1 от ЗПКОНПИ, рег. № ЕУ-35/1-290/26.07.2022 г.; Заповед № МЕУ-4829/13.06.2022 г. и обявление за конкурс за заемане на една вакантна щатна длъжност „директор“ на дирекция „Административно обслужване“ в МЕУ, 6 броя заявления за участие в конкурс за длъжността „директор“ на дирекция „Административно обслужване“, ведно с документацията, съпътстваща всеки етап от конкурсната процедура, писма с окончателно класиране на кандидатите в конкурсната процедура, Възражение от Е. Ш. с рег. № МЕУ-6453 от 15.07.2022 г., Решение № МЕУ-6913/22.07.2022 г. от Б. Б., министър на електронното управление. С писмо вх. № ЦУ01-9290#3/07.09.2022 г. на КПКОНПИ от ръководителя на Инспектората на МЕУ, Комисията е получила Заповед № МЕУ-4829/13.06.2022 г. за провеждане на конкурс за заемане на една вакантна длъжност „директор“ на дирекция „Административно обслужване“ е МЕУ, Заповед № 5672/29.06.2022 г. за определяне състав на конкурсна комисия, Заповед № МЕУ-6116/08.07.2022 г. за заместване на главния секретар, ведно с разпечатки от административната информационна система на МЕУ – „EVENTIS“ (АИС EVENTIS), за движението и историята на всяка от приложените преписки, Заповед за отпуск на Ангел Петров с рег. № 25/07.07.2022 г. С писмо с вх. № ЦУ-01-9290#5/17.11.2022 г. на КПКОНПИ от ръководителя на Инспектората на МЕУ са получени заверени копия от Заповед № ЧР-004/17.02.2022 г. за назначаване на Ангел Петров на длъжност „главен секретар“ на МЕУ, Заповед № ЧР-240/28.07.2022 г. за назначаване на Ангел Петров на длъжност „директор“ на дирекция „Административно обслужване“ в МЕУ, Заповед № ЧР-241/01.08.2022 г. за преназначаване на Ангел Петров на длъжност „главен секретар“ на МЕУ.</w:t>
      </w:r>
    </w:p>
    <w:p w:rsidR="00000000" w:rsidDel="00000000" w:rsidP="00000000" w:rsidRDefault="00000000" w:rsidRPr="00000000" w14:paraId="00000014">
      <w:pPr>
        <w:tabs>
          <w:tab w:val="left" w:leader="none" w:pos="0"/>
        </w:tabs>
        <w:ind w:firstLine="709"/>
        <w:rPr>
          <w:vertAlign w:val="baseline"/>
        </w:rPr>
      </w:pPr>
      <w:r w:rsidDel="00000000" w:rsidR="00000000" w:rsidRPr="00000000">
        <w:rPr>
          <w:vertAlign w:val="baseline"/>
          <w:rtl w:val="0"/>
        </w:rPr>
        <w:t xml:space="preserve">Комисията служебно е извършила справки в официалния сайт на Министерство на електронното управление.</w:t>
      </w:r>
    </w:p>
    <w:p w:rsidR="00000000" w:rsidDel="00000000" w:rsidP="00000000" w:rsidRDefault="00000000" w:rsidRPr="00000000" w14:paraId="00000015">
      <w:pPr>
        <w:tabs>
          <w:tab w:val="left" w:leader="none" w:pos="0"/>
        </w:tabs>
        <w:ind w:firstLine="709"/>
        <w:rPr>
          <w:vertAlign w:val="baseline"/>
        </w:rPr>
      </w:pPr>
      <w:r w:rsidDel="00000000" w:rsidR="00000000" w:rsidRPr="00000000">
        <w:rPr>
          <w:rtl w:val="0"/>
        </w:rPr>
      </w:r>
    </w:p>
    <w:p w:rsidR="00000000" w:rsidDel="00000000" w:rsidP="00000000" w:rsidRDefault="00000000" w:rsidRPr="00000000" w14:paraId="00000016">
      <w:pPr>
        <w:tabs>
          <w:tab w:val="left" w:leader="none" w:pos="0"/>
        </w:tabs>
        <w:ind w:firstLine="709"/>
        <w:rPr>
          <w:vertAlign w:val="baseline"/>
        </w:rPr>
      </w:pPr>
      <w:r w:rsidDel="00000000" w:rsidR="00000000" w:rsidRPr="00000000">
        <w:rPr>
          <w:rtl w:val="0"/>
        </w:rPr>
      </w:r>
    </w:p>
    <w:p w:rsidR="00000000" w:rsidDel="00000000" w:rsidP="00000000" w:rsidRDefault="00000000" w:rsidRPr="00000000" w14:paraId="00000017">
      <w:pPr>
        <w:tabs>
          <w:tab w:val="left" w:leader="none" w:pos="0"/>
        </w:tabs>
        <w:ind w:firstLine="709"/>
        <w:rPr>
          <w:i w:val="0"/>
          <w:iCs w:val="0"/>
          <w:vertAlign w:val="baseline"/>
        </w:rPr>
      </w:pPr>
      <w:r w:rsidDel="00000000" w:rsidR="00000000" w:rsidRPr="00000000">
        <w:rPr>
          <w:vertAlign w:val="baseline"/>
          <w:rtl w:val="0"/>
        </w:rPr>
        <w:t xml:space="preserve">          </w:t>
      </w:r>
      <w:r w:rsidDel="00000000" w:rsidR="00000000" w:rsidRPr="00000000">
        <w:rPr>
          <w:i w:val="1"/>
          <w:iCs w:val="1"/>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8">
      <w:pPr>
        <w:tabs>
          <w:tab w:val="left" w:leader="none" w:pos="0"/>
        </w:tabs>
        <w:ind w:firstLine="709"/>
        <w:rPr>
          <w:i w:val="0"/>
          <w:iCs w:val="0"/>
          <w:vertAlign w:val="baseline"/>
        </w:rPr>
      </w:pPr>
      <w:r w:rsidDel="00000000" w:rsidR="00000000" w:rsidRPr="00000000">
        <w:rPr>
          <w:rtl w:val="0"/>
        </w:rPr>
      </w:r>
    </w:p>
    <w:p w:rsidR="00000000" w:rsidDel="00000000" w:rsidP="00000000" w:rsidRDefault="00000000" w:rsidRPr="00000000" w14:paraId="00000019">
      <w:pPr>
        <w:tabs>
          <w:tab w:val="left" w:leader="none" w:pos="0"/>
        </w:tabs>
        <w:ind w:firstLine="709"/>
        <w:rPr>
          <w:i w:val="0"/>
          <w:iCs w:val="0"/>
          <w:vertAlign w:val="baseline"/>
        </w:rPr>
      </w:pPr>
      <w:r w:rsidDel="00000000" w:rsidR="00000000" w:rsidRPr="00000000">
        <w:rPr>
          <w:rtl w:val="0"/>
        </w:rPr>
      </w:r>
    </w:p>
    <w:p w:rsidR="00000000" w:rsidDel="00000000" w:rsidP="00000000" w:rsidRDefault="00000000" w:rsidRPr="00000000" w14:paraId="0000001A">
      <w:pPr>
        <w:tabs>
          <w:tab w:val="left" w:leader="none" w:pos="0"/>
        </w:tabs>
        <w:ind w:firstLine="709"/>
        <w:rPr>
          <w:vertAlign w:val="baseline"/>
        </w:rPr>
      </w:pPr>
      <w:r w:rsidDel="00000000" w:rsidR="00000000" w:rsidRPr="00000000">
        <w:rPr>
          <w:vertAlign w:val="baseline"/>
          <w:rtl w:val="0"/>
        </w:rPr>
        <w:t xml:space="preserve">Сигналът е подаден от физическо лице с посочени три имена, адрес, телефон за връзка и е подписан от сигналоподателя.</w:t>
      </w:r>
    </w:p>
    <w:p w:rsidR="00000000" w:rsidDel="00000000" w:rsidP="00000000" w:rsidRDefault="00000000" w:rsidRPr="00000000" w14:paraId="0000001B">
      <w:pPr>
        <w:tabs>
          <w:tab w:val="left" w:leader="none" w:pos="0"/>
        </w:tabs>
        <w:ind w:firstLine="709"/>
        <w:rPr>
          <w:vertAlign w:val="baseline"/>
        </w:rPr>
      </w:pPr>
      <w:r w:rsidDel="00000000" w:rsidR="00000000" w:rsidRPr="00000000">
        <w:rPr>
          <w:vertAlign w:val="baseline"/>
          <w:rtl w:val="0"/>
        </w:rPr>
        <w:t xml:space="preserve">Ангел Петров е назначен на длъжност „главен секретар“ на Министерство на електронното управление, считано от 14 февруари 2022 г., видно от заповед № ЧР- 004/14.02.2022 г. на министъра на електронното управление.</w:t>
      </w:r>
    </w:p>
    <w:p w:rsidR="00000000" w:rsidDel="00000000" w:rsidP="00000000" w:rsidRDefault="00000000" w:rsidRPr="00000000" w14:paraId="0000001C">
      <w:pPr>
        <w:tabs>
          <w:tab w:val="left" w:leader="none" w:pos="0"/>
        </w:tabs>
        <w:ind w:firstLine="709"/>
        <w:rPr>
          <w:vertAlign w:val="baseline"/>
        </w:rPr>
      </w:pPr>
      <w:r w:rsidDel="00000000" w:rsidR="00000000" w:rsidRPr="00000000">
        <w:rPr>
          <w:vertAlign w:val="baseline"/>
          <w:rtl w:val="0"/>
        </w:rPr>
        <w:t xml:space="preserve">От приложената по преписката длъжностна характеристика се установи, че главният секретар на МЕУ е на пряко подчинение на министъра на електронното управление, а на негово пряко подчинение е директорът на дирекция „Административно обслужване“ в МЕУ.</w:t>
      </w:r>
    </w:p>
    <w:p w:rsidR="00000000" w:rsidDel="00000000" w:rsidP="00000000" w:rsidRDefault="00000000" w:rsidRPr="00000000" w14:paraId="0000001D">
      <w:pPr>
        <w:tabs>
          <w:tab w:val="left" w:leader="none" w:pos="0"/>
        </w:tabs>
        <w:ind w:firstLine="709"/>
        <w:rPr>
          <w:vertAlign w:val="baseline"/>
        </w:rPr>
      </w:pPr>
      <w:r w:rsidDel="00000000" w:rsidR="00000000" w:rsidRPr="00000000">
        <w:rPr>
          <w:vertAlign w:val="baseline"/>
          <w:rtl w:val="0"/>
        </w:rPr>
        <w:t xml:space="preserve">От приложената по преписката длъжностна характеристика за длъжността „директор“ на дирекция „Административно обслужване“ в МЕУ се установи, че същата е утвърдена от Ангел Петров, в качеството му на главен секретар на МЕУ.</w:t>
      </w:r>
    </w:p>
    <w:p w:rsidR="00000000" w:rsidDel="00000000" w:rsidP="00000000" w:rsidRDefault="00000000" w:rsidRPr="00000000" w14:paraId="0000001E">
      <w:pPr>
        <w:tabs>
          <w:tab w:val="left" w:leader="none" w:pos="0"/>
        </w:tabs>
        <w:ind w:firstLine="709"/>
        <w:rPr>
          <w:vertAlign w:val="baseline"/>
        </w:rPr>
      </w:pPr>
      <w:r w:rsidDel="00000000" w:rsidR="00000000" w:rsidRPr="00000000">
        <w:rPr>
          <w:vertAlign w:val="baseline"/>
          <w:rtl w:val="0"/>
        </w:rPr>
        <w:t xml:space="preserve">Със Заповед № МЕУ-4829 от 13.06.2022 г. министърът на електронното управление обявява конкурс за заемане на една вакантна щатна длъжност „директор“ на дирекция „Административно обслужване“ в МЕУ.</w:t>
      </w:r>
    </w:p>
    <w:p w:rsidR="00000000" w:rsidDel="00000000" w:rsidP="00000000" w:rsidRDefault="00000000" w:rsidRPr="00000000" w14:paraId="0000001F">
      <w:pPr>
        <w:tabs>
          <w:tab w:val="left" w:leader="none" w:pos="0"/>
        </w:tabs>
        <w:ind w:firstLine="709"/>
        <w:rPr>
          <w:vertAlign w:val="baseline"/>
        </w:rPr>
      </w:pPr>
      <w:r w:rsidDel="00000000" w:rsidR="00000000" w:rsidRPr="00000000">
        <w:rPr>
          <w:vertAlign w:val="baseline"/>
          <w:rtl w:val="0"/>
        </w:rPr>
        <w:t xml:space="preserve">В писмо с вх. № ЦУ01-9290#3/07.09.2022 г. ръководителят на Инспектората на МЕУ удостоверява, че горепосочената заповед за обявяване на конкурс е създадена и съгласувана в АИС EVENTIS на 10.06.2022 г. От приложената с писмото разпечатка от АИС EVENTIS за движението и историята на заповедта се установи, че същата е съгласувана последователно от К. Г. - началник на отдел „Правни дейности“, както и от Ангел Петров, в качеството му на главен секретар на МЕУ, в деня на създаването й - 10.06.2022 г.</w:t>
      </w:r>
    </w:p>
    <w:p w:rsidR="00000000" w:rsidDel="00000000" w:rsidP="00000000" w:rsidRDefault="00000000" w:rsidRPr="00000000" w14:paraId="00000020">
      <w:pPr>
        <w:tabs>
          <w:tab w:val="left" w:leader="none" w:pos="0"/>
        </w:tabs>
        <w:ind w:firstLine="709"/>
        <w:rPr>
          <w:vertAlign w:val="baseline"/>
        </w:rPr>
      </w:pPr>
      <w:r w:rsidDel="00000000" w:rsidR="00000000" w:rsidRPr="00000000">
        <w:rPr>
          <w:vertAlign w:val="baseline"/>
          <w:rtl w:val="0"/>
        </w:rPr>
        <w:t xml:space="preserve">В същото писмо ръководителят на Инспектората на МЕУ удостоверява, че към датата на изготвяне, съгласуване и издаване на Заповед № МЕУ-5672/29.06.2022 г. за определяне на състава на конкурсната комисия, в МЕУ не са утвърдени и не се прилагат вътрешни правила и процедури, регламентиращи реда за определяне състава на последната. Посочва, че в случая приложение би следвало да намери чл. 6, ал. 2 от НПКПМДСл, но с оглед обстоятелството, че прекият ръководител на обявената вакантна длъжност е главният секретар на МЕУ, а същият към този момент е кандидат за участие в конкурса, съгласно заявление № МЕУ-5409/23.06.2022 г., цитираната разпоредба обективно не би могла да намери приложение. Сочи, че в резултат на тези обстоятелства, със Заповед № МЕУ-5672/29.06.2022 г. министърът на електронното управление определя за председател на конкурсната комисия заместник-министъра на електронното управление – Ал. Й.</w:t>
      </w:r>
    </w:p>
    <w:p w:rsidR="00000000" w:rsidDel="00000000" w:rsidP="00000000" w:rsidRDefault="00000000" w:rsidRPr="00000000" w14:paraId="00000021">
      <w:pPr>
        <w:tabs>
          <w:tab w:val="left" w:leader="none" w:pos="0"/>
        </w:tabs>
        <w:ind w:firstLine="709"/>
        <w:rPr>
          <w:vertAlign w:val="baseline"/>
        </w:rPr>
      </w:pPr>
      <w:r w:rsidDel="00000000" w:rsidR="00000000" w:rsidRPr="00000000">
        <w:rPr>
          <w:vertAlign w:val="baseline"/>
          <w:rtl w:val="0"/>
        </w:rPr>
        <w:t xml:space="preserve">От приложената с писмото разпечатка от АИС EVENTIS за движението и историята на Заповед № МЕУ-5672/29.06.2022 г. се установи, че на 28.06.2022 г. същата е била адресирана до Ангел Петров, в качеството му на главен секретар на МЕУ, който се е запознал със съдържанието й, но не я е съгласувал, мотивирайки се с качеството си на участник в конкурсната процедура.</w:t>
      </w:r>
    </w:p>
    <w:p w:rsidR="00000000" w:rsidDel="00000000" w:rsidP="00000000" w:rsidRDefault="00000000" w:rsidRPr="00000000" w14:paraId="00000022">
      <w:pPr>
        <w:tabs>
          <w:tab w:val="left" w:leader="none" w:pos="0"/>
        </w:tabs>
        <w:ind w:firstLine="709"/>
        <w:rPr>
          <w:vertAlign w:val="baseline"/>
        </w:rPr>
      </w:pPr>
      <w:r w:rsidDel="00000000" w:rsidR="00000000" w:rsidRPr="00000000">
        <w:rPr>
          <w:vertAlign w:val="baseline"/>
          <w:rtl w:val="0"/>
        </w:rPr>
        <w:t xml:space="preserve">От Заповед № МЕУ-5672/29.06.2022 г. за определяне на състава на конкурсната комисия се установи, че за председател на последната е обявен Ал. Й. - заместник-министър на електронното управление, установиха се и останалите двама членове – М. И., главен юрисконсулт в отдел „Правни дейности, дирекция „Правни дейности и обществени поръчки“ в МЕУ, Ст. Д. - директор на дирекция „Финанси и управление на активи“ в МЕУ, както и резервният член – К. Г. - началник на отдел „Правни дейности и обществени поръчки“ в МЕУ.</w:t>
      </w:r>
    </w:p>
    <w:p w:rsidR="00000000" w:rsidDel="00000000" w:rsidP="00000000" w:rsidRDefault="00000000" w:rsidRPr="00000000" w14:paraId="00000023">
      <w:pPr>
        <w:tabs>
          <w:tab w:val="left" w:leader="none" w:pos="0"/>
        </w:tabs>
        <w:ind w:firstLine="709"/>
        <w:rPr>
          <w:vertAlign w:val="baseline"/>
        </w:rPr>
      </w:pPr>
      <w:r w:rsidDel="00000000" w:rsidR="00000000" w:rsidRPr="00000000">
        <w:rPr>
          <w:vertAlign w:val="baseline"/>
          <w:rtl w:val="0"/>
        </w:rPr>
        <w:t xml:space="preserve">От приложената Заповед № 25/07.07.2022 г. се установи, че министърът на електронното управление е разрешил на Ангел Петров, главен секретар на МЕУ, ползването на 1 (един) работен ден платен годишен отпуск - на 08.07.2022 г. В същата заповед за негов заместник е определена Ст. Д. - директор на дирекция „Финанси и управление на активи“ в МЕУ, а същевременно и един от членовете на определената със Заповед № МЕУ-5672/29.06.2022 г. конкурсна комисия.</w:t>
      </w:r>
    </w:p>
    <w:p w:rsidR="00000000" w:rsidDel="00000000" w:rsidP="00000000" w:rsidRDefault="00000000" w:rsidRPr="00000000" w14:paraId="00000024">
      <w:pPr>
        <w:tabs>
          <w:tab w:val="left" w:leader="none" w:pos="0"/>
        </w:tabs>
        <w:ind w:firstLine="709"/>
        <w:rPr>
          <w:vertAlign w:val="baseline"/>
        </w:rPr>
      </w:pPr>
      <w:r w:rsidDel="00000000" w:rsidR="00000000" w:rsidRPr="00000000">
        <w:rPr>
          <w:vertAlign w:val="baseline"/>
          <w:rtl w:val="0"/>
        </w:rPr>
        <w:t xml:space="preserve">Със Заповед № МЕУ-6116/08.07.2022 г. министърът на електронното управление утвърждава избора на заместник за периода на отсъствие на Ангел Петров, като възлага функциите на главен секретар на МЕУ на Ст. Д. - директор на дирекция „Финанси и управление на активи“ в МЕУ и член на определената конкурсна комисия.</w:t>
      </w:r>
    </w:p>
    <w:p w:rsidR="00000000" w:rsidDel="00000000" w:rsidP="00000000" w:rsidRDefault="00000000" w:rsidRPr="00000000" w14:paraId="00000025">
      <w:pPr>
        <w:tabs>
          <w:tab w:val="left" w:leader="none" w:pos="0"/>
        </w:tabs>
        <w:ind w:firstLine="709"/>
        <w:rPr>
          <w:vertAlign w:val="baseline"/>
        </w:rPr>
      </w:pPr>
      <w:r w:rsidDel="00000000" w:rsidR="00000000" w:rsidRPr="00000000">
        <w:rPr>
          <w:vertAlign w:val="baseline"/>
          <w:rtl w:val="0"/>
        </w:rPr>
        <w:t xml:space="preserve">От приложената разпечатка от АИС EVENTIS за движението и историята на Заповед № МЕУ-6116/08.07.2022 г., с която е утвърден изборът на заместник на главния секретар, се установи, че на 07.07.2022 г. последната е била адресирана до и съгласувана от Ангел Петров, в качеството му на главен секретар на МЕУ.</w:t>
      </w:r>
    </w:p>
    <w:p w:rsidR="00000000" w:rsidDel="00000000" w:rsidP="00000000" w:rsidRDefault="00000000" w:rsidRPr="00000000" w14:paraId="00000026">
      <w:pPr>
        <w:tabs>
          <w:tab w:val="left" w:leader="none" w:pos="0"/>
        </w:tabs>
        <w:ind w:firstLine="709"/>
        <w:rPr>
          <w:vertAlign w:val="baseline"/>
        </w:rPr>
      </w:pPr>
      <w:r w:rsidDel="00000000" w:rsidR="00000000" w:rsidRPr="00000000">
        <w:rPr>
          <w:vertAlign w:val="baseline"/>
          <w:rtl w:val="0"/>
        </w:rPr>
        <w:t xml:space="preserve">С Протокол № 4 от 08.07.2022 г. на конкурсната комисия, определена със Заповед № МЕУ-5672/29.06.2022 г. на министъра на електронното управление, е изготвен формуляр за окончателни резултати на кандидатите, видно от който на първо място в проведения на 08.07.2022 г. заключителен етап от конкурса за заемане на длъжността „директор“ на дирекция „Административно обслужване“ в Министерство на електронното управление е класиран Ангел Петров.</w:t>
      </w:r>
    </w:p>
    <w:p w:rsidR="00000000" w:rsidDel="00000000" w:rsidP="00000000" w:rsidRDefault="00000000" w:rsidRPr="00000000" w14:paraId="00000027">
      <w:pPr>
        <w:tabs>
          <w:tab w:val="left" w:leader="none" w:pos="0"/>
        </w:tabs>
        <w:ind w:firstLine="709"/>
        <w:rPr>
          <w:vertAlign w:val="baseline"/>
        </w:rPr>
      </w:pPr>
      <w:r w:rsidDel="00000000" w:rsidR="00000000" w:rsidRPr="00000000">
        <w:rPr>
          <w:vertAlign w:val="baseline"/>
          <w:rtl w:val="0"/>
        </w:rPr>
        <w:t xml:space="preserve">Със Заповед № ЧР-240/28.07.2022 г. Ангел Петров е назначен на длъжност „директор“ на дирекция „Административно обслужване“ в МЕУ, считано от 01.08.2022 г.</w:t>
      </w:r>
    </w:p>
    <w:p w:rsidR="00000000" w:rsidDel="00000000" w:rsidP="00000000" w:rsidRDefault="00000000" w:rsidRPr="00000000" w14:paraId="00000028">
      <w:pPr>
        <w:tabs>
          <w:tab w:val="left" w:leader="none" w:pos="0"/>
        </w:tabs>
        <w:ind w:firstLine="709"/>
        <w:rPr>
          <w:vertAlign w:val="baseline"/>
        </w:rPr>
      </w:pPr>
      <w:r w:rsidDel="00000000" w:rsidR="00000000" w:rsidRPr="00000000">
        <w:rPr>
          <w:vertAlign w:val="baseline"/>
          <w:rtl w:val="0"/>
        </w:rPr>
        <w:t xml:space="preserve">Ангел Петров е поканен на изслушване във връзка с образуваното срещу него производство за установяване на конфликт на интереси с Покана с изх. № ЦУ01- 9290#6/23.11.2022 г. на КПКОНПИ, адресирана до лицето включително и по електронен път.</w:t>
      </w:r>
    </w:p>
    <w:p w:rsidR="00000000" w:rsidDel="00000000" w:rsidP="00000000" w:rsidRDefault="00000000" w:rsidRPr="00000000" w14:paraId="00000029">
      <w:pPr>
        <w:tabs>
          <w:tab w:val="left" w:leader="none" w:pos="0"/>
        </w:tabs>
        <w:ind w:firstLine="709"/>
        <w:rPr>
          <w:vertAlign w:val="baseline"/>
        </w:rPr>
      </w:pPr>
      <w:r w:rsidDel="00000000" w:rsidR="00000000" w:rsidRPr="00000000">
        <w:rPr>
          <w:vertAlign w:val="baseline"/>
          <w:rtl w:val="0"/>
        </w:rPr>
        <w:t xml:space="preserve">На заседание на Комисията, проведено на 11.07.2022 г., бе проведено изслушване по реда на чл. 72, ал. 5 от ЗПКОНПИ, на което Ангел Петров се яви лично, без адвокат.</w:t>
      </w:r>
    </w:p>
    <w:p w:rsidR="00000000" w:rsidDel="00000000" w:rsidP="00000000" w:rsidRDefault="00000000" w:rsidRPr="00000000" w14:paraId="0000002A">
      <w:pPr>
        <w:tabs>
          <w:tab w:val="left" w:leader="none" w:pos="0"/>
        </w:tabs>
        <w:ind w:firstLine="709"/>
        <w:rPr>
          <w:vertAlign w:val="baseline"/>
        </w:rPr>
      </w:pPr>
      <w:r w:rsidDel="00000000" w:rsidR="00000000" w:rsidRPr="00000000">
        <w:rPr>
          <w:vertAlign w:val="baseline"/>
          <w:rtl w:val="0"/>
        </w:rPr>
        <w:t xml:space="preserve">По време на изслушването, обективирано в Протокол № 1096 от 30.11.2022 г. на КПКОНПИ, господин Петров потвърди, че в качеството си на главен секретар на МЕУ, на</w:t>
      </w:r>
    </w:p>
    <w:p w:rsidR="00000000" w:rsidDel="00000000" w:rsidP="00000000" w:rsidRDefault="00000000" w:rsidRPr="00000000" w14:paraId="0000002B">
      <w:pPr>
        <w:tabs>
          <w:tab w:val="left" w:leader="none" w:pos="0"/>
        </w:tabs>
        <w:ind w:firstLine="0"/>
        <w:rPr>
          <w:color w:val="000000"/>
          <w:vertAlign w:val="baseline"/>
        </w:rPr>
      </w:pPr>
      <w:r w:rsidDel="00000000" w:rsidR="00000000" w:rsidRPr="00000000">
        <w:rPr>
          <w:vertAlign w:val="baseline"/>
          <w:rtl w:val="0"/>
        </w:rPr>
        <w:t xml:space="preserve">10.06.2022 г. е утвърдил длъжностната характеристика за обявената конкурсна длъжност, както и че е съгласувал заповедта, с която е обявен конкурс за заемане на длъжността „директор“ на дирекция „Административно обслужване“ в МЕУ. Същият добави, че датата, на която е осъществил горепосочените си правомощия по служба, по никакъв начин не съвпада с датата, на която е взел решение да участва в откритата конкурсна процедура. Посочи, че в утвърдената от него длъжностна характеристика по никакъв начин не са надградени минималните изисквания за заемане на съответната длъжност, с което не е осигурил каквото и да било предимство за себе си, или за друг кандидат в конкурсната процедура. Отбеляза, че след така извършените от него действия във връзка с подготовката на посочения конкурс, в периода от 12.06.2022 г. до 16.06.2022 г. е бил в командировка в Маастрихт по повод обучение, проведено в Европейски институт по публич</w:t>
      </w:r>
      <w:r w:rsidDel="00000000" w:rsidR="00000000" w:rsidRPr="00000000">
        <w:rPr>
          <w:color w:val="000000"/>
          <w:vertAlign w:val="baseline"/>
          <w:rtl w:val="0"/>
        </w:rPr>
        <w:t xml:space="preserve">на администрация, като отсъствието му се явява причина за неучастието му в подготовката на останалите пет конкурса, обявени в рамките на посочения период.</w:t>
      </w:r>
    </w:p>
    <w:p w:rsidR="00000000" w:rsidDel="00000000" w:rsidP="00000000" w:rsidRDefault="00000000" w:rsidRPr="00000000" w14:paraId="0000002C">
      <w:pPr>
        <w:tabs>
          <w:tab w:val="left" w:leader="none" w:pos="0"/>
        </w:tabs>
        <w:ind w:firstLine="709"/>
        <w:rPr>
          <w:color w:val="000000"/>
          <w:vertAlign w:val="baseline"/>
        </w:rPr>
      </w:pPr>
      <w:r w:rsidDel="00000000" w:rsidR="00000000" w:rsidRPr="00000000">
        <w:rPr>
          <w:color w:val="000000"/>
          <w:vertAlign w:val="baseline"/>
          <w:rtl w:val="0"/>
        </w:rPr>
        <w:t xml:space="preserve">Ангел Петров изложи твърдения и че след завръщането си в страната, на 23.06.2022 г. е провел разговор с министъра на електронното управление, в който разговор е разбрал, че по време на неговото отсъствие от страната - на 15.06.2022 г. в Народното събрание е внесено решение за гласуване вот на недоверие на правителството, което на 22.06.2022 г. е гласувано в зала и народните представители са приели вот на недоверие по отношение на Министерски съвет. Петров добави, че в хода на разговора е бил уведомен от министъра за намерението на последния да довърши стартираните конкурсни процедури, но да не обявява нови конкурси при така развилата се политическа обстановка. Предвид обстоятелството, че към същия момент предстояло изтичане на шестмесечния договор на Петров, по силата на който същият изпълнява функциите на главен секретар на МЕУ, както и предвид намеренията на министъра, Петров взел решение да кандидатства за някоя от вече обявените позиции. Съобразно професионалната си компетентност и дългогодишния си опит в администрацията, приел че като профил и професионална подготовка най-пълно отговаря на изискванията за заемане на длъжността „директор“ на дирекция „Административно обслужване“ в МЕУ. Така мотивиран, подава своето заявление за участие в посочения конкурс, като след датата на подаване на заявлението си - не взима никакво участие в подготовката и провеждането на конкурса, включително при индивидуализацията на състава на конкурсната комисия.</w:t>
      </w:r>
    </w:p>
    <w:p w:rsidR="00000000" w:rsidDel="00000000" w:rsidP="00000000" w:rsidRDefault="00000000" w:rsidRPr="00000000" w14:paraId="0000002D">
      <w:pPr>
        <w:tabs>
          <w:tab w:val="left" w:leader="none" w:pos="0"/>
        </w:tabs>
        <w:ind w:firstLine="709"/>
        <w:rPr>
          <w:color w:val="000000"/>
          <w:vertAlign w:val="baseline"/>
        </w:rPr>
      </w:pPr>
      <w:r w:rsidDel="00000000" w:rsidR="00000000" w:rsidRPr="00000000">
        <w:rPr>
          <w:color w:val="000000"/>
          <w:vertAlign w:val="baseline"/>
          <w:rtl w:val="0"/>
        </w:rPr>
        <w:t xml:space="preserve">В заключение Ангел Петров изрази становище, че във връзка с упражнените от него правомощия в качеството му на лице, заемащо висша публична длъжност, не е налице частен интерес, тъй като към момента на упражняването им - не е бил кандидат нито е имал намерение да участва в конкурса.</w:t>
      </w:r>
    </w:p>
    <w:p w:rsidR="00000000" w:rsidDel="00000000" w:rsidP="00000000" w:rsidRDefault="00000000" w:rsidRPr="00000000" w14:paraId="0000002E">
      <w:pPr>
        <w:tabs>
          <w:tab w:val="left" w:leader="none" w:pos="0"/>
        </w:tabs>
        <w:ind w:firstLine="709"/>
        <w:rPr>
          <w:color w:val="000000"/>
          <w:vertAlign w:val="baseline"/>
        </w:rPr>
      </w:pPr>
      <w:r w:rsidDel="00000000" w:rsidR="00000000" w:rsidRPr="00000000">
        <w:rPr>
          <w:color w:val="000000"/>
          <w:vertAlign w:val="baseline"/>
          <w:rtl w:val="0"/>
        </w:rPr>
        <w:t xml:space="preserve">В законоустановения срок в КПКОНПИ е постъпило възражение от Ангел Петров, в което се излагат идентични с изложените по време на изслушването доводи.</w:t>
      </w:r>
    </w:p>
    <w:p w:rsidR="00000000" w:rsidDel="00000000" w:rsidP="00000000" w:rsidRDefault="00000000" w:rsidRPr="00000000" w14:paraId="0000002F">
      <w:pPr>
        <w:tabs>
          <w:tab w:val="left" w:leader="none" w:pos="0"/>
        </w:tabs>
        <w:ind w:firstLine="709"/>
        <w:rPr>
          <w:color w:val="000000"/>
          <w:vertAlign w:val="baseline"/>
        </w:rPr>
      </w:pPr>
      <w:r w:rsidDel="00000000" w:rsidR="00000000" w:rsidRPr="00000000">
        <w:rPr>
          <w:color w:val="000000"/>
          <w:vertAlign w:val="baseline"/>
          <w:rtl w:val="0"/>
        </w:rPr>
        <w:t xml:space="preserve">С писмо изх. № ЦУ-01 -9290#7/24.11.2022 г. на КПКОНПИ от министъра на електронното управление са изискани данни за полученото от Ангел Петров, в качеството му на главен секретар на МЕУ, възнаграждение за 10.06.2022 година и за 07.07.2022 година. Същите са получени с писмо вх. № ЦУ-01-9290 #9/29.11.2022 г. на КПКОНПИ.</w:t>
      </w:r>
    </w:p>
    <w:p w:rsidR="00000000" w:rsidDel="00000000" w:rsidP="00000000" w:rsidRDefault="00000000" w:rsidRPr="00000000" w14:paraId="00000030">
      <w:pPr>
        <w:tabs>
          <w:tab w:val="left" w:leader="none" w:pos="0"/>
        </w:tabs>
        <w:ind w:firstLine="709"/>
        <w:rPr>
          <w:color w:val="000000"/>
          <w:vertAlign w:val="baseline"/>
        </w:rPr>
      </w:pPr>
      <w:r w:rsidDel="00000000" w:rsidR="00000000" w:rsidRPr="00000000">
        <w:rPr>
          <w:rtl w:val="0"/>
        </w:rPr>
      </w:r>
    </w:p>
    <w:p w:rsidR="00000000" w:rsidDel="00000000" w:rsidP="00000000" w:rsidRDefault="00000000" w:rsidRPr="00000000" w14:paraId="00000031">
      <w:pPr>
        <w:tabs>
          <w:tab w:val="left" w:leader="none" w:pos="0"/>
        </w:tabs>
        <w:ind w:firstLine="709"/>
        <w:rPr>
          <w:color w:val="000000"/>
          <w:vertAlign w:val="baseline"/>
        </w:rPr>
      </w:pPr>
      <w:r w:rsidDel="00000000" w:rsidR="00000000" w:rsidRPr="00000000">
        <w:rPr>
          <w:rtl w:val="0"/>
        </w:rPr>
      </w:r>
    </w:p>
    <w:p w:rsidR="00000000" w:rsidDel="00000000" w:rsidP="00000000" w:rsidRDefault="00000000" w:rsidRPr="00000000" w14:paraId="00000032">
      <w:pPr>
        <w:tabs>
          <w:tab w:val="left" w:leader="none" w:pos="0"/>
        </w:tabs>
        <w:ind w:firstLine="709"/>
        <w:rPr>
          <w:i w:val="0"/>
          <w:iCs w:val="0"/>
          <w:color w:val="000000"/>
          <w:vertAlign w:val="baseline"/>
        </w:rPr>
      </w:pPr>
      <w:r w:rsidDel="00000000" w:rsidR="00000000" w:rsidRPr="00000000">
        <w:rPr>
          <w:i w:val="1"/>
          <w:iCs w:val="1"/>
          <w:color w:val="000000"/>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33">
      <w:pPr>
        <w:tabs>
          <w:tab w:val="left" w:leader="none" w:pos="0"/>
        </w:tabs>
        <w:ind w:firstLine="709"/>
        <w:rPr>
          <w:color w:val="000000"/>
          <w:vertAlign w:val="baseline"/>
        </w:rPr>
      </w:pPr>
      <w:r w:rsidDel="00000000" w:rsidR="00000000" w:rsidRPr="00000000">
        <w:rPr>
          <w:rtl w:val="0"/>
        </w:rPr>
      </w:r>
    </w:p>
    <w:p w:rsidR="00000000" w:rsidDel="00000000" w:rsidP="00000000" w:rsidRDefault="00000000" w:rsidRPr="00000000" w14:paraId="00000034">
      <w:pPr>
        <w:tabs>
          <w:tab w:val="left" w:leader="none" w:pos="0"/>
        </w:tabs>
        <w:ind w:firstLine="709"/>
        <w:rPr>
          <w:color w:val="000000"/>
          <w:vertAlign w:val="baseline"/>
        </w:rPr>
      </w:pPr>
      <w:r w:rsidDel="00000000" w:rsidR="00000000" w:rsidRPr="00000000">
        <w:rPr>
          <w:rtl w:val="0"/>
        </w:rPr>
      </w:r>
    </w:p>
    <w:p w:rsidR="00000000" w:rsidDel="00000000" w:rsidP="00000000" w:rsidRDefault="00000000" w:rsidRPr="00000000" w14:paraId="00000035">
      <w:pPr>
        <w:tabs>
          <w:tab w:val="left" w:leader="none" w:pos="0"/>
        </w:tabs>
        <w:ind w:firstLine="709"/>
        <w:rPr>
          <w:color w:val="000000"/>
          <w:vertAlign w:val="baseline"/>
        </w:rPr>
      </w:pPr>
      <w:r w:rsidDel="00000000" w:rsidR="00000000" w:rsidRPr="00000000">
        <w:rPr>
          <w:color w:val="000000"/>
          <w:vertAlign w:val="baseline"/>
          <w:rtl w:val="0"/>
        </w:rPr>
        <w:t xml:space="preserve">За да е осъществен конфликт на интереси по смисъла на чл. 52 от ЗПКОНПИ, следва да са кумулативно налични три предпоставки: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както и упражнено властническо правомощие, повлияно от частния интерес.</w:t>
      </w:r>
    </w:p>
    <w:p w:rsidR="00000000" w:rsidDel="00000000" w:rsidP="00000000" w:rsidRDefault="00000000" w:rsidRPr="00000000" w14:paraId="00000036">
      <w:pPr>
        <w:tabs>
          <w:tab w:val="left" w:leader="none" w:pos="0"/>
        </w:tabs>
        <w:ind w:firstLine="709"/>
        <w:rPr>
          <w:color w:val="000000"/>
          <w:vertAlign w:val="baseline"/>
        </w:rPr>
      </w:pPr>
      <w:r w:rsidDel="00000000" w:rsidR="00000000" w:rsidRPr="00000000">
        <w:rPr>
          <w:color w:val="000000"/>
          <w:vertAlign w:val="baseline"/>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реализиране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w:t>
      </w:r>
    </w:p>
    <w:p w:rsidR="00000000" w:rsidDel="00000000" w:rsidP="00000000" w:rsidRDefault="00000000" w:rsidRPr="00000000" w14:paraId="00000037">
      <w:pPr>
        <w:tabs>
          <w:tab w:val="left" w:leader="none" w:pos="0"/>
        </w:tabs>
        <w:ind w:firstLine="0"/>
        <w:rPr>
          <w:color w:val="000000"/>
          <w:vertAlign w:val="baseline"/>
        </w:rPr>
      </w:pPr>
      <w:r w:rsidDel="00000000" w:rsidR="00000000" w:rsidRPr="00000000">
        <w:rPr>
          <w:color w:val="000000"/>
          <w:vertAlign w:val="baseline"/>
          <w:rtl w:val="0"/>
        </w:rPr>
        <w:t xml:space="preserve">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8">
      <w:pPr>
        <w:tabs>
          <w:tab w:val="left" w:leader="none" w:pos="0"/>
        </w:tabs>
        <w:ind w:firstLine="709"/>
        <w:rPr>
          <w:color w:val="000000"/>
          <w:vertAlign w:val="baseline"/>
        </w:rPr>
      </w:pPr>
      <w:r w:rsidDel="00000000" w:rsidR="00000000" w:rsidRPr="00000000">
        <w:rPr>
          <w:color w:val="000000"/>
          <w:vertAlign w:val="baseline"/>
          <w:rtl w:val="0"/>
        </w:rPr>
        <w:t xml:space="preserve">Ангел Петров, в качеството си на главен секретар на МЕУ е лице, заемащо висша публична длъжност по смисъла на чл. 6, ал. 1, т. 28 от ЗПКОНПИ и компетентна да се произнесе относно наличието, респективно липсата на конфликт на интереси по отношение на него е КПКОНПИ.</w:t>
      </w:r>
    </w:p>
    <w:p w:rsidR="00000000" w:rsidDel="00000000" w:rsidP="00000000" w:rsidRDefault="00000000" w:rsidRPr="00000000" w14:paraId="00000039">
      <w:pPr>
        <w:tabs>
          <w:tab w:val="left" w:leader="none" w:pos="0"/>
        </w:tabs>
        <w:ind w:firstLine="709"/>
        <w:rPr>
          <w:color w:val="000000"/>
          <w:vertAlign w:val="baseline"/>
        </w:rPr>
      </w:pPr>
      <w:r w:rsidDel="00000000" w:rsidR="00000000" w:rsidRPr="00000000">
        <w:rPr>
          <w:color w:val="000000"/>
          <w:vertAlign w:val="baseline"/>
          <w:rtl w:val="0"/>
        </w:rPr>
        <w:t xml:space="preserve">Чл. 5, ал. 1, т. 7 от Наредбата за длъжностните характеристики вменява разработването и измененията на длъжностните характеристики за длъжностите, които са на пряко подчинение на главния секретар, на звеното по човешки ресурси в съответната администрация.</w:t>
      </w:r>
    </w:p>
    <w:p w:rsidR="00000000" w:rsidDel="00000000" w:rsidP="00000000" w:rsidRDefault="00000000" w:rsidRPr="00000000" w14:paraId="0000003A">
      <w:pPr>
        <w:tabs>
          <w:tab w:val="left" w:leader="none" w:pos="0"/>
        </w:tabs>
        <w:ind w:firstLine="709"/>
        <w:rPr>
          <w:color w:val="000000"/>
          <w:vertAlign w:val="baseline"/>
        </w:rPr>
      </w:pPr>
      <w:r w:rsidDel="00000000" w:rsidR="00000000" w:rsidRPr="00000000">
        <w:rPr>
          <w:color w:val="000000"/>
          <w:vertAlign w:val="baseline"/>
          <w:rtl w:val="0"/>
        </w:rPr>
        <w:t xml:space="preserve">С оглед разпоредбата на чл. 38, ал. 1, т. 14 от Устройствения правилник на Министерство на електронното управление, дирекция „Финанси и управление на активи“ осъществява дейностите по управление на човешките ресурси, свързани с възникване, изменение и прекратяване на служебните и трудовите правоотношения, разработване, актуализиране и утвърждаване на длъжностните характеристики на служителите в МЕУ, т.е. осъществява функциите на звеното по човешки ресурси в МЕУ.</w:t>
      </w:r>
    </w:p>
    <w:p w:rsidR="00000000" w:rsidDel="00000000" w:rsidP="00000000" w:rsidRDefault="00000000" w:rsidRPr="00000000" w14:paraId="0000003B">
      <w:pPr>
        <w:tabs>
          <w:tab w:val="left" w:leader="none" w:pos="0"/>
        </w:tabs>
        <w:ind w:firstLine="709"/>
        <w:rPr>
          <w:color w:val="000000"/>
          <w:vertAlign w:val="baseline"/>
        </w:rPr>
      </w:pPr>
      <w:r w:rsidDel="00000000" w:rsidR="00000000" w:rsidRPr="00000000">
        <w:rPr>
          <w:color w:val="000000"/>
          <w:vertAlign w:val="baseline"/>
          <w:rtl w:val="0"/>
        </w:rPr>
        <w:t xml:space="preserve">Съгласно разпоредбата на чл. 4 от Наредбата за длъжностните характеристики, процедурата по разработване, утвърждаване и изменение на длъжностните характеристики се ръководят и контролират от главния секретар, съответно от постоянния секретар на Министерството на външните работи, от постоянния секретар на отбраната, от административния секретар на Министерството на вътрешните работи и от секретаря на община или от упълномощен от него служител на ръководна длъжност.</w:t>
      </w:r>
    </w:p>
    <w:p w:rsidR="00000000" w:rsidDel="00000000" w:rsidP="00000000" w:rsidRDefault="00000000" w:rsidRPr="00000000" w14:paraId="0000003C">
      <w:pPr>
        <w:tabs>
          <w:tab w:val="left" w:leader="none" w:pos="0"/>
        </w:tabs>
        <w:ind w:firstLine="709"/>
        <w:rPr>
          <w:color w:val="000000"/>
          <w:vertAlign w:val="baseline"/>
        </w:rPr>
      </w:pPr>
      <w:r w:rsidDel="00000000" w:rsidR="00000000" w:rsidRPr="00000000">
        <w:rPr>
          <w:color w:val="000000"/>
          <w:vertAlign w:val="baseline"/>
          <w:rtl w:val="0"/>
        </w:rPr>
        <w:t xml:space="preserve">По настоящата преписка се установи, че длъжността „директор“ на дирекция „Административно обслужване“ в МЕУ е на пряко подчинение на главния секретар на МЕУ.</w:t>
      </w:r>
    </w:p>
    <w:p w:rsidR="00000000" w:rsidDel="00000000" w:rsidP="00000000" w:rsidRDefault="00000000" w:rsidRPr="00000000" w14:paraId="0000003D">
      <w:pPr>
        <w:tabs>
          <w:tab w:val="left" w:leader="none" w:pos="0"/>
        </w:tabs>
        <w:ind w:firstLine="709"/>
        <w:rPr>
          <w:color w:val="000000"/>
          <w:vertAlign w:val="baseline"/>
        </w:rPr>
      </w:pPr>
      <w:r w:rsidDel="00000000" w:rsidR="00000000" w:rsidRPr="00000000">
        <w:rPr>
          <w:color w:val="000000"/>
          <w:vertAlign w:val="baseline"/>
          <w:rtl w:val="0"/>
        </w:rPr>
        <w:t xml:space="preserve">От приложената длъжностна характеристика за съответната длъжност се установи, че на 10.06.2022 г. същата е разработена от директора на дирекция „Финанси и управление на активи“ в МЕУ, функционално отговорна за разработването й, както и че е утвърдена от Ангел Петров, в качеството му на главен секретар на МЕУ и пряк ръководител на звеното, за директор на което е обявен съответният конкурс.</w:t>
      </w:r>
    </w:p>
    <w:p w:rsidR="00000000" w:rsidDel="00000000" w:rsidP="00000000" w:rsidRDefault="00000000" w:rsidRPr="00000000" w14:paraId="0000003E">
      <w:pPr>
        <w:tabs>
          <w:tab w:val="left" w:leader="none" w:pos="0"/>
        </w:tabs>
        <w:ind w:firstLine="709"/>
        <w:rPr>
          <w:color w:val="000000"/>
          <w:vertAlign w:val="baseline"/>
        </w:rPr>
      </w:pPr>
      <w:r w:rsidDel="00000000" w:rsidR="00000000" w:rsidRPr="00000000">
        <w:rPr>
          <w:color w:val="000000"/>
          <w:vertAlign w:val="baseline"/>
          <w:rtl w:val="0"/>
        </w:rPr>
        <w:t xml:space="preserve">Съгласно разпоредбата на чл. 28, ал. 1, т. 12 от Устройствения правилник на Министерство на електронното управление, главният секретар на министерството отговаря за изготвянето и контролира изпълнението на заповедите на министъра на електронното управление.</w:t>
      </w:r>
    </w:p>
    <w:p w:rsidR="00000000" w:rsidDel="00000000" w:rsidP="00000000" w:rsidRDefault="00000000" w:rsidRPr="00000000" w14:paraId="0000003F">
      <w:pPr>
        <w:tabs>
          <w:tab w:val="left" w:leader="none" w:pos="0"/>
        </w:tabs>
        <w:ind w:firstLine="709"/>
        <w:rPr>
          <w:color w:val="000000"/>
          <w:vertAlign w:val="baseline"/>
        </w:rPr>
      </w:pPr>
      <w:r w:rsidDel="00000000" w:rsidR="00000000" w:rsidRPr="00000000">
        <w:rPr>
          <w:color w:val="000000"/>
          <w:vertAlign w:val="baseline"/>
          <w:rtl w:val="0"/>
        </w:rPr>
        <w:t xml:space="preserve">По преписката се установи, че със Заповед № МЕУ-4829 от 13.06.2022 г. на министъра на електронното управление е обявен конкурс за заемане на една вакантна щатна длъжност „директор“ на дирекция „Административно обслужване“ в МЕУ.</w:t>
      </w:r>
    </w:p>
    <w:p w:rsidR="00000000" w:rsidDel="00000000" w:rsidP="00000000" w:rsidRDefault="00000000" w:rsidRPr="00000000" w14:paraId="00000040">
      <w:pPr>
        <w:tabs>
          <w:tab w:val="left" w:leader="none" w:pos="0"/>
        </w:tabs>
        <w:ind w:firstLine="709"/>
        <w:rPr>
          <w:color w:val="000000"/>
          <w:vertAlign w:val="baseline"/>
        </w:rPr>
      </w:pPr>
      <w:r w:rsidDel="00000000" w:rsidR="00000000" w:rsidRPr="00000000">
        <w:rPr>
          <w:color w:val="000000"/>
          <w:vertAlign w:val="baseline"/>
          <w:rtl w:val="0"/>
        </w:rPr>
        <w:t xml:space="preserve">Установи се, че горепосочената заповед за обявяване на конкурс е създадена и съгласувана в административната информационна система на МЕУ на 10.06.2022 г. От приложена по преписката разпечатка за движението и историята на заповедта се установи, че същата е съгласувана от Ангел Петров, в качеството му на главен секретар на МЕУ, в деня на създаването й- 10.06.2022 г.</w:t>
      </w:r>
    </w:p>
    <w:p w:rsidR="00000000" w:rsidDel="00000000" w:rsidP="00000000" w:rsidRDefault="00000000" w:rsidRPr="00000000" w14:paraId="00000041">
      <w:pPr>
        <w:tabs>
          <w:tab w:val="left" w:leader="none" w:pos="0"/>
        </w:tabs>
        <w:ind w:firstLine="709"/>
        <w:rPr>
          <w:color w:val="000000"/>
          <w:vertAlign w:val="baseline"/>
        </w:rPr>
      </w:pPr>
      <w:r w:rsidDel="00000000" w:rsidR="00000000" w:rsidRPr="00000000">
        <w:rPr>
          <w:color w:val="000000"/>
          <w:vertAlign w:val="baseline"/>
          <w:rtl w:val="0"/>
        </w:rPr>
        <w:t xml:space="preserve">От приложено по преписката Заявление за участие в конкурс с per. № МЕУ- 5409/23.06.2022 г. се установи, че същото е подадено от Ангел Петров на 22.06.2022 г.</w:t>
      </w:r>
    </w:p>
    <w:p w:rsidR="00000000" w:rsidDel="00000000" w:rsidP="00000000" w:rsidRDefault="00000000" w:rsidRPr="00000000" w14:paraId="00000042">
      <w:pPr>
        <w:tabs>
          <w:tab w:val="left" w:leader="none" w:pos="0"/>
        </w:tabs>
        <w:ind w:firstLine="709"/>
        <w:rPr>
          <w:color w:val="000000"/>
          <w:vertAlign w:val="baseline"/>
        </w:rPr>
      </w:pPr>
      <w:r w:rsidDel="00000000" w:rsidR="00000000" w:rsidRPr="00000000">
        <w:rPr>
          <w:color w:val="000000"/>
          <w:vertAlign w:val="baseline"/>
          <w:rtl w:val="0"/>
        </w:rPr>
        <w:t xml:space="preserve">На следващо място се установи, че Заповед № МЕУ-5672/29.06.2022 г., с която е определен съставът на конкурсната комисия, на 28.06.2022 г. е адресирана до Петров, в качеството му на главен секретар на МЕУ, който се е запознал със съдържанието й, но не я е съгласувал, мотивирайки се с качеството си на участник в конкурсната процедура.</w:t>
      </w:r>
    </w:p>
    <w:p w:rsidR="00000000" w:rsidDel="00000000" w:rsidP="00000000" w:rsidRDefault="00000000" w:rsidRPr="00000000" w14:paraId="00000043">
      <w:pPr>
        <w:tabs>
          <w:tab w:val="left" w:leader="none" w:pos="-142"/>
        </w:tabs>
        <w:ind w:firstLine="709"/>
        <w:rPr>
          <w:color w:val="000000"/>
          <w:vertAlign w:val="baseline"/>
        </w:rPr>
      </w:pPr>
      <w:r w:rsidDel="00000000" w:rsidR="00000000" w:rsidRPr="00000000">
        <w:rPr>
          <w:rtl w:val="0"/>
        </w:rPr>
      </w:r>
    </w:p>
    <w:p w:rsidR="00000000" w:rsidDel="00000000" w:rsidP="00000000" w:rsidRDefault="00000000" w:rsidRPr="00000000" w14:paraId="00000044">
      <w:pPr>
        <w:tabs>
          <w:tab w:val="left" w:leader="none" w:pos="-142"/>
        </w:tabs>
        <w:ind w:firstLine="709"/>
        <w:rPr>
          <w:color w:val="000000"/>
          <w:vertAlign w:val="baseline"/>
        </w:rPr>
      </w:pPr>
      <w:r w:rsidDel="00000000" w:rsidR="00000000" w:rsidRPr="00000000">
        <w:rPr>
          <w:color w:val="000000"/>
          <w:vertAlign w:val="baseline"/>
          <w:rtl w:val="0"/>
        </w:rPr>
        <w:t xml:space="preserve">Видно от Протокол № 4 от 08.07.2022 г. на конкурсната комисия от проведения на</w:t>
      </w:r>
    </w:p>
    <w:p w:rsidR="00000000" w:rsidDel="00000000" w:rsidP="00000000" w:rsidRDefault="00000000" w:rsidRPr="00000000" w14:paraId="00000045">
      <w:pPr>
        <w:numPr>
          <w:ilvl w:val="0"/>
          <w:numId w:val="1"/>
        </w:numPr>
        <w:tabs>
          <w:tab w:val="left" w:leader="none" w:pos="-142"/>
        </w:tabs>
        <w:ind w:left="0" w:firstLine="720"/>
        <w:rPr/>
      </w:pPr>
      <w:r w:rsidDel="00000000" w:rsidR="00000000" w:rsidRPr="00000000">
        <w:rPr>
          <w:color w:val="000000"/>
          <w:vertAlign w:val="baseline"/>
          <w:rtl w:val="0"/>
        </w:rPr>
        <w:t xml:space="preserve">г. конкурс за заемане на длъжността „директор“ на дирекция „Административно обслужване“ в МЕУ, Ангел Петров е класиран на първо място сред участниците в конкурса.</w:t>
      </w:r>
    </w:p>
    <w:p w:rsidR="00000000" w:rsidDel="00000000" w:rsidP="00000000" w:rsidRDefault="00000000" w:rsidRPr="00000000" w14:paraId="00000046">
      <w:pPr>
        <w:tabs>
          <w:tab w:val="left" w:leader="none" w:pos="0"/>
        </w:tabs>
        <w:ind w:firstLine="709"/>
        <w:rPr>
          <w:color w:val="000000"/>
          <w:vertAlign w:val="baseline"/>
        </w:rPr>
      </w:pPr>
      <w:r w:rsidDel="00000000" w:rsidR="00000000" w:rsidRPr="00000000">
        <w:rPr>
          <w:color w:val="000000"/>
          <w:vertAlign w:val="baseline"/>
          <w:rtl w:val="0"/>
        </w:rPr>
        <w:t xml:space="preserve">Със Заповед № ЧР-240/28.07.2022 г. Ангел Петров е назначен на длъжност „директор“ на дирекция „Административно обслужване“ в МЕУ, считано от 01.08.2022 г.</w:t>
      </w:r>
    </w:p>
    <w:p w:rsidR="00000000" w:rsidDel="00000000" w:rsidP="00000000" w:rsidRDefault="00000000" w:rsidRPr="00000000" w14:paraId="00000047">
      <w:pPr>
        <w:tabs>
          <w:tab w:val="left" w:leader="none" w:pos="0"/>
        </w:tabs>
        <w:ind w:firstLine="709"/>
        <w:rPr>
          <w:color w:val="000000"/>
          <w:vertAlign w:val="baseline"/>
        </w:rPr>
      </w:pPr>
      <w:r w:rsidDel="00000000" w:rsidR="00000000" w:rsidRPr="00000000">
        <w:rPr>
          <w:color w:val="000000"/>
          <w:vertAlign w:val="baseline"/>
          <w:rtl w:val="0"/>
        </w:rPr>
        <w:t xml:space="preserve">Съгласно чл. 58 от ЗПКОНПИ лице, заемащо висша публична длъжност, няма право да участва в подготовката, обсъждането, приемането, издаването или постановяването на актове, да изпълнява контролни или разследващи функции или да налага санкции в частен интерес. Такова лице няма право да сключва договори или да извършва други дейности в частен интерес при изпълнение на правомощията или задълженията си по служба.</w:t>
      </w:r>
    </w:p>
    <w:p w:rsidR="00000000" w:rsidDel="00000000" w:rsidP="00000000" w:rsidRDefault="00000000" w:rsidRPr="00000000" w14:paraId="00000048">
      <w:pPr>
        <w:tabs>
          <w:tab w:val="left" w:leader="none" w:pos="0"/>
        </w:tabs>
        <w:ind w:firstLine="709"/>
        <w:rPr>
          <w:color w:val="000000"/>
          <w:vertAlign w:val="baseline"/>
        </w:rPr>
      </w:pPr>
      <w:r w:rsidDel="00000000" w:rsidR="00000000" w:rsidRPr="00000000">
        <w:rPr>
          <w:color w:val="000000"/>
          <w:vertAlign w:val="baseline"/>
          <w:rtl w:val="0"/>
        </w:rPr>
        <w:t xml:space="preserve">В своята практика ВАС нееднократно посочва, че за съставомерността на деянието по ЗПКОНПИ е достатъчно да е налице формално нарушение на императивната законова разпоредба, водещо до възникване на съмнение в начина, по който се осъществяват съответните публични длъжности. Не е необходимо да бъде доказано резултатно деяние с реални негативни последици. Законът не допуска фактически ситуации, в които дадено лице, заемащо публична длъжност, би могло да повлияе в частен интерес, като по този начин компрометира публичната длъжност, реда и начина, по който се осъществяват функциите, възложени на служителите в съответната публична администрация. Целта е предотвратяването на съмнения, че лицата, заемащи публични длъжности, осъществяват правомощията си при превес на частния над публичния интерес, тоест не на база законоустановените критерии.</w:t>
      </w:r>
    </w:p>
    <w:p w:rsidR="00000000" w:rsidDel="00000000" w:rsidP="00000000" w:rsidRDefault="00000000" w:rsidRPr="00000000" w14:paraId="00000049">
      <w:pPr>
        <w:tabs>
          <w:tab w:val="left" w:leader="none" w:pos="0"/>
        </w:tabs>
        <w:ind w:firstLine="709"/>
        <w:rPr>
          <w:color w:val="000000"/>
          <w:vertAlign w:val="baseline"/>
        </w:rPr>
      </w:pPr>
      <w:r w:rsidDel="00000000" w:rsidR="00000000" w:rsidRPr="00000000">
        <w:rPr>
          <w:color w:val="000000"/>
          <w:vertAlign w:val="baseline"/>
          <w:rtl w:val="0"/>
        </w:rPr>
        <w:t xml:space="preserve">Именно с оглед избягването на горепосочените съмнения законодателят е въвел забраната по чл. 58 от ЗПКОНПИ лице заемащо публична длъжност, да участва в подготовката на актове или да извършва други действия от визираните в чл. 58 от ЗПКОНПИ в частен интерес при изпълнение на правомощията или задълженията си по служба.</w:t>
      </w:r>
    </w:p>
    <w:p w:rsidR="00000000" w:rsidDel="00000000" w:rsidP="00000000" w:rsidRDefault="00000000" w:rsidRPr="00000000" w14:paraId="0000004A">
      <w:pPr>
        <w:tabs>
          <w:tab w:val="left" w:leader="none" w:pos="0"/>
        </w:tabs>
        <w:ind w:firstLine="709"/>
        <w:rPr>
          <w:color w:val="000000"/>
          <w:vertAlign w:val="baseline"/>
        </w:rPr>
      </w:pPr>
      <w:r w:rsidDel="00000000" w:rsidR="00000000" w:rsidRPr="00000000">
        <w:rPr>
          <w:color w:val="000000"/>
          <w:vertAlign w:val="baseline"/>
          <w:rtl w:val="0"/>
        </w:rPr>
        <w:t xml:space="preserve">В настоящия случай не са налице съмнения, установено е по категоричен и безспорен начин, че Ангел Петров, в качеството си на главен секретар на МЕУ и лице, заемащо висша публична длъжност, участва в изготвянето на длъжностна характеристика и в подготовката на заповед, с която е обявенен конкурс, който впоследствие лицето печели, тоест същият е упражнил правомощия по служба.</w:t>
      </w:r>
    </w:p>
    <w:p w:rsidR="00000000" w:rsidDel="00000000" w:rsidP="00000000" w:rsidRDefault="00000000" w:rsidRPr="00000000" w14:paraId="0000004B">
      <w:pPr>
        <w:tabs>
          <w:tab w:val="left" w:leader="none" w:pos="0"/>
        </w:tabs>
        <w:ind w:firstLine="709"/>
        <w:rPr>
          <w:color w:val="000000"/>
          <w:vertAlign w:val="baseline"/>
        </w:rPr>
      </w:pPr>
      <w:r w:rsidDel="00000000" w:rsidR="00000000" w:rsidRPr="00000000">
        <w:rPr>
          <w:color w:val="000000"/>
          <w:vertAlign w:val="baseline"/>
          <w:rtl w:val="0"/>
        </w:rPr>
        <w:t xml:space="preserve">Същевременно, видно от събраните по преписката и разгледани в съвкупност доказателства, безспорно се установява, че посочените правомощия са упражнени при липса на частен интерес - негов личен или на свързано с него лице.</w:t>
      </w:r>
    </w:p>
    <w:p w:rsidR="00000000" w:rsidDel="00000000" w:rsidP="00000000" w:rsidRDefault="00000000" w:rsidRPr="00000000" w14:paraId="0000004C">
      <w:pPr>
        <w:tabs>
          <w:tab w:val="left" w:leader="none" w:pos="0"/>
        </w:tabs>
        <w:ind w:firstLine="709"/>
        <w:rPr>
          <w:vertAlign w:val="baseline"/>
        </w:rPr>
      </w:pPr>
      <w:r w:rsidDel="00000000" w:rsidR="00000000" w:rsidRPr="00000000">
        <w:rPr>
          <w:color w:val="000000"/>
          <w:vertAlign w:val="baseline"/>
          <w:rtl w:val="0"/>
        </w:rPr>
        <w:t xml:space="preserve">Липсата на частен интерес в настоящото производство се обосновава от последователността на действията на главния секретар, който в изпълнение на законовите си правомощия като такъв - взема участие в подготовката на конкурсната процедура, утвърждавайки длъжностна характеристика за съответната длъжност и съгласувайки заповедта, с която процедурата е открита, на 10.06.2022 г. Безспорно се установи, че Петров не съгласува Заповед № МЕУ-5672/29.06.2022 г., с която е определен съставът на конкурсната комисия, макар същата да е адресирана до него, мотивирайки се с качеството си на участник в конкурсната процедура. Последното, безспорно установено, видно от приложено Заявление за участие в конкурс с per. № МЕУ- 5409/23.06.2022 г., след което не са налице упражнени от Петров правомощия по служба във връзка с подготовката и </w:t>
      </w:r>
      <w:r w:rsidDel="00000000" w:rsidR="00000000" w:rsidRPr="00000000">
        <w:rPr>
          <w:vertAlign w:val="baseline"/>
          <w:rtl w:val="0"/>
        </w:rPr>
        <w:t xml:space="preserve">провеждането на нито един от етапите на проведения конкурс. В своята последователност действията на Петров не обективират наличие на частен интерес, а изключват такова.</w:t>
      </w:r>
    </w:p>
    <w:p w:rsidR="00000000" w:rsidDel="00000000" w:rsidP="00000000" w:rsidRDefault="00000000" w:rsidRPr="00000000" w14:paraId="0000004D">
      <w:pPr>
        <w:widowControl w:val="0"/>
        <w:ind w:left="20" w:right="20" w:firstLine="700"/>
        <w:rPr>
          <w:color w:val="000000"/>
          <w:highlight w:val="white"/>
          <w:vertAlign w:val="baseline"/>
        </w:rPr>
      </w:pPr>
      <w:r w:rsidDel="00000000" w:rsidR="00000000" w:rsidRPr="00000000">
        <w:rPr>
          <w:rtl w:val="0"/>
        </w:rPr>
      </w:r>
    </w:p>
    <w:p w:rsidR="00000000" w:rsidDel="00000000" w:rsidP="00000000" w:rsidRDefault="00000000" w:rsidRPr="00000000" w14:paraId="0000004E">
      <w:pPr>
        <w:widowControl w:val="0"/>
        <w:ind w:left="20" w:right="20" w:firstLine="700"/>
        <w:rPr>
          <w:color w:val="000000"/>
          <w:highlight w:val="white"/>
          <w:vertAlign w:val="baseline"/>
        </w:rPr>
      </w:pPr>
      <w:r w:rsidDel="00000000" w:rsidR="00000000" w:rsidRPr="00000000">
        <w:rPr>
          <w:rtl w:val="0"/>
        </w:rPr>
      </w:r>
    </w:p>
    <w:p w:rsidR="00000000" w:rsidDel="00000000" w:rsidP="00000000" w:rsidRDefault="00000000" w:rsidRPr="00000000" w14:paraId="0000004F">
      <w:pPr>
        <w:widowControl w:val="0"/>
        <w:ind w:left="20" w:right="20" w:firstLine="700"/>
        <w:rPr>
          <w:vertAlign w:val="baseline"/>
        </w:rPr>
      </w:pPr>
      <w:r w:rsidDel="00000000" w:rsidR="00000000" w:rsidRPr="00000000">
        <w:rPr>
          <w:color w:val="000000"/>
          <w:highlight w:val="white"/>
          <w:vertAlign w:val="baseline"/>
          <w:rtl w:val="0"/>
        </w:rPr>
        <w:t xml:space="preserve">Наред с това, участието му в подготовката на цитираната заповед не обосновава само по себе си наличие на частен интерес, т.к. същата не е от естество да му осигури каквото и да е предимство, предвид обстоятелството, че тази заповед само поставя началото на една процедура, в която не е ясно колко кандидати ще се явявт и колко от тях ще бъдат допуснати до участие в конкурса, сиреч цитираната заповед е адресирана до широк кръг лица. Още повече, че критериите за ограничаване на този кръг от адресати се съдържат в длъжностната характеристика за съответната длъжност, в която безспорно не са заложени никакви по- специфични изисквания, надграждащи посочените в Класификатора на длъжностите в администрацията, в сила от 01.07.2012 година.</w:t>
      </w:r>
      <w:r w:rsidDel="00000000" w:rsidR="00000000" w:rsidRPr="00000000">
        <w:rPr>
          <w:rtl w:val="0"/>
        </w:rPr>
      </w:r>
    </w:p>
    <w:p w:rsidR="00000000" w:rsidDel="00000000" w:rsidP="00000000" w:rsidRDefault="00000000" w:rsidRPr="00000000" w14:paraId="00000050">
      <w:pPr>
        <w:widowControl w:val="0"/>
        <w:ind w:left="20" w:right="20" w:firstLine="700"/>
        <w:rPr>
          <w:vertAlign w:val="baseline"/>
        </w:rPr>
      </w:pPr>
      <w:r w:rsidDel="00000000" w:rsidR="00000000" w:rsidRPr="00000000">
        <w:rPr>
          <w:color w:val="000000"/>
          <w:highlight w:val="white"/>
          <w:vertAlign w:val="baseline"/>
          <w:rtl w:val="0"/>
        </w:rPr>
        <w:t xml:space="preserve">На следващо място, в конкретния случай приложение не намира и разпоредбата на чл. 57 от ЗПКОНПИ, който предвижда, че лице, заемащо висша публична длъжност, няма право да използва служебното си положение, за да оказва влияние в частен интерес върху други отгани или лица при подготовката, приемането, издаването или постановяването на актове или при изпълнение на контролни или разследващи функции.</w:t>
      </w:r>
      <w:r w:rsidDel="00000000" w:rsidR="00000000" w:rsidRPr="00000000">
        <w:rPr>
          <w:rtl w:val="0"/>
        </w:rPr>
      </w:r>
    </w:p>
    <w:p w:rsidR="00000000" w:rsidDel="00000000" w:rsidP="00000000" w:rsidRDefault="00000000" w:rsidRPr="00000000" w14:paraId="00000051">
      <w:pPr>
        <w:widowControl w:val="0"/>
        <w:ind w:left="20" w:right="20" w:firstLine="700"/>
        <w:rPr>
          <w:vertAlign w:val="baseline"/>
        </w:rPr>
      </w:pPr>
      <w:r w:rsidDel="00000000" w:rsidR="00000000" w:rsidRPr="00000000">
        <w:rPr>
          <w:color w:val="000000"/>
          <w:highlight w:val="white"/>
          <w:vertAlign w:val="baseline"/>
          <w:rtl w:val="0"/>
        </w:rPr>
        <w:t xml:space="preserve">В случая влиянието следва да се разглежда като оказване на определено въздействие от лицето, заемащо висша публична длъжност, върху друго лице от публичния сектор, с цел постигане на определен резултат в частен интерес. Съществено е оказващият влияние да разполага с лостове за въздействие върху втория субект. Видно от приложената по преписката Заповед № МЕУ-5672/29.06.2022 г., за председател на конкурсната комисия е определен заместник-министърът на електронното управление. Същото налага извода, че ако е налице субординация между главен секретар и заместник министър в едно министерство, то такава е налице в обратна посока - правомощия по отношение на главния секретар, като пряко подчинен на министъра, би могъл да упражни заместник-министърът, като по- висшестоящ йерархично.</w:t>
      </w:r>
      <w:r w:rsidDel="00000000" w:rsidR="00000000" w:rsidRPr="00000000">
        <w:rPr>
          <w:rtl w:val="0"/>
        </w:rPr>
      </w:r>
    </w:p>
    <w:p w:rsidR="00000000" w:rsidDel="00000000" w:rsidP="00000000" w:rsidRDefault="00000000" w:rsidRPr="00000000" w14:paraId="00000052">
      <w:pPr>
        <w:widowControl w:val="0"/>
        <w:ind w:left="20" w:right="20" w:firstLine="700"/>
        <w:rPr>
          <w:vertAlign w:val="baseline"/>
        </w:rPr>
      </w:pPr>
      <w:r w:rsidDel="00000000" w:rsidR="00000000" w:rsidRPr="00000000">
        <w:rPr>
          <w:color w:val="000000"/>
          <w:highlight w:val="white"/>
          <w:vertAlign w:val="baseline"/>
          <w:rtl w:val="0"/>
        </w:rPr>
        <w:t xml:space="preserve">В съвкупност, изложеното дотук налага извода, че по отношение на Ангел Петров, в качеството му на главен секретар на Министерство на електронното управление, не са кумулативно налични всички изискуеми предпоставки, обосноваващи наличието на конфликт на интереси. Липсата на който и да е елемент от общия състав на конфликта на интереси, съгласно чл. 52 от ЗПКОНПИ, води до липсата на конфликт на интереси.</w:t>
      </w:r>
      <w:r w:rsidDel="00000000" w:rsidR="00000000" w:rsidRPr="00000000">
        <w:rPr>
          <w:rtl w:val="0"/>
        </w:rPr>
      </w:r>
    </w:p>
    <w:p w:rsidR="00000000" w:rsidDel="00000000" w:rsidP="00000000" w:rsidRDefault="00000000" w:rsidRPr="00000000" w14:paraId="00000053">
      <w:pPr>
        <w:widowControl w:val="0"/>
        <w:spacing w:after="525" w:lineRule="auto"/>
        <w:ind w:left="20" w:right="20" w:firstLine="700"/>
        <w:rPr>
          <w:color w:val="000000"/>
          <w:highlight w:val="white"/>
          <w:vertAlign w:val="baseline"/>
        </w:rPr>
      </w:pPr>
      <w:r w:rsidDel="00000000" w:rsidR="00000000" w:rsidRPr="00000000">
        <w:rPr>
          <w:color w:val="000000"/>
          <w:highlight w:val="white"/>
          <w:vertAlign w:val="baseline"/>
          <w:rtl w:val="0"/>
        </w:rPr>
        <w:t xml:space="preserve">Водена от горното и на основание чл. 74, ал. 1 и ал. 2 от ЗПКОНПИ, Комисията за противодействие на корупцията и за отнемане на незаконно придобитото имущество</w:t>
      </w:r>
      <w:bookmarkStart w:colFirst="0" w:colLast="0" w:name="erlva8aop5uu" w:id="0"/>
      <w:bookmarkEnd w:id="0"/>
      <w:r w:rsidDel="00000000" w:rsidR="00000000" w:rsidRPr="00000000">
        <w:rPr>
          <w:rtl w:val="0"/>
        </w:rPr>
      </w:r>
    </w:p>
    <w:p w:rsidR="00000000" w:rsidDel="00000000" w:rsidP="00000000" w:rsidRDefault="00000000" w:rsidRPr="00000000" w14:paraId="00000054">
      <w:pPr>
        <w:keepNext w:val="1"/>
        <w:keepLines w:val="1"/>
        <w:widowControl w:val="0"/>
        <w:spacing w:after="517" w:lineRule="auto"/>
        <w:ind w:firstLine="0"/>
        <w:jc w:val="center"/>
        <w:rPr>
          <w:b w:val="0"/>
          <w:bCs w:val="0"/>
          <w:vertAlign w:val="baseline"/>
        </w:rPr>
      </w:pPr>
      <w:r w:rsidDel="00000000" w:rsidR="00000000" w:rsidRPr="00000000">
        <w:rPr>
          <w:b w:val="1"/>
          <w:bCs w:val="1"/>
          <w:color w:val="000000"/>
          <w:highlight w:val="white"/>
          <w:vertAlign w:val="baseline"/>
          <w:rtl w:val="0"/>
        </w:rPr>
        <w:t xml:space="preserve">РЕШИ:</w:t>
      </w:r>
      <w:r w:rsidDel="00000000" w:rsidR="00000000" w:rsidRPr="00000000">
        <w:rPr>
          <w:rtl w:val="0"/>
        </w:rPr>
      </w:r>
    </w:p>
    <w:p w:rsidR="00000000" w:rsidDel="00000000" w:rsidP="00000000" w:rsidRDefault="00000000" w:rsidRPr="00000000" w14:paraId="00000055">
      <w:pPr>
        <w:widowControl w:val="0"/>
        <w:ind w:left="20" w:right="20" w:firstLine="700"/>
        <w:rPr>
          <w:vertAlign w:val="baseline"/>
        </w:rPr>
      </w:pPr>
      <w:r w:rsidDel="00000000" w:rsidR="00000000" w:rsidRPr="00000000">
        <w:rPr>
          <w:b w:val="1"/>
          <w:bCs w:val="1"/>
          <w:color w:val="000000"/>
          <w:highlight w:val="white"/>
          <w:vertAlign w:val="baseline"/>
          <w:rtl w:val="0"/>
        </w:rPr>
        <w:t xml:space="preserve">НЕУСТАНОВЯВА </w:t>
      </w:r>
      <w:r w:rsidDel="00000000" w:rsidR="00000000" w:rsidRPr="00000000">
        <w:rPr>
          <w:color w:val="000000"/>
          <w:highlight w:val="white"/>
          <w:vertAlign w:val="baseline"/>
          <w:rtl w:val="0"/>
        </w:rPr>
        <w:t xml:space="preserve">конфликт на интереси по отношение на Ангел Петров, ЕГН **********, главен секретар на Министерство на електронното управление и лице, заемащо висша публична длъжност по смисъла на чл. 6, ал. 1, т. 28 от ЗПКОНПИ, за това, че на 10.06.2022 година е утвърдил длъжностна характеристика за длъжността „директор“ на дирекция „Административно обслужване“ в Министерство на електронното управление, както и за това, че на 10.06.2022 година е съгласувал Заповед № МЕУ-4829 от 13.06.2022 г., с която е обявен конкурс за заемане на една вакантна щатна длъжност „директор“ на дирекция „Административно обслужване“ в Министерство на електронното управление, поради липса на частен интерес, негов или на свързано с него лице.</w:t>
      </w:r>
      <w:r w:rsidDel="00000000" w:rsidR="00000000" w:rsidRPr="00000000">
        <w:rPr>
          <w:rtl w:val="0"/>
        </w:rPr>
      </w:r>
    </w:p>
    <w:p w:rsidR="00000000" w:rsidDel="00000000" w:rsidP="00000000" w:rsidRDefault="00000000" w:rsidRPr="00000000" w14:paraId="00000056">
      <w:pPr>
        <w:tabs>
          <w:tab w:val="left" w:leader="none" w:pos="0"/>
        </w:tabs>
        <w:ind w:firstLine="709"/>
        <w:rPr>
          <w:color w:val="000000"/>
          <w:highlight w:val="white"/>
          <w:vertAlign w:val="baseline"/>
        </w:rPr>
      </w:pPr>
      <w:r w:rsidDel="00000000" w:rsidR="00000000" w:rsidRPr="00000000">
        <w:rPr>
          <w:rtl w:val="0"/>
        </w:rPr>
      </w:r>
    </w:p>
    <w:p w:rsidR="00000000" w:rsidDel="00000000" w:rsidP="00000000" w:rsidRDefault="00000000" w:rsidRPr="00000000" w14:paraId="00000057">
      <w:pPr>
        <w:tabs>
          <w:tab w:val="left" w:leader="none" w:pos="0"/>
        </w:tabs>
        <w:ind w:firstLine="709"/>
        <w:rPr>
          <w:color w:val="000000"/>
          <w:highlight w:val="white"/>
          <w:vertAlign w:val="baseline"/>
        </w:rPr>
      </w:pPr>
      <w:r w:rsidDel="00000000" w:rsidR="00000000" w:rsidRPr="00000000">
        <w:rPr>
          <w:rtl w:val="0"/>
        </w:rPr>
      </w:r>
    </w:p>
    <w:p w:rsidR="00000000" w:rsidDel="00000000" w:rsidP="00000000" w:rsidRDefault="00000000" w:rsidRPr="00000000" w14:paraId="00000058">
      <w:pPr>
        <w:tabs>
          <w:tab w:val="left" w:leader="none" w:pos="0"/>
        </w:tabs>
        <w:ind w:firstLine="709"/>
        <w:rPr>
          <w:color w:val="000000"/>
          <w:highlight w:val="white"/>
          <w:vertAlign w:val="baseline"/>
        </w:rPr>
      </w:pPr>
      <w:r w:rsidDel="00000000" w:rsidR="00000000" w:rsidRPr="00000000">
        <w:rPr>
          <w:rtl w:val="0"/>
        </w:rPr>
      </w:r>
    </w:p>
    <w:p w:rsidR="00000000" w:rsidDel="00000000" w:rsidP="00000000" w:rsidRDefault="00000000" w:rsidRPr="00000000" w14:paraId="00000059">
      <w:pPr>
        <w:tabs>
          <w:tab w:val="left" w:leader="none" w:pos="0"/>
        </w:tabs>
        <w:ind w:firstLine="709"/>
        <w:rPr>
          <w:color w:val="000000"/>
          <w:highlight w:val="white"/>
          <w:vertAlign w:val="baseline"/>
        </w:rPr>
      </w:pPr>
      <w:r w:rsidDel="00000000" w:rsidR="00000000" w:rsidRPr="00000000">
        <w:rPr>
          <w:rtl w:val="0"/>
        </w:rPr>
      </w:r>
    </w:p>
    <w:p w:rsidR="00000000" w:rsidDel="00000000" w:rsidP="00000000" w:rsidRDefault="00000000" w:rsidRPr="00000000" w14:paraId="0000005A">
      <w:pPr>
        <w:tabs>
          <w:tab w:val="left" w:leader="none" w:pos="0"/>
        </w:tabs>
        <w:ind w:firstLine="709"/>
        <w:rPr>
          <w:color w:val="000000"/>
          <w:vertAlign w:val="baseline"/>
        </w:rPr>
      </w:pPr>
      <w:r w:rsidDel="00000000" w:rsidR="00000000" w:rsidRPr="00000000">
        <w:rPr>
          <w:color w:val="000000"/>
          <w:highlight w:val="white"/>
          <w:vertAlign w:val="baseline"/>
          <w:rtl w:val="0"/>
        </w:rPr>
        <w:t xml:space="preserve">Препис от решението да се изпрати на Софийска градска прокуратура, с оглед преценка за реализиране на правомощията по чл. 76, ал. 2 от ЗПКОНПИ.</w:t>
      </w:r>
      <w:r w:rsidDel="00000000" w:rsidR="00000000" w:rsidRPr="00000000">
        <w:rPr>
          <w:rtl w:val="0"/>
        </w:rPr>
      </w:r>
    </w:p>
    <w:p w:rsidR="00000000" w:rsidDel="00000000" w:rsidP="00000000" w:rsidRDefault="00000000" w:rsidRPr="00000000" w14:paraId="0000005B">
      <w:pPr>
        <w:tabs>
          <w:tab w:val="left" w:leader="none" w:pos="0"/>
        </w:tabs>
        <w:ind w:firstLine="709"/>
        <w:rPr>
          <w:color w:val="000000"/>
          <w:vertAlign w:val="baseline"/>
        </w:rPr>
      </w:pPr>
      <w:r w:rsidDel="00000000" w:rsidR="00000000" w:rsidRPr="00000000">
        <w:rPr>
          <w:rtl w:val="0"/>
        </w:rPr>
      </w:r>
    </w:p>
    <w:p w:rsidR="00000000" w:rsidDel="00000000" w:rsidP="00000000" w:rsidRDefault="00000000" w:rsidRPr="00000000" w14:paraId="0000005C">
      <w:pPr>
        <w:tabs>
          <w:tab w:val="left" w:leader="none" w:pos="0"/>
        </w:tabs>
        <w:ind w:firstLine="709"/>
        <w:rPr>
          <w:color w:val="000000"/>
          <w:vertAlign w:val="baseline"/>
        </w:rPr>
      </w:pPr>
      <w:r w:rsidDel="00000000" w:rsidR="00000000" w:rsidRPr="00000000">
        <w:rPr>
          <w:rtl w:val="0"/>
        </w:rPr>
      </w:r>
    </w:p>
    <w:p w:rsidR="00000000" w:rsidDel="00000000" w:rsidP="00000000" w:rsidRDefault="00000000" w:rsidRPr="00000000" w14:paraId="0000005D">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5E">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5F">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60">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ЗА ПРЕДСЕДАТЕЛ:…………/П/….…………./ АНТОН СЛАВЧЕВ /</w:t>
      </w:r>
      <w:r w:rsidDel="00000000" w:rsidR="00000000" w:rsidRPr="00000000">
        <w:rPr>
          <w:rtl w:val="0"/>
        </w:rPr>
      </w:r>
    </w:p>
    <w:p w:rsidR="00000000" w:rsidDel="00000000" w:rsidP="00000000" w:rsidRDefault="00000000" w:rsidRPr="00000000" w14:paraId="00000061">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62">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ЧЛЕН:…………………............/П/.........../АНТОАНЕТА ЦОНКОВА/</w:t>
      </w:r>
      <w:r w:rsidDel="00000000" w:rsidR="00000000" w:rsidRPr="00000000">
        <w:rPr>
          <w:rtl w:val="0"/>
        </w:rPr>
      </w:r>
    </w:p>
    <w:p w:rsidR="00000000" w:rsidDel="00000000" w:rsidP="00000000" w:rsidRDefault="00000000" w:rsidRPr="00000000" w14:paraId="00000063">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64">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ЧЛЕН:………………................/П/.........………../ПЛАМЕН ЙОЦОВ/</w:t>
      </w:r>
      <w:r w:rsidDel="00000000" w:rsidR="00000000" w:rsidRPr="00000000">
        <w:rPr>
          <w:rtl w:val="0"/>
        </w:rPr>
      </w:r>
    </w:p>
    <w:p w:rsidR="00000000" w:rsidDel="00000000" w:rsidP="00000000" w:rsidRDefault="00000000" w:rsidRPr="00000000" w14:paraId="00000065">
      <w:pPr>
        <w:tabs>
          <w:tab w:val="left" w:leader="none" w:pos="5400"/>
        </w:tabs>
        <w:spacing w:line="276" w:lineRule="auto"/>
        <w:ind w:firstLine="2268"/>
        <w:rPr>
          <w:b w:val="0"/>
          <w:bCs w:val="0"/>
          <w:u w:val="single"/>
          <w:vertAlign w:val="baseline"/>
        </w:rPr>
      </w:pPr>
      <w:r w:rsidDel="00000000" w:rsidR="00000000" w:rsidRPr="00000000">
        <w:rPr>
          <w:rtl w:val="0"/>
        </w:rPr>
      </w:r>
    </w:p>
    <w:p w:rsidR="00000000" w:rsidDel="00000000" w:rsidP="00000000" w:rsidRDefault="00000000" w:rsidRPr="00000000" w14:paraId="00000066">
      <w:pPr>
        <w:tabs>
          <w:tab w:val="left" w:leader="none" w:pos="5400"/>
        </w:tabs>
        <w:ind w:firstLine="2268"/>
        <w:rPr>
          <w:b w:val="0"/>
          <w:bCs w:val="0"/>
          <w:vertAlign w:val="baseline"/>
        </w:rPr>
      </w:pPr>
      <w:r w:rsidDel="00000000" w:rsidR="00000000" w:rsidRPr="00000000">
        <w:rPr>
          <w:rtl w:val="0"/>
        </w:rPr>
      </w:r>
    </w:p>
    <w:sectPr>
      <w:headerReference r:id="rId6" w:type="first"/>
      <w:footerReference r:id="rId7" w:type="default"/>
      <w:pgSz w:h="15840" w:w="12240" w:orient="portrait"/>
      <w:pgMar w:bottom="1560"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1">
    <w:pPr>
      <w:rPr>
        <w:vertAlign w:val="baseline"/>
      </w:rPr>
    </w:pPr>
    <w:r w:rsidDel="00000000" w:rsidR="00000000" w:rsidRPr="00000000">
      <w:rPr>
        <w:rtl w:val="0"/>
      </w:rPr>
    </w:r>
  </w:p>
  <w:p w:rsidR="00000000" w:rsidDel="00000000" w:rsidP="00000000" w:rsidRDefault="00000000" w:rsidRPr="00000000" w14:paraId="00000072">
    <w:pPr>
      <w:rP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68">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69">
          <w:pP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Р Е П У Б Л И К А   Б Ъ Л Г А Р И Я</w:t>
          </w:r>
          <w:r w:rsidDel="00000000" w:rsidR="00000000" w:rsidRPr="00000000">
            <w:rPr>
              <w:rtl w:val="0"/>
            </w:rPr>
          </w:r>
        </w:p>
        <w:p w:rsidR="00000000" w:rsidDel="00000000" w:rsidP="00000000" w:rsidRDefault="00000000" w:rsidRPr="00000000" w14:paraId="0000006A">
          <w:pPr>
            <w:pBdr>
              <w:bottom w:color="000000" w:space="1" w:sz="6" w:val="single"/>
            </w:pBd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К О М И С И Я   З А   П Р О Т И В О Д Е Й С Т В И Е  Н А</w:t>
          </w:r>
          <w:r w:rsidDel="00000000" w:rsidR="00000000" w:rsidRPr="00000000">
            <w:rPr>
              <w:rtl w:val="0"/>
            </w:rPr>
          </w:r>
        </w:p>
        <w:p w:rsidR="00000000" w:rsidDel="00000000" w:rsidP="00000000" w:rsidRDefault="00000000" w:rsidRPr="00000000" w14:paraId="0000006B">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6C">
          <w:pPr>
            <w:tabs>
              <w:tab w:val="center" w:leader="none" w:pos="4153"/>
              <w:tab w:val="right" w:leader="none" w:pos="8306"/>
            </w:tabs>
            <w:ind w:firstLine="0"/>
            <w:rPr>
              <w:b w:val="0"/>
              <w:bCs w:val="0"/>
              <w:u w:val="single"/>
              <w:vertAlign w:val="baseline"/>
            </w:rPr>
          </w:pPr>
          <w:r w:rsidDel="00000000" w:rsidR="00000000" w:rsidRPr="00000000">
            <w:rPr>
              <w:b w:val="1"/>
              <w:bCs w:val="1"/>
              <w:i w:val="1"/>
              <w:iCs w:val="1"/>
              <w:sz w:val="20"/>
              <w:szCs w:val="20"/>
              <w:vertAlign w:val="baseline"/>
              <w:rtl w:val="0"/>
            </w:rPr>
            <w:t xml:space="preserve">     София 1000, пл. "Света Неделя" №6,  тел: (+359 2)  9401 444 , факс: (+359 2) 9401 595</w:t>
          </w:r>
          <w:r w:rsidDel="00000000" w:rsidR="00000000" w:rsidRPr="00000000">
            <w:rPr>
              <w:rtl w:val="0"/>
            </w:rPr>
          </w:r>
        </w:p>
      </w:tc>
    </w:tr>
  </w:tbl>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6E">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022"/>
      <w:numFmt w:val="decimal"/>
      <w:lvlText w:val="08.07.%1"/>
      <w:lvlJc w:val="left"/>
      <w:pPr>
        <w:ind w:left="0" w:firstLine="0"/>
      </w:pPr>
      <w:rPr>
        <w:rFonts w:ascii="Times New Roman" w:cs="Times New Roman" w:eastAsia="Times New Roman" w:hAnsi="Times New Roman"/>
        <w:b w:val="0"/>
        <w:bCs w:val="0"/>
        <w:i w:val="0"/>
        <w:iCs w:val="0"/>
        <w:smallCaps w:val="0"/>
        <w:strike w:val="0"/>
        <w:color w:val="000000"/>
        <w:sz w:val="21"/>
        <w:szCs w:val="21"/>
        <w:u w:val="none"/>
        <w:vertAlign w:val="baseline"/>
      </w:rPr>
    </w:lvl>
    <w:lvl w:ilvl="1">
      <w:start w:val="2022"/>
      <w:numFmt w:val="decimal"/>
      <w:lvlText w:val="08.07.%1"/>
      <w:lvlJc w:val="left"/>
      <w:pPr>
        <w:ind w:left="0" w:firstLine="0"/>
      </w:pPr>
      <w:rPr>
        <w:rFonts w:ascii="Times New Roman" w:cs="Times New Roman" w:eastAsia="Times New Roman" w:hAnsi="Times New Roman"/>
        <w:b w:val="0"/>
        <w:bCs w:val="0"/>
        <w:i w:val="0"/>
        <w:iCs w:val="0"/>
        <w:smallCaps w:val="0"/>
        <w:strike w:val="0"/>
        <w:color w:val="000000"/>
        <w:sz w:val="21"/>
        <w:szCs w:val="21"/>
        <w:u w:val="none"/>
        <w:vertAlign w:val="baseline"/>
      </w:rPr>
    </w:lvl>
    <w:lvl w:ilvl="2">
      <w:start w:val="2022"/>
      <w:numFmt w:val="decimal"/>
      <w:lvlText w:val="08.07.%1"/>
      <w:lvlJc w:val="left"/>
      <w:pPr>
        <w:ind w:left="0" w:firstLine="0"/>
      </w:pPr>
      <w:rPr>
        <w:rFonts w:ascii="Times New Roman" w:cs="Times New Roman" w:eastAsia="Times New Roman" w:hAnsi="Times New Roman"/>
        <w:b w:val="0"/>
        <w:bCs w:val="0"/>
        <w:i w:val="0"/>
        <w:iCs w:val="0"/>
        <w:smallCaps w:val="0"/>
        <w:strike w:val="0"/>
        <w:color w:val="000000"/>
        <w:sz w:val="21"/>
        <w:szCs w:val="21"/>
        <w:u w:val="none"/>
        <w:vertAlign w:val="baseline"/>
      </w:rPr>
    </w:lvl>
    <w:lvl w:ilvl="3">
      <w:start w:val="2022"/>
      <w:numFmt w:val="decimal"/>
      <w:lvlText w:val="08.07.%1"/>
      <w:lvlJc w:val="left"/>
      <w:pPr>
        <w:ind w:left="0" w:firstLine="0"/>
      </w:pPr>
      <w:rPr>
        <w:rFonts w:ascii="Times New Roman" w:cs="Times New Roman" w:eastAsia="Times New Roman" w:hAnsi="Times New Roman"/>
        <w:b w:val="0"/>
        <w:bCs w:val="0"/>
        <w:i w:val="0"/>
        <w:iCs w:val="0"/>
        <w:smallCaps w:val="0"/>
        <w:strike w:val="0"/>
        <w:color w:val="000000"/>
        <w:sz w:val="21"/>
        <w:szCs w:val="21"/>
        <w:u w:val="none"/>
        <w:vertAlign w:val="baseline"/>
      </w:rPr>
    </w:lvl>
    <w:lvl w:ilvl="4">
      <w:start w:val="2022"/>
      <w:numFmt w:val="decimal"/>
      <w:lvlText w:val="08.07.%1"/>
      <w:lvlJc w:val="left"/>
      <w:pPr>
        <w:ind w:left="0" w:firstLine="0"/>
      </w:pPr>
      <w:rPr>
        <w:rFonts w:ascii="Times New Roman" w:cs="Times New Roman" w:eastAsia="Times New Roman" w:hAnsi="Times New Roman"/>
        <w:b w:val="0"/>
        <w:bCs w:val="0"/>
        <w:i w:val="0"/>
        <w:iCs w:val="0"/>
        <w:smallCaps w:val="0"/>
        <w:strike w:val="0"/>
        <w:color w:val="000000"/>
        <w:sz w:val="21"/>
        <w:szCs w:val="21"/>
        <w:u w:val="none"/>
        <w:vertAlign w:val="baseline"/>
      </w:rPr>
    </w:lvl>
    <w:lvl w:ilvl="5">
      <w:start w:val="2022"/>
      <w:numFmt w:val="decimal"/>
      <w:lvlText w:val="08.07.%1"/>
      <w:lvlJc w:val="left"/>
      <w:pPr>
        <w:ind w:left="0" w:firstLine="0"/>
      </w:pPr>
      <w:rPr>
        <w:rFonts w:ascii="Times New Roman" w:cs="Times New Roman" w:eastAsia="Times New Roman" w:hAnsi="Times New Roman"/>
        <w:b w:val="0"/>
        <w:bCs w:val="0"/>
        <w:i w:val="0"/>
        <w:iCs w:val="0"/>
        <w:smallCaps w:val="0"/>
        <w:strike w:val="0"/>
        <w:color w:val="000000"/>
        <w:sz w:val="21"/>
        <w:szCs w:val="21"/>
        <w:u w:val="none"/>
        <w:vertAlign w:val="baseline"/>
      </w:rPr>
    </w:lvl>
    <w:lvl w:ilvl="6">
      <w:start w:val="2022"/>
      <w:numFmt w:val="decimal"/>
      <w:lvlText w:val="08.07.%1"/>
      <w:lvlJc w:val="left"/>
      <w:pPr>
        <w:ind w:left="0" w:firstLine="0"/>
      </w:pPr>
      <w:rPr>
        <w:rFonts w:ascii="Times New Roman" w:cs="Times New Roman" w:eastAsia="Times New Roman" w:hAnsi="Times New Roman"/>
        <w:b w:val="0"/>
        <w:bCs w:val="0"/>
        <w:i w:val="0"/>
        <w:iCs w:val="0"/>
        <w:smallCaps w:val="0"/>
        <w:strike w:val="0"/>
        <w:color w:val="000000"/>
        <w:sz w:val="21"/>
        <w:szCs w:val="21"/>
        <w:u w:val="none"/>
        <w:vertAlign w:val="baseline"/>
      </w:rPr>
    </w:lvl>
    <w:lvl w:ilvl="7">
      <w:start w:val="2022"/>
      <w:numFmt w:val="decimal"/>
      <w:lvlText w:val="08.07.%1"/>
      <w:lvlJc w:val="left"/>
      <w:pPr>
        <w:ind w:left="0" w:firstLine="0"/>
      </w:pPr>
      <w:rPr>
        <w:rFonts w:ascii="Times New Roman" w:cs="Times New Roman" w:eastAsia="Times New Roman" w:hAnsi="Times New Roman"/>
        <w:b w:val="0"/>
        <w:bCs w:val="0"/>
        <w:i w:val="0"/>
        <w:iCs w:val="0"/>
        <w:smallCaps w:val="0"/>
        <w:strike w:val="0"/>
        <w:color w:val="000000"/>
        <w:sz w:val="21"/>
        <w:szCs w:val="21"/>
        <w:u w:val="none"/>
        <w:vertAlign w:val="baseline"/>
      </w:rPr>
    </w:lvl>
    <w:lvl w:ilvl="8">
      <w:start w:val="2022"/>
      <w:numFmt w:val="decimal"/>
      <w:lvlText w:val="08.07.%1"/>
      <w:lvlJc w:val="left"/>
      <w:pPr>
        <w:ind w:left="0" w:firstLine="0"/>
      </w:pPr>
      <w:rPr>
        <w:rFonts w:ascii="Times New Roman" w:cs="Times New Roman" w:eastAsia="Times New Roman" w:hAnsi="Times New Roman"/>
        <w:b w:val="0"/>
        <w:bCs w:val="0"/>
        <w:i w:val="0"/>
        <w:iCs w:val="0"/>
        <w:smallCaps w:val="0"/>
        <w:strike w:val="0"/>
        <w:color w:val="000000"/>
        <w:sz w:val="21"/>
        <w:szCs w:val="21"/>
        <w:u w:val="none"/>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