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22.0" w:type="dxa"/>
        <w:jc w:val="left"/>
        <w:tblInd w:w="-108.0" w:type="dxa"/>
        <w:tblLayout w:type="fixed"/>
        <w:tblLook w:val="0000"/>
      </w:tblPr>
      <w:tblGrid>
        <w:gridCol w:w="250"/>
        <w:gridCol w:w="9072"/>
        <w:tblGridChange w:id="0">
          <w:tblGrid>
            <w:gridCol w:w="250"/>
            <w:gridCol w:w="9072"/>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vertAlign w:val="baseline"/>
              </w:rPr>
            </w:pP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rtl w:val="0"/>
              </w:rPr>
            </w:r>
          </w:p>
          <w:p w:rsidR="00000000" w:rsidDel="00000000" w:rsidP="00000000" w:rsidRDefault="00000000" w:rsidRPr="00000000" w14:paraId="00000004">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5">
            <w:pPr>
              <w:tabs>
                <w:tab w:val="center" w:leader="none" w:pos="4153"/>
                <w:tab w:val="right" w:leader="none" w:pos="91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06">
            <w:pPr>
              <w:pBdr>
                <w:bottom w:color="000000" w:space="1" w:sz="6" w:val="single"/>
              </w:pBdr>
              <w:tabs>
                <w:tab w:val="center" w:leader="none" w:pos="4153"/>
                <w:tab w:val="right" w:leader="none" w:pos="8306"/>
              </w:tabs>
              <w:spacing w:after="20" w:before="20" w:lineRule="auto"/>
              <w:ind w:firstLine="0"/>
              <w:jc w:val="center"/>
              <w:rPr>
                <w:u w:val="single"/>
                <w:vertAlign w:val="baseline"/>
              </w:rPr>
            </w:pPr>
            <w:r w:rsidDel="00000000" w:rsidR="00000000" w:rsidRPr="00000000">
              <w:rPr>
                <w:rtl w:val="0"/>
              </w:rPr>
            </w:r>
          </w:p>
        </w:tc>
      </w:tr>
    </w:tbl>
    <w:p w:rsidR="00000000" w:rsidDel="00000000" w:rsidP="00000000" w:rsidRDefault="00000000" w:rsidRPr="00000000" w14:paraId="00000007">
      <w:pPr>
        <w:widowControl w:val="0"/>
        <w:ind w:firstLine="0"/>
        <w:jc w:val="center"/>
        <w:rPr>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p w:rsidR="00000000" w:rsidDel="00000000" w:rsidP="00000000" w:rsidRDefault="00000000" w:rsidRPr="00000000" w14:paraId="00000008">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A">
      <w:pPr>
        <w:widowControl w:val="0"/>
        <w:ind w:firstLine="0"/>
        <w:jc w:val="center"/>
        <w:rPr>
          <w:vertAlign w:val="baseline"/>
        </w:rPr>
      </w:pPr>
      <w:r w:rsidDel="00000000" w:rsidR="00000000" w:rsidRPr="00000000">
        <w:rPr>
          <w:b w:val="1"/>
          <w:bCs w:val="1"/>
          <w:vertAlign w:val="baseline"/>
          <w:rtl w:val="0"/>
        </w:rPr>
        <w:t xml:space="preserve">№ РС-56-25-119</w:t>
      </w: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27.10. 2025 г. в град София, 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F">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0">
      <w:pPr>
        <w:jc w:val="center"/>
        <w:rPr>
          <w:b w:val="0"/>
          <w:bCs w:val="0"/>
          <w:vertAlign w:val="baseline"/>
        </w:rPr>
      </w:pPr>
      <w:r w:rsidDel="00000000" w:rsidR="00000000" w:rsidRPr="00000000">
        <w:rPr>
          <w:rtl w:val="0"/>
        </w:rPr>
      </w:r>
    </w:p>
    <w:p w:rsidR="00000000" w:rsidDel="00000000" w:rsidP="00000000" w:rsidRDefault="00000000" w:rsidRPr="00000000" w14:paraId="00000011">
      <w:pPr>
        <w:ind w:firstLine="0"/>
        <w:jc w:val="center"/>
        <w:rPr>
          <w:b w:val="0"/>
          <w:bCs w:val="0"/>
          <w:vertAlign w:val="baseline"/>
        </w:rPr>
      </w:pPr>
      <w:r w:rsidDel="00000000" w:rsidR="00000000" w:rsidRPr="00000000">
        <w:rPr>
          <w:b w:val="1"/>
          <w:bCs w:val="1"/>
          <w:vertAlign w:val="baseline"/>
          <w:rtl w:val="0"/>
        </w:rPr>
        <w:t xml:space="preserve">У С Т А Н О В И :</w:t>
      </w:r>
      <w:r w:rsidDel="00000000" w:rsidR="00000000" w:rsidRPr="00000000">
        <w:rPr>
          <w:rtl w:val="0"/>
        </w:rPr>
      </w:r>
    </w:p>
    <w:p w:rsidR="00000000" w:rsidDel="00000000" w:rsidP="00000000" w:rsidRDefault="00000000" w:rsidRPr="00000000" w14:paraId="00000012">
      <w:pPr>
        <w:jc w:val="center"/>
        <w:rPr>
          <w:b w:val="0"/>
          <w:bCs w:val="0"/>
          <w:vertAlign w:val="baseline"/>
        </w:rPr>
      </w:pP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и е образувано въз основа на Решение за образуване на производство за конфликт на интереси № КИ-049 от 03.02.2025 г. на Комисията за противодействие на корупцията /КПК, Комисията/ по сигнал с вх. № С-56/22.01.2025 г. и допълнение с вх. № КПК-1091-2/28.03.2025 г. по описа на КПК, ведно с приложения към същото.</w:t>
      </w:r>
    </w:p>
    <w:p w:rsidR="00000000" w:rsidDel="00000000" w:rsidP="00000000" w:rsidRDefault="00000000" w:rsidRPr="00000000" w14:paraId="00000014">
      <w:pPr>
        <w:tabs>
          <w:tab w:val="left" w:leader="none" w:pos="426"/>
        </w:tabs>
        <w:rPr>
          <w:color w:val="000000"/>
          <w:vertAlign w:val="baseline"/>
        </w:rPr>
      </w:pPr>
      <w:r w:rsidDel="00000000" w:rsidR="00000000" w:rsidRPr="00000000">
        <w:rPr>
          <w:vertAlign w:val="baseline"/>
          <w:rtl w:val="0"/>
        </w:rPr>
        <w:t xml:space="preserve">Производството е образувано срещу Анатоли Бузов и Владимир Петров –</w:t>
      </w:r>
      <w:r w:rsidDel="00000000" w:rsidR="00000000" w:rsidRPr="00000000">
        <w:rPr>
          <w:color w:val="000000"/>
          <w:vertAlign w:val="baseline"/>
          <w:rtl w:val="0"/>
        </w:rPr>
        <w:t xml:space="preserve"> общински съветници в Общински съвет Н.с., област В. </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15">
      <w:pPr>
        <w:tabs>
          <w:tab w:val="left" w:leader="none" w:pos="426"/>
        </w:tabs>
        <w:rPr>
          <w:color w:val="000000"/>
          <w:vertAlign w:val="baseline"/>
        </w:rPr>
      </w:pPr>
      <w:r w:rsidDel="00000000" w:rsidR="00000000" w:rsidRPr="00000000">
        <w:rPr>
          <w:color w:val="000000"/>
          <w:vertAlign w:val="baseline"/>
          <w:rtl w:val="0"/>
        </w:rPr>
        <w:t xml:space="preserve">В сигнала се сочи, че общинските съветници от ОбС Н. с. за пореден път на свое заседание, проведено на 22.07.2024 г. не приемат изготвена пазарна оценка за имот, частна общинска собственост. По този начин се блокира възможността имота да бъде продаден, каквото предложение е изготвено от страна на кмета на общината във връзка със заявление за закупуване на имота и инвестиционно намерение за реновация и пускане в експлоатация на ресторанта, който се намира върху него. Твърди се, че решенията на ОбС Н. с., с които отказват да приемат изготвената пазарна оценка са многократно връщани от областния управител на област В. и обявявани за нищожни и незаконосъобразни от Административен съд – В. и В. административен съд. При гласуването на тези решения, видно от поименните списъци, участие взимат и двамата общински съветници – Бузов и Петров, които гласуват против предложението за одобрение на оценката за продажба. Според твърденията в сигнала Бузов и Петров имат личен интерес да не се случи продажбата на имота, т.к. и двамата от години се занимават със сходна дейност и един работещ ресторант би се явявал конкуренция. За Анатоли Бузов се твърди, че е собственик и управител на „****“ ЕООД, като дружеството над 15 години стопанисва каравана-ресторант на плажа на с. Н.с., находяща се на по–малко от 200 м. от въпросния имот, частна общинска собственост. За Владимир Петров се посочва, че е съдружник и управител в „****“ ООД, което развива сходна дейност, организирайки винени дегустации, събития и др. и което дружество подготвя за пускане в експлоатация комплекс за пристанищно и ваканционно селище, вкл. ресторант, също на метри от процесния имот. Към сигнала и допълнението са приложени документи по опис.</w:t>
      </w:r>
    </w:p>
    <w:p w:rsidR="00000000" w:rsidDel="00000000" w:rsidP="00000000" w:rsidRDefault="00000000" w:rsidRPr="00000000" w14:paraId="00000016">
      <w:pPr>
        <w:tabs>
          <w:tab w:val="left" w:leader="none" w:pos="426"/>
        </w:tabs>
        <w:ind w:right="1" w:firstLine="737"/>
        <w:rPr>
          <w:vertAlign w:val="baseline"/>
        </w:rPr>
      </w:pPr>
      <w:r w:rsidDel="00000000" w:rsidR="00000000" w:rsidRPr="00000000">
        <w:rPr>
          <w:vertAlign w:val="baseline"/>
          <w:rtl w:val="0"/>
        </w:rPr>
        <w:t xml:space="preserve">Във връзка с изложените твърдения в сигнала от Комисията са изискани и постъпили информация и следните доказателства: с писма с вх. № КПК-1091-1/19.03.2025 г. и с вх. КПК-1091-3/12.09.2025 г. на КПК, председателят на Постоянната комисия по ЗПК при Общински съвет Н.с. представя следното: Доказателства за служебното качество на Анатоли Бузов и Владимир Петров-клетвени листа; Протокол № 121 от проведено на 22.07.2024 г. заседание на Общински съвет Н. с., ведно с проведени обсъждания по т. 1 и т. 2 от дневния ред, приети Решение № 67 и Решение № 68 от същата дата и списъци с поименно гласуване на общинските съветници; Протокол № 13 от проведено заседание на 23.08.2024 г. на общинския съвет, ведно с проведени обсъждания по т. 1 и т. 2 от дневния ред, приети Решение № 69 и Решение № 70 от същата дата и списъци с поименно гласуване на общинските съветници; Предложение на кмета на община Н. с. – В. А. с вх. № РД01-152/21.06.2024 г., ведно с Експертна пазарна оценка за ПИ с идентификатор ***;  Предложение на общински съветник А. С. с вх. № РД01-171/15.07.2024 г. по описа на Общински съвет Н.с.; Предложения на председателя на общински съвет Н. с. – В.  с вх. № РД01-196/12.08.2024 г. и с вх. № РД01-197/12.08.2024 г.; Заповед № РД25/39 от 02.08.2024 г. и писмо с изх. № 2803/4667/02.08.2024 г. на областния управител на област В.; Заявление с вх. № АО17-676/13.06.2023 г. по описа на Община Н. с.; Решение № 336 от 22.06.2023 г. на Общински съвет Н.с.; Решение № 148 от 2023 г. по адм. д. № 172/2023 г. на Административен съд-В.; Решение № 3862/2024 г. по адм. д. № 12020/2023 г. на *АС; Протокол от приемателна комисия на имот, обр. от 1991 г.; Скица на поземлен имот /ПИ/ № 15-471061 от 2023 г. на Служба по геодезия, картография и кадастър – гр. В. /СГКК-гр. В./; Удостоверение с изх. № 2803/4192 от 08.07.2024 г. на областния управител на област В.; Скица на сграда с № 15-471069 от 2023 г. на СГКК-гр. В.; Акт № ** за общинска собственост на недвижим имот от 1991 г. на Общински народен съвет; Акт № ** от 2001 г. за държавна собственост – частна, издаден от Областна администрация – област В.;Заповед № РД26/5/22.01.2004 г. на областния управител на област В.; Нотариален акт за покупко-продажба на недвижим имот № **, Том II, рег. № **, дело №** от 2023 г., вписан при Служба по вписванията с вх. рег. № ** от 26.04.2023 г., Акт № **, том VI, дело № **/2023 г.; Становище с вх. № РД01-180/18.07.2024 г. по описа на Общински съвет Н. с.; Скица с изх. № 131 от 18.10.2022 г. за поземлен имот  с идентификатор **, издадена от главния арх. на община Н. с.; Становище с вх. № РД01-181/19.07.2024 г. до Общински съвет Н. с.; Акт № ** за частна общинска собственост от 12.07.2018 г., утвърден от кмета на община Н. с.; Скица на поземлен имот № 15-548359/30.05.2024 г. на СГКК- гр. В. С писмо вх. № КПК-1091-6/22.10.2025 г. по описа на КПК /изх. № РД02-3143/17.10.2025 г. на общината/, кметът на община Н. с. представя информация за липса на подадени заявления/молби от Анатоли Бузов и/или Владимир Петров за закупуване на поземлени имот с идентификатор *** по КККР на с. Н. с..  </w:t>
      </w:r>
    </w:p>
    <w:p w:rsidR="00000000" w:rsidDel="00000000" w:rsidP="00000000" w:rsidRDefault="00000000" w:rsidRPr="00000000" w14:paraId="00000017">
      <w:pPr>
        <w:tabs>
          <w:tab w:val="left" w:leader="none" w:pos="0"/>
        </w:tabs>
        <w:ind w:firstLine="709"/>
        <w:rPr>
          <w:vertAlign w:val="baseline"/>
        </w:rPr>
      </w:pPr>
      <w:r w:rsidDel="00000000" w:rsidR="00000000" w:rsidRPr="00000000">
        <w:rPr>
          <w:vertAlign w:val="baseline"/>
          <w:rtl w:val="0"/>
        </w:rPr>
        <w:t xml:space="preserve">Служебно са направени справки в Търговски регистър и регистър на юридическите лица с нестопанска цел /ТРРЮЛНЦ/, Имотен регистър при Агенция по вписванията, НБД „Население“ и интернет страницата на ** административен съд.</w:t>
      </w:r>
    </w:p>
    <w:p w:rsidR="00000000" w:rsidDel="00000000" w:rsidP="00000000" w:rsidRDefault="00000000" w:rsidRPr="00000000" w14:paraId="00000018">
      <w:pPr>
        <w:rPr>
          <w:i w:val="0"/>
          <w:iCs w:val="0"/>
          <w:vertAlign w:val="baseline"/>
        </w:rPr>
      </w:pPr>
      <w:r w:rsidDel="00000000" w:rsidR="00000000" w:rsidRPr="00000000">
        <w:rPr>
          <w:rtl w:val="0"/>
        </w:rPr>
      </w:r>
    </w:p>
    <w:p w:rsidR="00000000" w:rsidDel="00000000" w:rsidP="00000000" w:rsidRDefault="00000000" w:rsidRPr="00000000" w14:paraId="00000019">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rPr>
          <w:i w:val="0"/>
          <w:iCs w:val="0"/>
          <w:vertAlign w:val="baseline"/>
        </w:rPr>
      </w:pPr>
      <w:r w:rsidDel="00000000" w:rsidR="00000000" w:rsidRPr="00000000">
        <w:rPr>
          <w:rtl w:val="0"/>
        </w:rPr>
      </w:r>
    </w:p>
    <w:p w:rsidR="00000000" w:rsidDel="00000000" w:rsidP="00000000" w:rsidRDefault="00000000" w:rsidRPr="00000000" w14:paraId="0000001B">
      <w:pPr>
        <w:ind w:firstLine="708"/>
        <w:rPr>
          <w:vertAlign w:val="baseline"/>
        </w:rPr>
      </w:pPr>
      <w:r w:rsidDel="00000000" w:rsidR="00000000" w:rsidRPr="00000000">
        <w:rPr>
          <w:vertAlign w:val="baseline"/>
          <w:rtl w:val="0"/>
        </w:rPr>
        <w:t xml:space="preserve">Сигналът е подаден от лице с посочени три имена, адрес за кореспонденция, телефон и е подписан. </w:t>
      </w:r>
    </w:p>
    <w:p w:rsidR="00000000" w:rsidDel="00000000" w:rsidP="00000000" w:rsidRDefault="00000000" w:rsidRPr="00000000" w14:paraId="0000001C">
      <w:pPr>
        <w:tabs>
          <w:tab w:val="left" w:leader="none" w:pos="0"/>
        </w:tabs>
        <w:ind w:firstLine="709"/>
        <w:rPr>
          <w:vertAlign w:val="baseline"/>
        </w:rPr>
      </w:pPr>
      <w:r w:rsidDel="00000000" w:rsidR="00000000" w:rsidRPr="00000000">
        <w:rPr>
          <w:vertAlign w:val="baseline"/>
          <w:rtl w:val="0"/>
        </w:rPr>
        <w:t xml:space="preserve">Владимир Петров е обявен за избран общински съветник в Общински съвет Н. с. за мандат 2023-2027 г. с Решение № 90-МИ от 30.10.2023 г. на Общинска избирателна комисия Н. с., област В. Петров е встъпил в посочената длъжност на 10.11.2023 г., с полагането на клетва на тази дата, видно от подписания от него клетвен лист.</w:t>
      </w:r>
    </w:p>
    <w:p w:rsidR="00000000" w:rsidDel="00000000" w:rsidP="00000000" w:rsidRDefault="00000000" w:rsidRPr="00000000" w14:paraId="0000001D">
      <w:pPr>
        <w:tabs>
          <w:tab w:val="left" w:leader="none" w:pos="0"/>
        </w:tabs>
        <w:ind w:firstLine="709"/>
        <w:rPr>
          <w:vertAlign w:val="baseline"/>
        </w:rPr>
      </w:pPr>
      <w:r w:rsidDel="00000000" w:rsidR="00000000" w:rsidRPr="00000000">
        <w:rPr>
          <w:vertAlign w:val="baseline"/>
          <w:rtl w:val="0"/>
        </w:rPr>
        <w:t xml:space="preserve">Анатоли Бузов е обявен за избран общински съветник в Общински съвет Н. с. за мандат 2023-2027 г. след прекратяване на пълномощията на друг общински съветник, на основание чл. 30, ал. 7 от ЗМСМА и с Решение № 131-МИ от 23.11.2023 г. на Общинска избирателна комисия Н. с.. Бузов е встъпил в длъжност с полагането на клетва на 05.01.2024 г. и подписан за това клетвен лист.</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От извършената справка в ТРРЮЛНЦ се установи, следното:</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1.Владимир Петров е един от съдружниците и управителите в дружество „***“ ООД с ЕИК **. А дружеството „***“ ООД е един от членовете на Сдружение „***“ с ЕИК ***. </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2.Анатоли Бузов е едноличен собственик на капитала и управител на дружество „***Д“ ЕООД с ЕИК ***.</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Част от представените по преписката документи, е подадено до кмета на община Н. с., Заявление с вх. № АО17-676/13.06.2023 г. от М. П., с което последният отправя искане за закупуване на поземления имот с идентификатор *** в с. Н. с., предмет на настоящото производство, на основание на чл. 35, ал. 3 от Закона за общинската собственост, върху който имот е изградена сграда, собственост на П. </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Към заявлението си П. прилага и документи за имота си, от които е видно следното: С Нотариален акт за покупко-продажба № **, том II, рег. № **, д. № ** от 2023 г., вписан при Служба по вписванията с вх. № ** от 26.04.2023 г., Акт № **, том VI, д. № **/2023 г., М. П. закупува от две физически лица сградата с идентификатор *** по КККР на с. Н. с., одобрени със Заповед № РД-18-50/17.09.2015 г. на изпълнителния директор на АГКК, с административен адрес: с. Н.с., ул. „**“ № **, със застроена площ от 293 кв.м., с предназначение: „Сграда за обществено хранене“, разположена в общински поземлен имот с идентификатор, целият с площ от 913 кв.м., с трайно предназначение на територията: урбанизирана, с начин на трайно ползване: „За друг обществен обект, комплекс“, с номер по предходен план: кв.*, парцел **, представляващ по нотариален акт ресторант „**“ със застроена площ от 301 кв.м. по плана на с. Н. с., който поземлен имот е общинска собственост и е с площ 778 кв.м., до съседи на поземления имот: от север – кейова стена и река **, от изток – кейова стена и река **,от юг –улица, от запад – река **. С Акт № ** за частна държавна собственост, одобрен от областния управител на област В., съставен на 20.12.2001 г., сградата е актувана като частна държавна собственост, с предоставени права върху имот на „****“ АД, като  изрично е записано в същия, че теренът с площ от 778 кв.м. е собственост на община Н.с. За сградата с идентификатор *** е издадена на собственика – П. Скица с № 15-471069 от 03.05.2023 г. от Служба по геодезия, картография и кадастър – гр. В. /СГКК-гр. В./, в която са вписани идентично данните на недвижимия имот, както по Нотариален акт № **6 от 2023 г. </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Със Заповед с № РД-26/5 от 2004 г. областният управител на област В., във връзка с посочено заявление от 2004 г. от „***“ АД, нарежда недвижимият имот – частна държавна собственост  да бъде отписан от актовите книги за държавна собственост: ресторант - 301 кв.м., тераса – 293 кв.м. и озеленени тераси – 186 кв.м.,по АДС № **/2001 г. В същата заповед се сочи в мотивите, че с предходна Заповед № 181/10.04.2001 г. на областния управител, по молба на кмета на община В., е отписан „парцелът“ с площ от 778 кв.м. от актовите книги за държавна собственост. </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За поземления имот с идентификатор ** по КККР на  с. Н. с., одобрени със Заповед № РД-18-50/17.09.2015 г. на изпълнителни директор на АГКК, последно изменени КККР, засягащи поземления имот от 11.05.2020 г., по преписката са представени Скица за поземления имот №15-471061-03.05.2023 г. и Скица за поземления имот № 15-548359 от 30.05.2024 г. издадени от СГКК - гр. В., в които е посочен собственика на имота – Община Н. с., за имот с площ от 913 кв.м., съответно с предназначение на територията: урбанизирана, НТП: „за друг обществен обект, комплекс“ и посочени съседни имоти със следните идентификатори: **, ***, ***, ***. В скицата от 2024 г. е вписана и сградата , която попада върху имот с идентификатор ***, със застроена площ от 293 кв.м., с предназначение „Сграда за обществено хранене“. </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От изложената фактическа обстановка в Решение № ** от 03.11.2023 г. по адм. д. № **/2023 г. на Административен съд В. се установява, че с Решение № 336, прието на заседание на ОбС-Н. от 22.06.2023 г., във връзка с отправено предложение на Кмета на Община Н. с., след внесено до него искане от П. за закупуване на ПИ – частна общинска собственост с идентификатор ***, с площ от 913 кв.м., Общинският съвет се е произнесъл против продажбата на имота. Решение № 336 от 2023 г. на Общинския съвет е обявено за нищожно с Решение № **/03.11.2023г. на Административен съд В., потвърдено с Решение № **/01.04.2024 г. по адм. д. № **/2023 г. на *АС, като преписката е изпратена на кмета на Община Н. с. за произнасяне по подаденото Заявление № 676/13.06.2023 г., доколкото според *АС, в случая липсва материална компетентност на Общинския съвет за приемане на решение по чл. 35, ал. 3 от ЗОС, предвид компетентния за това орган – кметът на общината. Във връзка с постановените решения на съда е изготвена оценка на имота от лицензиран оценител по възлагане на кмета на Община Н. с. и с предложение с вх. № РД01-152/21.06.2024 г. по описа на Общински съвет Н. с., същата е внесена за гласуване от общинския съвет, който във връзка с това е организирал подписка сред населението. </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На основание чл. 23, ал. 4, т. 1 от ЗМСМА и във връзка с искане с вх. № РД-01-175/15.07.2024 г. на четирима общински съветника – А. С., В. П., Б. К. и И.Б. е свикано заседание на 22.07.2024 г. на Общинския съвет. </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Във връзка с насроченото заседание на Общински съвет Н. с. за 22.07.2024 г. и предложения дневен ред засягащ статута на горепосочения поземления имот, М. П. внася до общинския съвет Становище с вх. № РД01-180/18.07.2024 г., с което заявява, че целта му във връзка със закупуването на имота е инвестиция, която ще бъде в обществена полза – да възстанови ресторанта, да облагороди имота, така че мястото да привлича туристи. Посочва и, че с Решение № **/03.11.2023 г. по адм. д. № **/2023 г. на Административен съд – В., потвърдено с Решение № **/01.04.2024 г. по адм. д. № **/2023 г. на *АС, преписката свързана с подаденото от него Заявление от 13.06.2023 г. е изпратена на кмета на община Н.с. за произнасяне, като е указано да се съобразят указанията по тълкуването и прилагането на закона. Сочи се също, че в съседство на този парцел има отредени за тази дейност имоти с идентификатор ** – публична държавна собественост с НТП: „за пристанище“ и ПИ **, с площ от 12 001 кв.м., който също е частна общинска собственост, има парцеларен план за изграждане на закрита лодкостоянка /видно от приложената към становището скица/. С оглед на което, П. поставя въпроса относно необходимостта за изграждане на други лодкостоянка и пристанище, след като вече има няколко имота отредени за тази цел.  </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Във връзка със заявлението на П. за закупуване на имота, кметът на общината внася Становище с вх. № РД01-181/19.07.2024 г. до Общински съвет Н. с.. По същество в същото е изложено следното: Сградата е построена от „**“ АД, върху държавен терен, с предназначение „крайпътно заведение“. Теренът, върху който е построена сградата е станал общинска собственост, по силата на чл. 6, ал. 1 от Закона за собствеността /изм., обн. ДВ, бр. 77 от 1991 г./. С приватизационен договор, собствеността върху сградата е преминала върху посоченото дружество, което с договор за продажба, обективирано в Нотариален акт № ** от 2006 г. е прехвърлило собствеността върху същата на Б. П., който от своя страна с Нотариален акт № ** от 2023 г. продава сградата на М. П.. Пространственото изграждане на сградите за обществено обслужване е предмет на проектантско решение, поради което според кмета и изграждането на ресторант „**“ на тази територия по вид на конструкцията и предназначение е допустима. Сградата не е строена като временна постройка по чл. 120, ал. 4 от ППЗСУ /отм./, а е построена със строителни книжа като законен строеж и отговаря на строителните правила и норми към момента на изграждането й, както и към сега действащата нормативна уредба. Според кмета, сградата е „законен строеж“, с предназначение - „за ресторант“, частна собственост на заявителя П. и упражняването на правото на собственост върху допустимата по плановете постройка, дава право на П. да я държи в имота на община Н. с., както и да подаде заявление за закупуването без търг, по утвърдената от Общинския съвет Н.с. пазарна стойност на отредения за сградата имот. Ресторант „**“ не е собственост на общината и поземления имот върху който е построен не представлява имот, придобил предназначението за изпълнение на функциите на органите на местното самоуправление и местната администрация по смисъла на чл. 3, ал. 2, т. 2 от ЗОС и в случая не са налице материално-правните предпоставки на чл. 6, ал. 2 от ЗОС за да бъде поземления имот с идентификатор *** с предназначение по действащия застроителен и регулационен план на с. Н. с. – „за ресторант“, за публична общинска собственост.     </w:t>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С Предложение с вх. № РД01-175/15.07.2024 г. общинските съветници – А.С., Владимир Петров, Б. К. и И.Б. отправят към председателя на Общински съвет Н. с. искане за свикване на сесия на 22.07.2024 г., с предложени две точки за дневен ред, а именно:</w:t>
      </w:r>
    </w:p>
    <w:p w:rsidR="00000000" w:rsidDel="00000000" w:rsidP="00000000" w:rsidRDefault="00000000" w:rsidRPr="00000000" w14:paraId="0000002A">
      <w:pPr>
        <w:numPr>
          <w:ilvl w:val="0"/>
          <w:numId w:val="1"/>
        </w:numPr>
        <w:ind w:left="720" w:right="1" w:hanging="360"/>
        <w:rPr/>
      </w:pPr>
      <w:r w:rsidDel="00000000" w:rsidR="00000000" w:rsidRPr="00000000">
        <w:rPr>
          <w:vertAlign w:val="baseline"/>
          <w:rtl w:val="0"/>
        </w:rPr>
        <w:t xml:space="preserve">Т. 1 - Предложение с вх. № РД01-152/21.06.2024 г. от кмета на община Н. с. – А. относно продажбата на терен, частна общинска собственост, представляващ поземлен имот с идентификатор ***, площ 913 кв.м., съгласно АЧОС № **/12.07.2018 г., находящ се в с. Н. с., област В., ул. „**“ № **;</w:t>
      </w:r>
    </w:p>
    <w:p w:rsidR="00000000" w:rsidDel="00000000" w:rsidP="00000000" w:rsidRDefault="00000000" w:rsidRPr="00000000" w14:paraId="0000002B">
      <w:pPr>
        <w:numPr>
          <w:ilvl w:val="0"/>
          <w:numId w:val="1"/>
        </w:numPr>
        <w:ind w:left="720" w:right="1" w:hanging="360"/>
        <w:rPr/>
      </w:pPr>
      <w:r w:rsidDel="00000000" w:rsidR="00000000" w:rsidRPr="00000000">
        <w:rPr>
          <w:vertAlign w:val="baseline"/>
          <w:rtl w:val="0"/>
        </w:rPr>
        <w:t xml:space="preserve">Т. 2- Предложение с вх. № РД01-171/15.07.2024 г. от А. С. - общински съветник относно промяна на характера и режима на собственост на общински имот от частна в публична общинска собственост.</w:t>
      </w:r>
    </w:p>
    <w:p w:rsidR="00000000" w:rsidDel="00000000" w:rsidP="00000000" w:rsidRDefault="00000000" w:rsidRPr="00000000" w14:paraId="0000002C">
      <w:pPr>
        <w:ind w:firstLine="0"/>
        <w:rPr>
          <w:vertAlign w:val="baseline"/>
        </w:rPr>
      </w:pPr>
      <w:r w:rsidDel="00000000" w:rsidR="00000000" w:rsidRPr="00000000">
        <w:rPr>
          <w:vertAlign w:val="baseline"/>
          <w:rtl w:val="0"/>
        </w:rPr>
        <w:tab/>
        <w:t xml:space="preserve">Съгласно представения </w:t>
      </w:r>
      <w:r w:rsidDel="00000000" w:rsidR="00000000" w:rsidRPr="00000000">
        <w:rPr>
          <w:b w:val="1"/>
          <w:bCs w:val="1"/>
          <w:vertAlign w:val="baseline"/>
          <w:rtl w:val="0"/>
        </w:rPr>
        <w:t xml:space="preserve">Протокол № 12 от 22.07.2024 г., на заседанието на Общински съвет Н. с.</w:t>
      </w:r>
      <w:r w:rsidDel="00000000" w:rsidR="00000000" w:rsidRPr="00000000">
        <w:rPr>
          <w:vertAlign w:val="baseline"/>
          <w:rtl w:val="0"/>
        </w:rPr>
        <w:t xml:space="preserve"> са предложени за разглеждане и обсъждане от общинските съветници посочените две предложения. Отразени са в протокола и внесените две становища от Петров и от кмета на общината. </w:t>
      </w:r>
    </w:p>
    <w:p w:rsidR="00000000" w:rsidDel="00000000" w:rsidP="00000000" w:rsidRDefault="00000000" w:rsidRPr="00000000" w14:paraId="0000002D">
      <w:pPr>
        <w:ind w:right="1"/>
        <w:rPr>
          <w:vertAlign w:val="baseline"/>
        </w:rPr>
      </w:pPr>
      <w:r w:rsidDel="00000000" w:rsidR="00000000" w:rsidRPr="00000000">
        <w:rPr>
          <w:vertAlign w:val="baseline"/>
          <w:rtl w:val="0"/>
        </w:rPr>
        <w:t xml:space="preserve">Видно от изложеното в предложението на кмета на общината, същото е във връзка с предходно Решение № 336 от 22.06.2023 г. на Общински съвет Н. с., обявено за нищожно и върната преписката на кмета на общината за ново произнасяне с Решение № **/03.11.2023 г., по адм. д. № **/2023 г. от Административен съд – В., потвърдено с Решение № **/01.04.2024 г. по адм. д. № **/2023 г. на *АС. Преписката е свързана с молба от М. П. с вх. № АО17-676/13.06.2023 г., внесена в общинска администрация, за закупуване на поземлен имот с идентификатор ***, с площ от 913 кв.м., частна общинска собственост, съгласно АЧОС № **/12.07.2018 г., находящ се в с. Н. с.. Посочва се, че М.П. е собственик на сградата с идентификатор **, със застроена площ 239 кв.м., разположена в поземления имот с идентификатор **. За имота е приложена изготвена пазарна оценка от лицензиран оценител в размер на 19 680 лв. Данъчната оценка на имота е посочена в размер на 3 729,60 лв. </w:t>
      </w:r>
    </w:p>
    <w:p w:rsidR="00000000" w:rsidDel="00000000" w:rsidP="00000000" w:rsidRDefault="00000000" w:rsidRPr="00000000" w14:paraId="0000002E">
      <w:pPr>
        <w:ind w:right="1"/>
        <w:rPr>
          <w:vertAlign w:val="baseline"/>
        </w:rPr>
      </w:pPr>
      <w:r w:rsidDel="00000000" w:rsidR="00000000" w:rsidRPr="00000000">
        <w:rPr>
          <w:vertAlign w:val="baseline"/>
          <w:rtl w:val="0"/>
        </w:rPr>
        <w:t xml:space="preserve">Съгласно изложеното в протокола при обсъждането на предложението по т. 1 от същия се посочва, че общинският съвет няма задължение да възлага оценка, това е в правомощията на кмета на общината. Дали е спазен алгоритъма за оценка, общинските съветници няма как да защитят, защото никой от тях не притежава тази експертиза. Подписката, която е проведена сред населението с 254 подписа, еднозначно сочи за това, че хората, подписвайки се за това имотът да бъде преобразуван от частна общинска в публична общинска собственост, индиректно дават своето становище да не се продава този имот. И общинският съвет може само да приеме или да не приеме тази оценка.</w:t>
      </w:r>
    </w:p>
    <w:p w:rsidR="00000000" w:rsidDel="00000000" w:rsidP="00000000" w:rsidRDefault="00000000" w:rsidRPr="00000000" w14:paraId="0000002F">
      <w:pPr>
        <w:ind w:right="1"/>
        <w:rPr>
          <w:b w:val="0"/>
          <w:bCs w:val="0"/>
          <w:vertAlign w:val="baseline"/>
        </w:rPr>
      </w:pPr>
      <w:r w:rsidDel="00000000" w:rsidR="00000000" w:rsidRPr="00000000">
        <w:rPr>
          <w:vertAlign w:val="baseline"/>
          <w:rtl w:val="0"/>
        </w:rPr>
        <w:t xml:space="preserve">В резултат от проведеното поименно гласуване от общинските съветници, Предложението на кмета на община Н. с. с вх. с вх. № РД01-152/21.06.2024 г., съдържащо изготвената експертна пазарна оценка на имота, </w:t>
      </w:r>
      <w:r w:rsidDel="00000000" w:rsidR="00000000" w:rsidRPr="00000000">
        <w:rPr>
          <w:b w:val="1"/>
          <w:bCs w:val="1"/>
          <w:vertAlign w:val="baseline"/>
          <w:rtl w:val="0"/>
        </w:rPr>
        <w:t xml:space="preserve">не е прието с Решение 67 от 22.07.2024 г. на Общински съвет Н. с.</w:t>
      </w:r>
      <w:r w:rsidDel="00000000" w:rsidR="00000000" w:rsidRPr="00000000">
        <w:rPr>
          <w:vertAlign w:val="baseline"/>
          <w:rtl w:val="0"/>
        </w:rPr>
        <w:t xml:space="preserve">, при присъствали на заседанието – 10-ма общински съветника, от тях: 2-ма са гласували „За“, 1 „въздържал се“ и </w:t>
      </w:r>
      <w:r w:rsidDel="00000000" w:rsidR="00000000" w:rsidRPr="00000000">
        <w:rPr>
          <w:b w:val="1"/>
          <w:bCs w:val="1"/>
          <w:vertAlign w:val="baseline"/>
          <w:rtl w:val="0"/>
        </w:rPr>
        <w:t xml:space="preserve">7 „против“, в т.ч. и Анатоли Бузов и Владимир Петров. </w:t>
      </w:r>
      <w:r w:rsidDel="00000000" w:rsidR="00000000" w:rsidRPr="00000000">
        <w:rPr>
          <w:rtl w:val="0"/>
        </w:rPr>
      </w:r>
    </w:p>
    <w:p w:rsidR="00000000" w:rsidDel="00000000" w:rsidP="00000000" w:rsidRDefault="00000000" w:rsidRPr="00000000" w14:paraId="00000030">
      <w:pPr>
        <w:ind w:right="1"/>
        <w:rPr>
          <w:vertAlign w:val="baseline"/>
        </w:rPr>
      </w:pPr>
      <w:r w:rsidDel="00000000" w:rsidR="00000000" w:rsidRPr="00000000">
        <w:rPr>
          <w:vertAlign w:val="baseline"/>
          <w:rtl w:val="0"/>
        </w:rPr>
        <w:t xml:space="preserve">Във внесеното Предложение № с вх. № РД01-171/15.07.2024 г. от общинския съветник А. С. относно промяна на характера и режима на собственост на общинския имот са изложени следните информация и мотиви: В резултат на организирана местна гражданска инициатива е проведена подписка от жители на с. Н.с. и са събрани 250 подписа от жителите с постоянен или настоящ адрес в община с. Н.с., които имат право на глас, за отправяне на предложение до Общински съвет Н. с. с предмет: Да се обяви за публична общинска собственост Поземлен имот с идентификатор **, с площ от 913 кв.м., АЧОС № **/2018 г., находящ се в с. Н. с.. Посочва се, че ПИ с посочения идентификатор, съобразно Заповед за одобрение на КККР № РД-18-50/17.09.2015 г. на изпълнителния директор на АГКК, е с предназначение: „За друг обществен обект, комплекс“. Същевременно обаче, заедно с ПИ ** и ПИ *** и двата публична държавна собственост, са предназначени за изграждане на пристанище в с. Н. с., обл. В. Съобразно посочената заповед на изпълнителния директор на АГКК в КККР на област В. последните два държавни имота са все още с НТП „За пристанище“. Преобразуването на статута на ПИ ** от частна общинска собственост в публична общинска собственост ще отговори на обществените желания и ще позволи бъдещото развитие на имота като пристанище или лодкостоянка за обществено ползване. Имотът е запазил /придобил/ предназначение, насочено към трайно задоволяване на обществени потребности от местно значение. Липсва санкцията на общинския съвет за това, поради което на основание чл. 6, ал. 2 във връзка с чл. 3, ал. 2 от Закона за общинската собственост, като принципал на общинска собственост, той следва да изрази съгласието си за промяна на статута на поземления имот.     </w:t>
      </w:r>
    </w:p>
    <w:p w:rsidR="00000000" w:rsidDel="00000000" w:rsidP="00000000" w:rsidRDefault="00000000" w:rsidRPr="00000000" w14:paraId="00000031">
      <w:pPr>
        <w:ind w:right="1"/>
        <w:rPr>
          <w:vertAlign w:val="baseline"/>
        </w:rPr>
      </w:pPr>
      <w:r w:rsidDel="00000000" w:rsidR="00000000" w:rsidRPr="00000000">
        <w:rPr>
          <w:vertAlign w:val="baseline"/>
          <w:rtl w:val="0"/>
        </w:rPr>
        <w:t xml:space="preserve"> Предложението на общинския съветник – С., е разгледано и обсъдено във втора точка на проведеното заседание на 22.07.2024 г. По време на дебатите един от общинските съветници – С. изразява съображения в подкрепа на промяната на статута на собствеността на имота, като казва, че общината съвместно със собственика на сградата върху терена могат да кандидатстват чрез различни инициативи МИГ и МИРГ за различни варианти за ползване на самата сграда. Инвеститор може да предприеме различни инициативи за съвместно участие в дейности и действия по облагородяване на района, за превръщането му в място за ползване от жителите на цялата община и наистина да бъде ползван в обществен интерес. Друг общински съветник – В. заявява, че имотът има няколко акта за собственост: първият акт от месец март 2001 г. е за държавна собственост, вторият от месец април 2008 г. и третият от 2008 г. акт са със статут на имота – частна общинска собственост. Както било записано в становище на кмета на общината, имотът не представлява имот, придобил предназначението да изпълнява функциите на органите на местното самоуправление и местната администрация по смисъла на чл. 3, ал. 2, т. 2 от ЗОС и в случая не са налице материално-правните предпоставки по чл. 6, ал. 2 от ЗОС за да бъде обявен въпросния имот с предназначение по действащия застроителен и регулационен план на с. Н. с. - „За ресторант“, за публична общинска собственост. Поради което, следва да се замислят за законосъобразността на решението, което взимат.</w:t>
      </w:r>
    </w:p>
    <w:p w:rsidR="00000000" w:rsidDel="00000000" w:rsidP="00000000" w:rsidRDefault="00000000" w:rsidRPr="00000000" w14:paraId="00000032">
      <w:pPr>
        <w:ind w:right="1"/>
        <w:rPr>
          <w:vertAlign w:val="baseline"/>
        </w:rPr>
      </w:pPr>
      <w:r w:rsidDel="00000000" w:rsidR="00000000" w:rsidRPr="00000000">
        <w:rPr>
          <w:vertAlign w:val="baseline"/>
          <w:rtl w:val="0"/>
        </w:rPr>
        <w:t xml:space="preserve">В резултат от проведеното поименно гласуване от общинските съветници, Предложението на общинския съветник Станева с вх. № РД01-171/15.07.2024 г., с което се: променя статута на имота с идентификатор ***, с предназначение „За друг обществен обект, комплекс“ от частна общинска собственост </w:t>
      </w:r>
      <w:r w:rsidDel="00000000" w:rsidR="00000000" w:rsidRPr="00000000">
        <w:rPr>
          <w:b w:val="1"/>
          <w:bCs w:val="1"/>
          <w:vertAlign w:val="baseline"/>
          <w:rtl w:val="0"/>
        </w:rPr>
        <w:t xml:space="preserve">в публична общинска собственост и се възлага на кмета на общината да извърши последващите действия за това</w:t>
      </w:r>
      <w:r w:rsidDel="00000000" w:rsidR="00000000" w:rsidRPr="00000000">
        <w:rPr>
          <w:vertAlign w:val="baseline"/>
          <w:rtl w:val="0"/>
        </w:rPr>
        <w:t xml:space="preserve">, </w:t>
      </w:r>
      <w:r w:rsidDel="00000000" w:rsidR="00000000" w:rsidRPr="00000000">
        <w:rPr>
          <w:b w:val="1"/>
          <w:bCs w:val="1"/>
          <w:vertAlign w:val="baseline"/>
          <w:rtl w:val="0"/>
        </w:rPr>
        <w:t xml:space="preserve">е прието с Решение 68 от 22.07.2024 г. на Общински съвет Н. с.,</w:t>
      </w:r>
      <w:r w:rsidDel="00000000" w:rsidR="00000000" w:rsidRPr="00000000">
        <w:rPr>
          <w:vertAlign w:val="baseline"/>
          <w:rtl w:val="0"/>
        </w:rPr>
        <w:t xml:space="preserve"> при присъствали на заседанието – 10-ма общински съветника, от тях: </w:t>
      </w:r>
      <w:r w:rsidDel="00000000" w:rsidR="00000000" w:rsidRPr="00000000">
        <w:rPr>
          <w:b w:val="1"/>
          <w:bCs w:val="1"/>
          <w:vertAlign w:val="baseline"/>
          <w:rtl w:val="0"/>
        </w:rPr>
        <w:t xml:space="preserve">8 са гласували „За“,</w:t>
      </w:r>
      <w:r w:rsidDel="00000000" w:rsidR="00000000" w:rsidRPr="00000000">
        <w:rPr>
          <w:vertAlign w:val="baseline"/>
          <w:rtl w:val="0"/>
        </w:rPr>
        <w:t xml:space="preserve"> </w:t>
      </w:r>
      <w:r w:rsidDel="00000000" w:rsidR="00000000" w:rsidRPr="00000000">
        <w:rPr>
          <w:b w:val="1"/>
          <w:bCs w:val="1"/>
          <w:vertAlign w:val="baseline"/>
          <w:rtl w:val="0"/>
        </w:rPr>
        <w:t xml:space="preserve">в т.ч. и Анатоли Бузов и Владимир Петров,</w:t>
      </w:r>
      <w:r w:rsidDel="00000000" w:rsidR="00000000" w:rsidRPr="00000000">
        <w:rPr>
          <w:vertAlign w:val="baseline"/>
          <w:rtl w:val="0"/>
        </w:rPr>
        <w:t xml:space="preserve"> 1 „против“ и 1 „въздържал се“. </w:t>
      </w:r>
    </w:p>
    <w:p w:rsidR="00000000" w:rsidDel="00000000" w:rsidP="00000000" w:rsidRDefault="00000000" w:rsidRPr="00000000" w14:paraId="00000033">
      <w:pPr>
        <w:ind w:right="1"/>
        <w:rPr>
          <w:vertAlign w:val="baseline"/>
        </w:rPr>
      </w:pPr>
      <w:r w:rsidDel="00000000" w:rsidR="00000000" w:rsidRPr="00000000">
        <w:rPr>
          <w:vertAlign w:val="baseline"/>
          <w:rtl w:val="0"/>
        </w:rPr>
        <w:t xml:space="preserve">След като областният управител на област В. е разгледал приетите от Общински съвет Н. с. Решение № 67 и Решение № 68 по Протокол № 12 от проведеното заседание на 22.07.2024 г. е издал две Заповеди № РД-25/38 от 02.08.2024 г. и № РД25/39 от 02.08.2024 г., с които с оглед допуснатите закононарушения и на основание чл. 32, ал. 1 от Закона за администрацията, чл. 45, ал. 4 от Закона за местното самоуправление и местната администрация, във връзка с чл. 31, ал. 1, т. 5 от Закона за администрацията, връща за ново разглеждане, като незаконосъобразни двете решения на Общински съвет Н. с.. И в двете заповеди са вписани мотивите за взетото решение от областния управител. Съгласно изложеното в Заповед № РД25/39 от 02.08.2024 г., констатираната липса на мотиви за приетото Решение № 67 от 22.07.2024 г., с което не се приема изготвената експертна пазарна оценка, съобразно трайната съдебна практика съставлява съществено нарушение на административнопроизводствените правила и самостоятелно основание за отмяна на решението като законосъобразно. Част от мотивите посочени в Заповед № РД25/39 от 02.08.2024 г. за връщането на Решение № 68 от 22.07.2024 г. на Общински съвет са: Изтъкнатият довод в предложението за промяната на характера на собствеността, а именно че преобразуването на имота от частна в публична общинска собственост ще отговори на обществените желания и ще позволи изграждането на бъдещо пристанище, не налага промяна на собствеността и не е мотив за това. Не е приложен документ, от който да е видно, че община Н. с. разполага с ресурс за ползването на имота като пристанище. Намерението на община Н. с. е да продаде имота на собственика на построената върху него сграда по реда на чл. 35, ал. 5 от ЗОС, тъй като има подадено заявление с вх. № АО17-676/13.06.2023 г. В същото време, в Протокол № 12 от проведеното заседание на общинския съвет е изложено предложение за бъдещо съвместно участие на собственика на сградата и общината, и местни МИГ и МИРГ, в дейности и действия за облагородяване на района и място за ползване от жителите на общината, но липсва приложено инвестиционно намерение или желание на собственика на сградата да кандидатства съвместно с общината или самостоятелно чрез различни инициативи. Имотът не е определен със закон да бъде публична общинска собственост. В решението не са изложени мотиви, такива липсват и в приложените по преписката материали, и същото не съдържа всички изискуеми по смисъла на чл. 59, ал. 2 от АПК реквизити, включително фактически основания за издаването му, т.е. актът не е мотивиран.  </w:t>
      </w:r>
    </w:p>
    <w:p w:rsidR="00000000" w:rsidDel="00000000" w:rsidP="00000000" w:rsidRDefault="00000000" w:rsidRPr="00000000" w14:paraId="00000034">
      <w:pPr>
        <w:ind w:right="1"/>
        <w:rPr>
          <w:vertAlign w:val="baseline"/>
        </w:rPr>
      </w:pPr>
      <w:r w:rsidDel="00000000" w:rsidR="00000000" w:rsidRPr="00000000">
        <w:rPr>
          <w:vertAlign w:val="baseline"/>
          <w:rtl w:val="0"/>
        </w:rPr>
        <w:t xml:space="preserve">Във връзка горепосочените заповеди на областния управител, по предложение на председателя на Общински съвет Н. с., на проведено на 23.08.2024 г. заседание на общинския съвет по т. 1 и т. 2 са разгледани две негови предложения – Предложение с вх.  № РД01-196/12.08.2024 г. и Предложение с вх.  № РД01-197/12.08.2024 г.  </w:t>
      </w:r>
    </w:p>
    <w:p w:rsidR="00000000" w:rsidDel="00000000" w:rsidP="00000000" w:rsidRDefault="00000000" w:rsidRPr="00000000" w14:paraId="00000035">
      <w:pPr>
        <w:ind w:right="1"/>
        <w:rPr>
          <w:vertAlign w:val="baseline"/>
        </w:rPr>
      </w:pPr>
      <w:r w:rsidDel="00000000" w:rsidR="00000000" w:rsidRPr="00000000">
        <w:rPr>
          <w:b w:val="1"/>
          <w:bCs w:val="1"/>
          <w:vertAlign w:val="baseline"/>
          <w:rtl w:val="0"/>
        </w:rPr>
        <w:t xml:space="preserve">С Решение № 69 по Протокол № 13 от 23.08.2024 г. /т. 1 от дневния ред/,</w:t>
      </w:r>
      <w:r w:rsidDel="00000000" w:rsidR="00000000" w:rsidRPr="00000000">
        <w:rPr>
          <w:vertAlign w:val="baseline"/>
          <w:rtl w:val="0"/>
        </w:rPr>
        <w:t xml:space="preserve"> Общински съвет Н. с. приема в две точки следното: 1. </w:t>
      </w:r>
      <w:r w:rsidDel="00000000" w:rsidR="00000000" w:rsidRPr="00000000">
        <w:rPr>
          <w:b w:val="1"/>
          <w:bCs w:val="1"/>
          <w:vertAlign w:val="baseline"/>
          <w:rtl w:val="0"/>
        </w:rPr>
        <w:t xml:space="preserve">Приема повторно върнатия акт за ново обсъждане - </w:t>
      </w:r>
      <w:r w:rsidDel="00000000" w:rsidR="00000000" w:rsidRPr="00000000">
        <w:rPr>
          <w:vertAlign w:val="baseline"/>
          <w:rtl w:val="0"/>
        </w:rPr>
        <w:t xml:space="preserve">Решение № 67 по Протокол № 12 от заседание на 22.07.2024 г. на общинския съвет; 2. На основание чл. 21, ал. 1, т. 8 от ЗМСМА, чл. 35, ал. 3 от ЗОС, чл. 36, ал. 8 и чл. 40, ал. 1 от Наредба № 3 на ОбС Н. с. за реда за придобиване, управление и разпореждане с общинско имущество, </w:t>
      </w:r>
      <w:r w:rsidDel="00000000" w:rsidR="00000000" w:rsidRPr="00000000">
        <w:rPr>
          <w:b w:val="1"/>
          <w:bCs w:val="1"/>
          <w:vertAlign w:val="baseline"/>
          <w:rtl w:val="0"/>
        </w:rPr>
        <w:t xml:space="preserve">не приема изготвената експертна пазарна оценка. </w:t>
      </w:r>
      <w:r w:rsidDel="00000000" w:rsidR="00000000" w:rsidRPr="00000000">
        <w:rPr>
          <w:vertAlign w:val="baseline"/>
          <w:rtl w:val="0"/>
        </w:rPr>
        <w:t xml:space="preserve">Съгласно изложените мотиви се счита, че Решение № 67 от 22.07.2024 г. на Общински съвет Н. с. е законосъбразно, целесъобразно и отговаря на законовите разпоредби. Решението не трябва да бъде отменено, поради факта, че няма противоречие с разпоредбите на закона и преценката на колективния орган е била обоснована и същият се е произнесъл съгласно своите правомощия. </w:t>
      </w:r>
    </w:p>
    <w:p w:rsidR="00000000" w:rsidDel="00000000" w:rsidP="00000000" w:rsidRDefault="00000000" w:rsidRPr="00000000" w14:paraId="00000036">
      <w:pPr>
        <w:ind w:right="1"/>
        <w:rPr>
          <w:vertAlign w:val="baseline"/>
        </w:rPr>
      </w:pPr>
      <w:r w:rsidDel="00000000" w:rsidR="00000000" w:rsidRPr="00000000">
        <w:rPr>
          <w:vertAlign w:val="baseline"/>
          <w:rtl w:val="0"/>
        </w:rPr>
        <w:t xml:space="preserve">Решение № 69 от 23.08.2024 г. на Общински съвет Н. с. е прието от присъстващите 10-ма общински съветника, като гласували по т. 1 от същото – 10 гласа „за“, 0 „против“ и 0 „въздържал се“, а по т. 2 от същото – с 9 гласа „за“, 1 „против“ и 0 „въздържал се“. </w:t>
      </w:r>
      <w:r w:rsidDel="00000000" w:rsidR="00000000" w:rsidRPr="00000000">
        <w:rPr>
          <w:b w:val="1"/>
          <w:bCs w:val="1"/>
          <w:vertAlign w:val="baseline"/>
          <w:rtl w:val="0"/>
        </w:rPr>
        <w:t xml:space="preserve">По т. 1 и по т. 2 от посоченото решение, съгласно отразеното в протокола гласуване,  Анатоли Бузов и Владимир Петров са гласували „за“ приемането му.</w:t>
      </w:r>
      <w:r w:rsidDel="00000000" w:rsidR="00000000" w:rsidRPr="00000000">
        <w:rPr>
          <w:vertAlign w:val="baseline"/>
          <w:rtl w:val="0"/>
        </w:rPr>
        <w:t xml:space="preserve">   </w:t>
      </w:r>
    </w:p>
    <w:p w:rsidR="00000000" w:rsidDel="00000000" w:rsidP="00000000" w:rsidRDefault="00000000" w:rsidRPr="00000000" w14:paraId="00000037">
      <w:pPr>
        <w:ind w:right="1"/>
        <w:rPr>
          <w:vertAlign w:val="baseline"/>
        </w:rPr>
      </w:pPr>
      <w:r w:rsidDel="00000000" w:rsidR="00000000" w:rsidRPr="00000000">
        <w:rPr>
          <w:vertAlign w:val="baseline"/>
          <w:rtl w:val="0"/>
        </w:rPr>
        <w:t xml:space="preserve">На същото заседание на Общински съвет Н. с., </w:t>
      </w:r>
      <w:r w:rsidDel="00000000" w:rsidR="00000000" w:rsidRPr="00000000">
        <w:rPr>
          <w:b w:val="1"/>
          <w:bCs w:val="1"/>
          <w:vertAlign w:val="baseline"/>
          <w:rtl w:val="0"/>
        </w:rPr>
        <w:t xml:space="preserve">по т. 2 от дневния ред</w:t>
      </w:r>
      <w:r w:rsidDel="00000000" w:rsidR="00000000" w:rsidRPr="00000000">
        <w:rPr>
          <w:vertAlign w:val="baseline"/>
          <w:rtl w:val="0"/>
        </w:rPr>
        <w:t xml:space="preserve"> </w:t>
      </w:r>
      <w:r w:rsidDel="00000000" w:rsidR="00000000" w:rsidRPr="00000000">
        <w:rPr>
          <w:b w:val="1"/>
          <w:bCs w:val="1"/>
          <w:vertAlign w:val="baseline"/>
          <w:rtl w:val="0"/>
        </w:rPr>
        <w:t xml:space="preserve">е прието и Решение № 70 по Протокол № 13 от 23.08.2024 г.</w:t>
      </w:r>
      <w:r w:rsidDel="00000000" w:rsidR="00000000" w:rsidRPr="00000000">
        <w:rPr>
          <w:vertAlign w:val="baseline"/>
          <w:rtl w:val="0"/>
        </w:rPr>
        <w:t xml:space="preserve">, съгласно което общинският съвет приема в т. 1 и т. 2 от решението следното: 1. Приема повторно върнатия акт за ново обсъждане – Решение № 68 по Протокол № 12 от 22.07.2024 г. на Общински съвет Н. с.; 2. На основание чл. 21, ал. 1, т. 8 от ЗМСМА, чл. 8, ал. 1, чл. 6, ал. 2 и ал. 3 и във вр. с чл. 3, ал. 2 от ЗОС, променя характера и режима на собственост на ПИ *** съобразно заповед за одобрение на КККР № РД-18-50/17.09.2015 г. на изпълнителния директор на АГКК, област В. с предназначение „За друг обществен обект, комплекс“, актуван с АЧОС № **/12.07.2018 г., от частна общинска в публична общинска собственост. Също така възлага на кмета на общината да извърши всички последващи действия по изпълнението на настоящото решение. Мотивите изложени в Протокол № 13 във връзка с това гласувано решение са: Решение № 68 от 22.07.2024 г. не следва да бъде отменено защото няма законови пречки или противоречие със законовите разпоредби, имотът може да бъде преобразуван и актуван от частна в публична общинска собственост. При връщането от страна на областния управител не е зачетена подписката, приложена към преписката. Голяма част от жителите на общината искат имотът да не бъде продаван, защото същият е важен както за общината, така и за хората, които живеят там. Посочва се, че при връщането на решението, също не са взети предвид мотивите на вносителите, а именно че преобразуването на имот в публична общинска собственост ще даде възможност на общината, съвместно със собственика на сградата да кандидатстват по различни проекти от взаимен интерес. Счита се, че приемайки това решение, общината ще притежава имот, който може да се използва за благото на общината и по този начин ще бъде защитен и обществения интерес.         </w:t>
      </w:r>
    </w:p>
    <w:p w:rsidR="00000000" w:rsidDel="00000000" w:rsidP="00000000" w:rsidRDefault="00000000" w:rsidRPr="00000000" w14:paraId="00000038">
      <w:pPr>
        <w:ind w:right="1"/>
        <w:rPr>
          <w:vertAlign w:val="baseline"/>
        </w:rPr>
      </w:pPr>
      <w:r w:rsidDel="00000000" w:rsidR="00000000" w:rsidRPr="00000000">
        <w:rPr>
          <w:b w:val="1"/>
          <w:bCs w:val="1"/>
          <w:vertAlign w:val="baseline"/>
          <w:rtl w:val="0"/>
        </w:rPr>
        <w:t xml:space="preserve">Решение № 70 от 23.08.2024 г. на Общински съвет Н.</w:t>
      </w:r>
      <w:r w:rsidDel="00000000" w:rsidR="00000000" w:rsidRPr="00000000">
        <w:rPr>
          <w:vertAlign w:val="baseline"/>
          <w:rtl w:val="0"/>
        </w:rPr>
        <w:t xml:space="preserve"> с. е прието от присъстващите 10-ма общински съветника, като гласували по т. 1 от същото – 10 гласа „за“, 0 „против“ и 0 „въздържал се“, а по т. 2 от същото – с 8 гласа „за“, 2 „против“ и 0 „въздържал се“. </w:t>
      </w:r>
      <w:r w:rsidDel="00000000" w:rsidR="00000000" w:rsidRPr="00000000">
        <w:rPr>
          <w:b w:val="1"/>
          <w:bCs w:val="1"/>
          <w:vertAlign w:val="baseline"/>
          <w:rtl w:val="0"/>
        </w:rPr>
        <w:t xml:space="preserve">По т. 1 и по т. 2 от посоченото решение, съгласно отразеното в протокола гласуване, Анатоли Бузов и Владимир Петров са гласували „за“ приемането му.</w:t>
      </w:r>
      <w:r w:rsidDel="00000000" w:rsidR="00000000" w:rsidRPr="00000000">
        <w:rPr>
          <w:vertAlign w:val="baseline"/>
          <w:rtl w:val="0"/>
        </w:rPr>
        <w:t xml:space="preserve">   </w:t>
      </w:r>
    </w:p>
    <w:p w:rsidR="00000000" w:rsidDel="00000000" w:rsidP="00000000" w:rsidRDefault="00000000" w:rsidRPr="00000000" w14:paraId="00000039">
      <w:pPr>
        <w:ind w:right="1"/>
        <w:rPr>
          <w:vertAlign w:val="baseline"/>
        </w:rPr>
      </w:pPr>
      <w:r w:rsidDel="00000000" w:rsidR="00000000" w:rsidRPr="00000000">
        <w:rPr>
          <w:vertAlign w:val="baseline"/>
          <w:rtl w:val="0"/>
        </w:rPr>
        <w:t xml:space="preserve">От извършена справка на страницата на ** административен съд се установи, че Решение № 69 и Решение № 70 са обжалвани по съдебен ред от областния управител на област В. и заявителя за закупуване на имота, като с Решение № ** от 18.02.2025 г. по адм. д. № **/2025 г. и с Решение № ** от 18.02.2024 г. по адм. д. № **/2024 г. **административен съд е оставил в сила и двете решения на Административен съд В. – Решения № ** от 14.11.2024 г. и Решение № ** от 29.11.2024 г. на АС-В., с които е потвърдена отмяната на сочените две решения на Общински съвет Н. с., а по отношение на не приемането на изготвената експертна пазарна оценка на имота е потвърдено връщане на преписката на Общински съвет Н. с., с оглед ново произнасяне при съобразяване с указанията на съда и съгласно мотивите на решението на *АС. </w:t>
      </w:r>
    </w:p>
    <w:p w:rsidR="00000000" w:rsidDel="00000000" w:rsidP="00000000" w:rsidRDefault="00000000" w:rsidRPr="00000000" w14:paraId="0000003A">
      <w:pPr>
        <w:ind w:right="1"/>
        <w:rPr>
          <w:vertAlign w:val="baseline"/>
        </w:rPr>
      </w:pPr>
      <w:r w:rsidDel="00000000" w:rsidR="00000000" w:rsidRPr="00000000">
        <w:rPr>
          <w:vertAlign w:val="baseline"/>
          <w:rtl w:val="0"/>
        </w:rPr>
        <w:t xml:space="preserve">С Решение № ** от 2025 г., ** административен съд се е произнесъл по отношение на предложението за промяна на статута на поземления имот от частна в публична общинска собственост, като е приел че за да постанови решението си Общинският съвет не е съобразил, че с чл. 6, ал. 2 от ЗОС, същият като  орган, упражняващ правото на общинска собственост, може да вземе решение за промяна на предназначението на имота от частна в публична общинска собственост, но след като имота е придобил предназначението по чл. 3, ал. 2  от ЗОС, като в негова тежест е да докаже това обстоятелство. </w:t>
      </w:r>
      <w:r w:rsidDel="00000000" w:rsidR="00000000" w:rsidRPr="00000000">
        <w:rPr>
          <w:b w:val="1"/>
          <w:bCs w:val="1"/>
          <w:vertAlign w:val="baseline"/>
          <w:rtl w:val="0"/>
        </w:rPr>
        <w:t xml:space="preserve">Сочените хипотетични възможности според *АС, поземленият имот да бъде ползван за задоволяване на обществените потребности, в т.ч. за лодкостоянка, пристанище или за кандидатстване по различни проекти, не обосновава прилагането на разпоредбата на чл. 6, ал. 2 от ЗОС, както правилно е приел административния съд. </w:t>
      </w:r>
      <w:r w:rsidDel="00000000" w:rsidR="00000000" w:rsidRPr="00000000">
        <w:rPr>
          <w:vertAlign w:val="baseline"/>
          <w:rtl w:val="0"/>
        </w:rPr>
        <w:t xml:space="preserve">С представената подписка не са ангажирани доказателства относно предприетите действия от страна на административния орган, по заявеното с подписката искане, които да са довели до промяна на предназначението на имота. За да бъде реализирана хипотезата на чл. 6, ал.2 от ЗОС, следва безспорно да е доказана и настъпила промяната в предназначението на съответния имот, който да отговаря на изискванията на чл.3, ал.2 от ЗОС, не е достатъчно намерение, което ще бъде евентуално реализирано в бъдеще. *АС посочва и изразеното становище на кмета на общината по отношение на имота, като сочи, че изрично е застъпена позицията, че имотът не представлява имот, придобил предназначението за изпълнение на функциите на органите на местно самоуправление и местна администрация по смисъла на чл.3, ал.2, т. 2 от ЗОС и в случая не са налице материално-правни предпоставки на чл.6, ал.2 от ЗОС за да бъде обявен имота с предназначение по действащия застроителен и регулационен план на с. Н. с. за публична общинска собственост.</w:t>
      </w:r>
    </w:p>
    <w:p w:rsidR="00000000" w:rsidDel="00000000" w:rsidP="00000000" w:rsidRDefault="00000000" w:rsidRPr="00000000" w14:paraId="0000003B">
      <w:pPr>
        <w:ind w:right="1"/>
        <w:rPr>
          <w:vertAlign w:val="baseline"/>
        </w:rPr>
      </w:pPr>
      <w:r w:rsidDel="00000000" w:rsidR="00000000" w:rsidRPr="00000000">
        <w:rPr>
          <w:vertAlign w:val="baseline"/>
          <w:rtl w:val="0"/>
        </w:rPr>
        <w:t xml:space="preserve">С постановеното Решение № **/2025 г. *АС потвърждава решението на АС-В., като с изложените правни изводи *АС приема, че от анализа и тълкуването на чл. 35, ал. 3 от ЗОС и чл. 40, ал. 1 от Наредбата за придобиване, управление и разпореждане с общинско имущество на ОбС Н. с. /Наредбата/ може да се направи обоснован извод, че компетентният орган по извършване на въпросната продажба е кмета на община Н. с..</w:t>
      </w:r>
    </w:p>
    <w:p w:rsidR="00000000" w:rsidDel="00000000" w:rsidP="00000000" w:rsidRDefault="00000000" w:rsidRPr="00000000" w14:paraId="0000003C">
      <w:pPr>
        <w:ind w:right="1" w:firstLine="0"/>
        <w:rPr>
          <w:rFonts w:ascii="Open Sans" w:cs="Open Sans" w:eastAsia="Open Sans" w:hAnsi="Open Sans"/>
          <w:b w:val="0"/>
          <w:bCs w:val="0"/>
          <w:highlight w:val="white"/>
          <w:vertAlign w:val="baseline"/>
        </w:rPr>
      </w:pPr>
      <w:r w:rsidDel="00000000" w:rsidR="00000000" w:rsidRPr="00000000">
        <w:rPr>
          <w:vertAlign w:val="baseline"/>
          <w:rtl w:val="0"/>
        </w:rPr>
        <w:t xml:space="preserve">Според *АС, </w:t>
      </w:r>
      <w:r w:rsidDel="00000000" w:rsidR="00000000" w:rsidRPr="00000000">
        <w:rPr>
          <w:rFonts w:ascii="Open Sans" w:cs="Open Sans" w:eastAsia="Open Sans" w:hAnsi="Open Sans"/>
          <w:highlight w:val="white"/>
          <w:vertAlign w:val="baseline"/>
          <w:rtl w:val="0"/>
        </w:rPr>
        <w:t xml:space="preserve">конкретната разпоредителна сделка (за която П. е подал заявление) се извършва по реда на чл. 35, ал. 3 от ЗОС, според който нормативен текст продажба на земя - частна общинска собственост, на собственика на законно построена върху нея сграда, се извършва от кмета на общината без търг или конкурс по ред, определен в наредбата по чл. 8, ал. 2 от ЗОС. С нормата на чл. 41, ал. 2 от ЗОС е регламентиран редът за определяне на цената на имота, предмет продажбата, а именно, че пазарните цени се определят от общинския съвет въз основа на пазарни оценки, изготвени от оценители, определени по реда на чл. 22, ал. 3, освен ако в закон е предвидено друго. </w:t>
      </w:r>
      <w:r w:rsidDel="00000000" w:rsidR="00000000" w:rsidRPr="00000000">
        <w:rPr>
          <w:rFonts w:ascii="Open Sans" w:cs="Open Sans" w:eastAsia="Open Sans" w:hAnsi="Open Sans"/>
          <w:b w:val="1"/>
          <w:bCs w:val="1"/>
          <w:highlight w:val="white"/>
          <w:vertAlign w:val="baseline"/>
          <w:rtl w:val="0"/>
        </w:rPr>
        <w:t xml:space="preserve">В изречение първо на чл. 41, ал. 2 от ЗОС е регламентирано и единственото ограничение за извършване на разпоредителна сделка - цена под данъчната оценка на имота.</w:t>
      </w:r>
      <w:r w:rsidDel="00000000" w:rsidR="00000000" w:rsidRPr="00000000">
        <w:rPr>
          <w:vertAlign w:val="baseline"/>
          <w:rtl w:val="0"/>
        </w:rPr>
        <w:t xml:space="preserve"> О</w:t>
      </w:r>
      <w:r w:rsidDel="00000000" w:rsidR="00000000" w:rsidRPr="00000000">
        <w:rPr>
          <w:rFonts w:ascii="Open Sans" w:cs="Open Sans" w:eastAsia="Open Sans" w:hAnsi="Open Sans"/>
          <w:highlight w:val="white"/>
          <w:vertAlign w:val="baseline"/>
          <w:rtl w:val="0"/>
        </w:rPr>
        <w:t xml:space="preserve">бщинският съвет в конкретния случай, следва да се произнесе с решение за определяне на пазарна цена на имота, който следва да бъде продаден по реда на чл. 35, ал. 3 от ЗОС. Законодателят е направил разграничение на понятията „пазарна цена“ и „пазарна оценка“, като е приел, че втората служи на административния орган като база за определяне на първата, но не и че напълно следва да съответства на нея. </w:t>
      </w:r>
      <w:r w:rsidDel="00000000" w:rsidR="00000000" w:rsidRPr="00000000">
        <w:rPr>
          <w:rFonts w:ascii="Open Sans" w:cs="Open Sans" w:eastAsia="Open Sans" w:hAnsi="Open Sans"/>
          <w:b w:val="1"/>
          <w:bCs w:val="1"/>
          <w:highlight w:val="white"/>
          <w:vertAlign w:val="baseline"/>
          <w:rtl w:val="0"/>
        </w:rPr>
        <w:t xml:space="preserve">Следователно ако не е бил съгласен с изготвена експертна оценка Общинският съвет е следвало сам да я определи, съобразявайки се с единственото ограничение за извършване на разпоредителна сделка на цена под данъчната оценка на имота. </w:t>
      </w:r>
      <w:r w:rsidDel="00000000" w:rsidR="00000000" w:rsidRPr="00000000">
        <w:rPr>
          <w:rFonts w:ascii="Open Sans" w:cs="Open Sans" w:eastAsia="Open Sans" w:hAnsi="Open Sans"/>
          <w:highlight w:val="white"/>
          <w:vertAlign w:val="baseline"/>
          <w:rtl w:val="0"/>
        </w:rPr>
        <w:t xml:space="preserve">В случай, на изготвена експертна оценка за разпореждане с имоти общинска собственост, която не удовлетворява общинския съвет, *АС приема, че същият има право и да не я одобри, като за това си действие следва да изложи надлежни мотиви, въз основа на което да възложи на кмета на общината изготвянето на нова оценка от експерт, определен по реда на чл. 22, ал. 3 от ЗОС. </w:t>
      </w:r>
      <w:r w:rsidDel="00000000" w:rsidR="00000000" w:rsidRPr="00000000">
        <w:rPr>
          <w:rFonts w:ascii="Open Sans" w:cs="Open Sans" w:eastAsia="Open Sans" w:hAnsi="Open Sans"/>
          <w:b w:val="1"/>
          <w:bCs w:val="1"/>
          <w:highlight w:val="white"/>
          <w:vertAlign w:val="baseline"/>
          <w:rtl w:val="0"/>
        </w:rPr>
        <w:t xml:space="preserve">Според *АС, законодателят не е дал възможност на Общинския съвет единствено да не приеме изготвената експертна пазарна оценка, в какъвто смисъл е оспореното решение на Общински съвет Н. с.. *АС приема, че в случая е изяснена необходимостта от произнасяне на общинския съвет по определяне на пазарната оценка на имот, който следва да бъде продаден по реда на чл. 35, ал. 3 от ЗОС. Предоставената от закона възможност на Общинския съвет да я определи трябва да бъде използвана в рамките на закона и в изпълнение на неговата цел, тъй като неговото решение е част от процедурата по продажба на имота. Отклонението от това правило (неприемане на оценка, без законодателя да му е дал такова право) води до превратно упражняване на власт и прави акта несъответен на целта на закона, което представлява отменително основание по чл. 146, т. 5 от АПК, както правилно според *АС е приел и първоинстанционнния съд.</w:t>
      </w:r>
      <w:r w:rsidDel="00000000" w:rsidR="00000000" w:rsidRPr="00000000">
        <w:rPr>
          <w:rtl w:val="0"/>
        </w:rPr>
      </w:r>
    </w:p>
    <w:p w:rsidR="00000000" w:rsidDel="00000000" w:rsidP="00000000" w:rsidRDefault="00000000" w:rsidRPr="00000000" w14:paraId="0000003D">
      <w:pPr>
        <w:ind w:firstLine="709"/>
        <w:rPr>
          <w:vertAlign w:val="baseline"/>
        </w:rPr>
      </w:pPr>
      <w:r w:rsidDel="00000000" w:rsidR="00000000" w:rsidRPr="00000000">
        <w:rPr>
          <w:vertAlign w:val="baseline"/>
          <w:rtl w:val="0"/>
        </w:rPr>
        <w:tab/>
        <w:t xml:space="preserve">От извършената справка в Имотния регистър по ЕИК на дружеството „**“ ООД, в което съдружник и единият от управителите е Владимир Петров се установява, че дружеството е придобило от Община Н. с., чрез покупко-продажба, с писмен договор /вписан Акт № **, Том 9 от 18.07.2024 г./ 37,7 % от имот – сграда с идентификатор **, с предназначение – „сграда за търговия“, с площ от 227 кв.м., разположена в поземлен имот с идентификатор **, с. Н. с., ул. „**“ № **. Установи се също, че като физическо лице Петров, за периода от 01.02.2000 г. до 22.10.2025 г. е придобил имоти в същото населено място – с. Н. с., но в различни кадастрални райони по КККР на с. Н. с. от този, в който се намира поземления имот с идентификатор ***, и различни имоти  в сравнение с имотите съседни на този имот с последно посочения идентификатор, видно от Скица на поземления имот с № 15-471061- от 03.05.2023 г. и Скица № 15-548359 от 30.05.2024 г., издадени от Служба по геодезия, картография и кадастър – гр. В., а именно: **, **, ** и ** по КККР на с. Н. с., одобрени със Заповед № РД-18-50/17.09.2015 г. на изпълнителния директор на АГКК.  </w:t>
      </w:r>
    </w:p>
    <w:p w:rsidR="00000000" w:rsidDel="00000000" w:rsidP="00000000" w:rsidRDefault="00000000" w:rsidRPr="00000000" w14:paraId="0000003E">
      <w:pPr>
        <w:ind w:firstLine="709"/>
        <w:rPr>
          <w:vertAlign w:val="baseline"/>
        </w:rPr>
      </w:pPr>
      <w:r w:rsidDel="00000000" w:rsidR="00000000" w:rsidRPr="00000000">
        <w:rPr>
          <w:vertAlign w:val="baseline"/>
          <w:rtl w:val="0"/>
        </w:rPr>
        <w:t xml:space="preserve">От извършената справка в Имотния регистър, в периода от 1991 г. към датата на извършване на справката – 20.10.2025 г., не се установяват данни за наличие на придобит имот - собственост на дружеството „**“ ЕООД, с едноличен собственик на капитала и управител Анатоли Бузов, находящ в същото населено място - с. Н.с. или в същия кадастрален район с номер по КККР на с. Н. с. – **. Също така, не се установява Бузов, като физическо лице да е придобил имот, в същото населено място и кадастрален район, в тригодишния период по смисъла на чл.91 от ЗПК /за периода от 01.02.2022 г. до 29.08.2025 г.-датата на извършване на справката/.  </w:t>
      </w:r>
    </w:p>
    <w:p w:rsidR="00000000" w:rsidDel="00000000" w:rsidP="00000000" w:rsidRDefault="00000000" w:rsidRPr="00000000" w14:paraId="0000003F">
      <w:pPr>
        <w:ind w:firstLine="709"/>
        <w:rPr>
          <w:vertAlign w:val="baseline"/>
        </w:rPr>
      </w:pPr>
      <w:r w:rsidDel="00000000" w:rsidR="00000000" w:rsidRPr="00000000">
        <w:rPr>
          <w:vertAlign w:val="baseline"/>
          <w:rtl w:val="0"/>
        </w:rPr>
        <w:t xml:space="preserve"> Съгласно информацията, писмено удостоверена от кмета на община Н. с. с писмо изх. № РД02-3143/17.10.2025 г., в регистрите на община Н. с., за периода от 03.02.2022 г. до датата на изпращане на писмото не са открити подадени заявления/искания/молби от страна на Анатоли Бузов и/или Владимир Петров за закупуване/наемане или друг вид интерес към поземлен имот с идентификатор ** по КККР на с. Н. с., частна общинска собственост съгласно АЧОС № ** от 2018 г.   </w:t>
      </w:r>
    </w:p>
    <w:p w:rsidR="00000000" w:rsidDel="00000000" w:rsidP="00000000" w:rsidRDefault="00000000" w:rsidRPr="00000000" w14:paraId="00000040">
      <w:pPr>
        <w:ind w:firstLine="709"/>
        <w:rPr>
          <w:vertAlign w:val="baseline"/>
        </w:rPr>
      </w:pPr>
      <w:r w:rsidDel="00000000" w:rsidR="00000000" w:rsidRPr="00000000">
        <w:rPr>
          <w:rtl w:val="0"/>
        </w:rPr>
      </w:r>
    </w:p>
    <w:p w:rsidR="00000000" w:rsidDel="00000000" w:rsidP="00000000" w:rsidRDefault="00000000" w:rsidRPr="00000000" w14:paraId="00000041">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42">
      <w:pPr>
        <w:rPr>
          <w:i w:val="0"/>
          <w:iCs w:val="0"/>
          <w:color w:val="00b050"/>
          <w:vertAlign w:val="baseline"/>
        </w:rPr>
      </w:pPr>
      <w:r w:rsidDel="00000000" w:rsidR="00000000" w:rsidRPr="00000000">
        <w:rPr>
          <w:rtl w:val="0"/>
        </w:rPr>
      </w:r>
    </w:p>
    <w:p w:rsidR="00000000" w:rsidDel="00000000" w:rsidP="00000000" w:rsidRDefault="00000000" w:rsidRPr="00000000" w14:paraId="00000043">
      <w:pPr>
        <w:tabs>
          <w:tab w:val="left" w:leader="none" w:pos="709"/>
          <w:tab w:val="left" w:leader="none" w:pos="3528"/>
        </w:tabs>
        <w:rPr>
          <w:color w:val="000000"/>
          <w:vertAlign w:val="baseline"/>
        </w:rPr>
      </w:pPr>
      <w:r w:rsidDel="00000000" w:rsidR="00000000" w:rsidRPr="00000000">
        <w:rPr>
          <w:color w:val="000000"/>
          <w:vertAlign w:val="baseline"/>
          <w:rtl w:val="0"/>
        </w:rPr>
        <w:t xml:space="preserve">Сигналът е подаден от идентифицирано лице</w:t>
      </w:r>
      <w:r w:rsidDel="00000000" w:rsidR="00000000" w:rsidRPr="00000000">
        <w:rPr>
          <w:vertAlign w:val="baseline"/>
          <w:rtl w:val="0"/>
        </w:rPr>
        <w:t xml:space="preserve"> по смисъла на чл. 63 от Закона за противодействие на корупцията във връзка с чл. 15, ал. 2 от Закона за защита на лицата, подаващи сигнали или публично оповестяващи информация за нарушения </w:t>
      </w:r>
      <w:r w:rsidDel="00000000" w:rsidR="00000000" w:rsidRPr="00000000">
        <w:rPr>
          <w:sz w:val="23"/>
          <w:szCs w:val="23"/>
          <w:vertAlign w:val="baseline"/>
          <w:rtl w:val="0"/>
        </w:rPr>
        <w:t xml:space="preserve">(ЗЗЛПСПОИН).</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44">
      <w:pPr>
        <w:tabs>
          <w:tab w:val="left" w:leader="none" w:pos="426"/>
        </w:tabs>
        <w:ind w:right="-1" w:firstLine="0"/>
        <w:rPr>
          <w:vertAlign w:val="baseline"/>
        </w:rPr>
      </w:pPr>
      <w:r w:rsidDel="00000000" w:rsidR="00000000" w:rsidRPr="00000000">
        <w:rPr>
          <w:vertAlign w:val="baseline"/>
          <w:rtl w:val="0"/>
        </w:rPr>
        <w:tab/>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(отм.), респ. чл. 70 от Закона за противодействие на корупцията /ЗПК/, трябва да са налице три кумулативни предпоставки: лице, заемащо висша публична длъжност, респ.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5">
      <w:pPr>
        <w:tabs>
          <w:tab w:val="left" w:leader="none" w:pos="426"/>
        </w:tabs>
        <w:ind w:right="-1" w:firstLine="0"/>
        <w:rPr>
          <w:vertAlign w:val="baseline"/>
        </w:rPr>
      </w:pPr>
      <w:r w:rsidDel="00000000" w:rsidR="00000000" w:rsidRPr="00000000">
        <w:rPr>
          <w:vertAlign w:val="baseline"/>
          <w:rtl w:val="0"/>
        </w:rPr>
        <w:tab/>
        <w:tab/>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6">
      <w:pPr>
        <w:tabs>
          <w:tab w:val="left" w:leader="none" w:pos="709"/>
          <w:tab w:val="left" w:leader="none" w:pos="3528"/>
        </w:tabs>
        <w:ind w:firstLine="0"/>
        <w:rPr>
          <w:vertAlign w:val="baseline"/>
        </w:rPr>
      </w:pPr>
      <w:r w:rsidDel="00000000" w:rsidR="00000000" w:rsidRPr="00000000">
        <w:rPr>
          <w:vertAlign w:val="baseline"/>
          <w:rtl w:val="0"/>
        </w:rPr>
        <w:tab/>
        <w:t xml:space="preserve">Анатоли Бузов и Владимир Петров, в качеството им на общински съветници в Общински съвет </w:t>
      </w:r>
      <w:r w:rsidDel="00000000" w:rsidR="00000000" w:rsidRPr="00000000">
        <w:rPr>
          <w:color w:val="000000"/>
          <w:vertAlign w:val="baseline"/>
          <w:rtl w:val="0"/>
        </w:rPr>
        <w:t xml:space="preserve">Н. с., област В.</w:t>
      </w:r>
      <w:r w:rsidDel="00000000" w:rsidR="00000000" w:rsidRPr="00000000">
        <w:rPr>
          <w:vertAlign w:val="baseline"/>
          <w:rtl w:val="0"/>
        </w:rPr>
        <w:t xml:space="preserve"> са лица, заемащ публична длъжност по чл. 6, ал. 1, т. 32 от ЗПК. Органът, компетентен да се произнесе относно наличието или липсата на конфликт на интереси по отношение на тях в посоченото качество е КПК. </w:t>
      </w:r>
    </w:p>
    <w:p w:rsidR="00000000" w:rsidDel="00000000" w:rsidP="00000000" w:rsidRDefault="00000000" w:rsidRPr="00000000" w14:paraId="00000047">
      <w:pPr>
        <w:tabs>
          <w:tab w:val="left" w:leader="none" w:pos="426"/>
        </w:tabs>
        <w:rPr>
          <w:vertAlign w:val="baseline"/>
        </w:rPr>
      </w:pPr>
      <w:r w:rsidDel="00000000" w:rsidR="00000000" w:rsidRPr="00000000">
        <w:rPr>
          <w:vertAlign w:val="baseline"/>
          <w:rtl w:val="0"/>
        </w:rPr>
        <w:t xml:space="preserve">Съгласно разпоредбата на чл. 91 от ЗПК, производство по установяване на конфликт на интереси се образува в срок до 6 месеца от откриването, но не по-късно от три години от извършването, предвид което предмет на настоящото производство са упражнени правомощия по служба от Владимир Петров и Анатоли Бузов, в качеството им на общински съветници в Общински съвет Н. с. след 03.02.2022 г. </w:t>
      </w:r>
    </w:p>
    <w:p w:rsidR="00000000" w:rsidDel="00000000" w:rsidP="00000000" w:rsidRDefault="00000000" w:rsidRPr="00000000" w14:paraId="00000048">
      <w:pPr>
        <w:tabs>
          <w:tab w:val="left" w:leader="none" w:pos="426"/>
        </w:tabs>
        <w:rPr>
          <w:vertAlign w:val="baseline"/>
        </w:rPr>
      </w:pPr>
      <w:r w:rsidDel="00000000" w:rsidR="00000000" w:rsidRPr="00000000">
        <w:rPr>
          <w:vertAlign w:val="baseline"/>
          <w:rtl w:val="0"/>
        </w:rPr>
        <w:t xml:space="preserve">Съгласно чл. 21, ал. 1, т. 8 от ЗМСМА, общинският съвет приема решения за придобиване, управление и разпореждане с общинско имущество и определя конкретните правомощия на кмета на общината и кметовете на райони и кметства. Съгласно разпоредбата на чл. 33, ал.1, т. 3 от Закона за местното самоуправление и местната администрация (ЗМСМА), общинският съветник има право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и да участва в обсъждането и решаването на всички въпроси от компетентността на съвета. </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s>
        <w:ind w:right="-1" w:firstLine="0"/>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На основание чл. 3, ал. 1 от Закона за общинската собственост, общинската собственост е публична и частна. Публична общинска собственост са: 1. имотите и вещите, определени със закон; 2. имотите, предназначени за изпълнение на функциите на органите на местното самоуправление и местната администрация; 3. други имоти, предназначени за трайно задоволяване на обществени потребности от местно значение, определени от общинския съвет / чл. 3, ал. 2 от ЗОС/. Частна общинска собственост, съгласно ал. 3 на с.р. са всички други общински имоти и вещи. Плодовете и приходите от имотите и вещите - публична общинска собственост, са частна собственост на общината. Общината удостоверява възникването, изменението и погасяването на правото си на собственост върху имоти с акт за общинска собственост /чл. 5, ал. 1 от ЗОС/. Имотите и вещите - публична общинска собственост, които са престанали да имат предназначението по чл. 3, ал. 2, се обявяват от общинския съвет за частна общинска собственост /чл. 6, ал. 1 от ЗОС/. </w:t>
      </w:r>
      <w:r w:rsidDel="00000000" w:rsidR="00000000" w:rsidRPr="00000000">
        <w:rPr>
          <w:b w:val="1"/>
          <w:bCs w:val="1"/>
          <w:vertAlign w:val="baseline"/>
          <w:rtl w:val="0"/>
        </w:rPr>
        <w:t xml:space="preserve">Чл. 6, ал. 2 на ЗОС гласи, че за публична общинска собственост се обявяват имотите и вещите - частна общинска собственост, които са придобили предназначението по чл. 3, ал. 2. Решенията на общинския съвет </w:t>
      </w:r>
      <w:r w:rsidDel="00000000" w:rsidR="00000000" w:rsidRPr="00000000">
        <w:rPr>
          <w:vertAlign w:val="baseline"/>
          <w:rtl w:val="0"/>
        </w:rPr>
        <w:t xml:space="preserve">по ал. 1 </w:t>
      </w:r>
      <w:r w:rsidDel="00000000" w:rsidR="00000000" w:rsidRPr="00000000">
        <w:rPr>
          <w:b w:val="1"/>
          <w:bCs w:val="1"/>
          <w:vertAlign w:val="baseline"/>
          <w:rtl w:val="0"/>
        </w:rPr>
        <w:t xml:space="preserve">се приемат</w:t>
      </w:r>
      <w:r w:rsidDel="00000000" w:rsidR="00000000" w:rsidRPr="00000000">
        <w:rPr>
          <w:vertAlign w:val="baseline"/>
          <w:rtl w:val="0"/>
        </w:rPr>
        <w:t xml:space="preserve"> с мнозинство от две трети от общия брой на съветниците</w:t>
      </w:r>
      <w:r w:rsidDel="00000000" w:rsidR="00000000" w:rsidRPr="00000000">
        <w:rPr>
          <w:b w:val="1"/>
          <w:bCs w:val="1"/>
          <w:vertAlign w:val="baseline"/>
          <w:rtl w:val="0"/>
        </w:rPr>
        <w:t xml:space="preserve">, а по ал. 2 - с повече от половината от общия им брой /чл. 6, ал. 3 от ЗОС/.</w:t>
      </w:r>
      <w:r w:rsidDel="00000000" w:rsidR="00000000" w:rsidRPr="00000000">
        <w:rPr>
          <w:vertAlign w:val="baseline"/>
          <w:rtl w:val="0"/>
        </w:rPr>
        <w:t xml:space="preserve"> Имотите и вещите - публична общинска собственост, земите от общинския поземлен фонд и горските територии - общинска собственост, не могат да се придобиват по давност /чл.7, ал. 1 от ЗОС/. </w:t>
      </w:r>
      <w:r w:rsidDel="00000000" w:rsidR="00000000" w:rsidRPr="00000000">
        <w:rPr>
          <w:b w:val="1"/>
          <w:bCs w:val="1"/>
          <w:vertAlign w:val="baseline"/>
          <w:rtl w:val="0"/>
        </w:rPr>
        <w:t xml:space="preserve">Имотите и вещите - публична общинска собственост, не могат да се отчуждават и да се прехвърлят в собственост на трети лица, освен в полза на държавата, при условия и по ред, определени в специален закон, като в тези случаи публичният характер на собствеността не може да се променя от държавата, в чиято полза се прехвърля правото на собственост /чл. 7, ал. 1 и ал. 2 от ЗОС/.</w:t>
      </w:r>
      <w:r w:rsidDel="00000000" w:rsidR="00000000" w:rsidRPr="00000000">
        <w:rPr>
          <w:vertAlign w:val="baseline"/>
          <w:rtl w:val="0"/>
        </w:rPr>
        <w:t xml:space="preserve"> Имоти - публична общинска собственост, могат да се обременяват с ограничени вещни права само в случаите, определени със закон. Имотите и вещите - частна общинска собственост, могат да бъдат обект на разпореждане. За тях се прилагат общите разпоредби за собствеността, освен ако в закон е предвидено друго. Собствеността върху имоти - публична общинска собственост, не подлежи на възстановяване. Придобиването, управлението и разпореждането с имоти и вещи - общинска собственост, се извършват под общото ръководство и контрол на общинския съвет /чл. 8, ал. 1 от ЗОС/. Редът за придобиване на право на собственост и на ограничени вещни права, за предоставяне за управление, под наем и за разпореждане с имоти и вещи - общинска собственост, и правомощията на кмета на общината, на кметовете на райони, на кметовете на кметства и на кметските наместници се определят с наредба на общинския съвет при спазване на разпоредбите на този закон и на специалните закони в тази област /ал. 2 от с.р. на ЗОС/.  </w:t>
      </w:r>
    </w:p>
    <w:p w:rsidR="00000000" w:rsidDel="00000000" w:rsidP="00000000" w:rsidRDefault="00000000" w:rsidRPr="00000000" w14:paraId="0000004A">
      <w:pPr>
        <w:rPr>
          <w:vertAlign w:val="baseline"/>
        </w:rPr>
      </w:pPr>
      <w:r w:rsidDel="00000000" w:rsidR="00000000" w:rsidRPr="00000000">
        <w:rPr>
          <w:vertAlign w:val="baseline"/>
          <w:rtl w:val="0"/>
        </w:rPr>
        <w:t xml:space="preserve">Общината придобива право на собственост и ограничени вещни права чрез правна сделка, по давност или по друг начин, определен в закон, по силата на чл. 34, ал. 1 от ЗОС. Съгласно чл. 34, ал. 2 от Закона за общинската собственост /ЗОС/, възмездно придобиване на право на собственост или на ограничени вещни права върху имоти се извършва след решение на общинския съвет, по ред, определен в наредбата по чл. 8, ал. 2. Въз основа на решението на общинския съвет се сключва договор от кмета на общината. На основание чл. 34, ал. 4 от ЗОС, общината се разпорежда с имоти и вещи - частна общинска собственост, чрез продажба, замяна, дарение, делба, възмездно или безвъзмездно учредяване на ограничени вещни права или по друг начин, определен в закон.</w:t>
      </w:r>
    </w:p>
    <w:p w:rsidR="00000000" w:rsidDel="00000000" w:rsidP="00000000" w:rsidRDefault="00000000" w:rsidRPr="00000000" w14:paraId="0000004B">
      <w:pPr>
        <w:rPr>
          <w:vertAlign w:val="baseline"/>
        </w:rPr>
      </w:pPr>
      <w:r w:rsidDel="00000000" w:rsidR="00000000" w:rsidRPr="00000000">
        <w:rPr>
          <w:vertAlign w:val="baseline"/>
          <w:rtl w:val="0"/>
        </w:rPr>
        <w:t xml:space="preserve">Продажба на имоти и вещи - частна общинска собственост, съгласно чл. 35, ал. 1 от ЗОС, се извършва след решение на общинския съвет от кмета на общината чрез публичен търг или публично оповестен конкурс. На основание чл. 35, ал. 3 от ЗОС, продажбата на земя - частна общинска собственост, на собственика на законно построена върху нея сграда се извършва от кмета на общината без търг или конкурс по ред, определен в Наредбата по чл. 8, ал. 2. Продажбата може да се извърши без търг или конкурс по ред, определен в наредбата по чл. 8, ал. 2, при следните хипотези разписани в разпоредбата на чл. 35, ал. 4 от ЗОС, а именно: 1. между общината и държавата или между общини; 2. когато лицата, на които може да се извърши продажба, са определени в закон.</w:t>
      </w:r>
    </w:p>
    <w:p w:rsidR="00000000" w:rsidDel="00000000" w:rsidP="00000000" w:rsidRDefault="00000000" w:rsidRPr="00000000" w14:paraId="0000004C">
      <w:pPr>
        <w:rPr>
          <w:rFonts w:ascii="Open Sans" w:cs="Open Sans" w:eastAsia="Open Sans" w:hAnsi="Open Sans"/>
          <w:color w:val="000000"/>
          <w:vertAlign w:val="baseline"/>
        </w:rPr>
      </w:pPr>
      <w:r w:rsidDel="00000000" w:rsidR="00000000" w:rsidRPr="00000000">
        <w:rPr>
          <w:vertAlign w:val="baseline"/>
          <w:rtl w:val="0"/>
        </w:rPr>
        <w:t xml:space="preserve">Съгласно чл. 40, ал. 1 от Наредбата за придобиване, управление и разпореждане с общинско имущество на ОбС Н. с. /Наредбата/, продажбата на имот – частна общинска собственост, се извършва от кмета на общината без търг или конкурс на физически лица или юридически лица, собственици на законно построена сграда върху общинска земя - урегулиран поземлен имот или поземлен имот в урбанизираната територия на общината, по пазарни цени, определени от оценител. </w:t>
      </w:r>
      <w:r w:rsidDel="00000000" w:rsidR="00000000" w:rsidRPr="00000000">
        <w:rPr>
          <w:rFonts w:ascii="Open Sans" w:cs="Open Sans" w:eastAsia="Open Sans" w:hAnsi="Open Sans"/>
          <w:color w:val="000000"/>
          <w:vertAlign w:val="baseline"/>
          <w:rtl w:val="0"/>
        </w:rPr>
        <w:t xml:space="preserve">Съобразно чл. 40, ал. 1 и ал. 8 от същата Наредба, разпореждането с имоти и вещи - частна общинска собственост се осъществява на базата на пазарна оценка, определена от оценител. На основание чл. 36, ал. 8 от Наредбата, разпоредителните сделки с имоти и вещни права се извършват въз основа на пазарни оценки, определени по реда на чл. 22, ал. 3 от ЗОС. Оценките се одобряват от общинския съвет и не могат да бъдат по-ниски от данъчните. Общинският съвет може да определи и по-висока оценка, освен ако в закон е установено друго.</w:t>
      </w:r>
    </w:p>
    <w:p w:rsidR="00000000" w:rsidDel="00000000" w:rsidP="00000000" w:rsidRDefault="00000000" w:rsidRPr="00000000" w14:paraId="0000004D">
      <w:pPr>
        <w:rPr>
          <w:vertAlign w:val="baseline"/>
        </w:rPr>
      </w:pPr>
      <w:r w:rsidDel="00000000" w:rsidR="00000000" w:rsidRPr="00000000">
        <w:rPr>
          <w:vertAlign w:val="baseline"/>
          <w:rtl w:val="0"/>
        </w:rPr>
        <w:t xml:space="preserve">Съгласно чл. 27, ал. 4 от ЗМСМА, решенията на общинския съвет по чл. 21, ал. 1, т. 1, 2, 3, 6, 7, 8, 9, 10, 16, 17, 20 и по чл. 21а, ал. 3 се вземат с мнозинство повече от половината от общия брой на съветниците. Решенията са приети с мнозинство повече от половината от общия брой на съветниците, когато броят на гласувалите "за" общински съветници е по-голям от останалата част от общия брой на общинските съветници. Решенията на общинския съвет по чл. 21, ал. 1, т. 6, 7, 8, 9, 10, 14 и 15 се приемат с поименно гласуване, което се отразява в протокола от заседанието /чл. 27, ал. 5 от ЗМСМА/.</w:t>
      </w:r>
    </w:p>
    <w:p w:rsidR="00000000" w:rsidDel="00000000" w:rsidP="00000000" w:rsidRDefault="00000000" w:rsidRPr="00000000" w14:paraId="0000004E">
      <w:pPr>
        <w:rPr>
          <w:vertAlign w:val="baseline"/>
        </w:rPr>
      </w:pPr>
      <w:r w:rsidDel="00000000" w:rsidR="00000000" w:rsidRPr="00000000">
        <w:rPr>
          <w:vertAlign w:val="baseline"/>
          <w:rtl w:val="0"/>
        </w:rPr>
        <w:t xml:space="preserve">Актовете на общинския съвет могат да се оспорват пред съответния административен съд, съгласно чл. 45, ал. 3 от ЗМСМА. Областният управител упражнява контрол за законосъобразност на актовете на общинските съвети, освен ако в закон е предвидено друго. Той може да върне незаконосъобразните актове за ново обсъждане в общинския съвет или да ги оспорва пред съответния административен съд. Оспорването спира изпълнението на индивидуалните и на общите административни актове и действието на подзаконовите нормативни актове, освен ако съдът постанови друго. Измененият или повторно приетият акт на общинския съвет може да бъде оспорван пред съответния административен съд по реда на Административнопроцесуалния кодекс. На основание чл. 45, ал. 10 от ЗМСМА актът, върнат за ново обсъждане, се приема повторно с мнозинството, определено в закон, но с не по-малко от повече от половината от общия брой на общинските съветници.</w:t>
      </w:r>
    </w:p>
    <w:p w:rsidR="00000000" w:rsidDel="00000000" w:rsidP="00000000" w:rsidRDefault="00000000" w:rsidRPr="00000000" w14:paraId="0000004F">
      <w:pPr>
        <w:rPr>
          <w:vertAlign w:val="baseline"/>
        </w:rPr>
      </w:pP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ЗПК,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 </w:t>
      </w:r>
    </w:p>
    <w:p w:rsidR="00000000" w:rsidDel="00000000" w:rsidP="00000000" w:rsidRDefault="00000000" w:rsidRPr="00000000" w14:paraId="00000050">
      <w:pPr>
        <w:tabs>
          <w:tab w:val="left" w:leader="none" w:pos="426"/>
        </w:tabs>
        <w:ind w:right="1" w:firstLine="0"/>
        <w:rPr>
          <w:vertAlign w:val="baseline"/>
        </w:rPr>
      </w:pPr>
      <w:r w:rsidDel="00000000" w:rsidR="00000000" w:rsidRPr="00000000">
        <w:rPr>
          <w:vertAlign w:val="baseline"/>
          <w:rtl w:val="0"/>
        </w:rPr>
        <w:tab/>
        <w:tab/>
        <w:t xml:space="preserve">В настоящия случай, за да промени характера и режима на собственост на поземлен имот с идентификатор *** по КККР на с. Н. с. с предназначение "За друг обществен обект, комплекс" от частна общинска собственост в публична общинска такава, Общински съвет Н. с. се е позовал на чл. 6, ал. 2 и ал. 3 във връзка с чл. 3, ал. 2 от ЗОС. Посоченият текст предвижда правомощие за общинския съвет да обяви за публична общинска собственост имотите и вещите - частна общинска собственост, които са придобили предназначението по чл. 3, ал. 2, като нормата на чл. 3, ал. 2 от ЗОС очертава кръга от имоти и вещи, които са публична общинска собственост: т. 1. имотите и вещите, за които това е предвидено в закон и съгласно т. 2,  като критерий за вида на общинската собственост на недвижимите имоти посочва тяхното предназначение – тези които са определени да бъдат използвани за изпълнение на функциите на органите на местното самоуправление и местната администрация, както и тези, за които общинският съвет е приел, че са необходими за трайно задоволяване на обществени потребности от местно значение. Т.е. в правомощие на общинския съвет,  като орган, упражняващ правото на общинска собственост, респ. в правомощие на общинските съветници в този съвет е приемането на решение за промяна на предназначението на имот от частна в публична общинска собственост, но след като имота е придобил предназначението по чл. 3, ал. 2 от ЗОС. </w:t>
      </w:r>
    </w:p>
    <w:p w:rsidR="00000000" w:rsidDel="00000000" w:rsidP="00000000" w:rsidRDefault="00000000" w:rsidRPr="00000000" w14:paraId="00000051">
      <w:pPr>
        <w:tabs>
          <w:tab w:val="left" w:leader="none" w:pos="426"/>
        </w:tabs>
        <w:ind w:right="1" w:firstLine="0"/>
        <w:rPr>
          <w:color w:val="000000"/>
          <w:vertAlign w:val="baseline"/>
        </w:rPr>
      </w:pPr>
      <w:r w:rsidDel="00000000" w:rsidR="00000000" w:rsidRPr="00000000">
        <w:rPr>
          <w:vertAlign w:val="baseline"/>
          <w:rtl w:val="0"/>
        </w:rPr>
        <w:tab/>
        <w:tab/>
        <w:t xml:space="preserve">В случая от събраните в хода на производството доказателства се установи, че Анатоли Бузов и Владимир Петров, в качеството им на общински съветници в Общински съвет </w:t>
      </w:r>
      <w:r w:rsidDel="00000000" w:rsidR="00000000" w:rsidRPr="00000000">
        <w:rPr>
          <w:color w:val="000000"/>
          <w:vertAlign w:val="baseline"/>
          <w:rtl w:val="0"/>
        </w:rPr>
        <w:t xml:space="preserve">Н. с. са упражнили свои правомощия по служба, като участвали в гласуването на следните решения на общинския съвет, касаещи ПИ с идентификатор </w:t>
      </w:r>
      <w:r w:rsidDel="00000000" w:rsidR="00000000" w:rsidRPr="00000000">
        <w:rPr>
          <w:vertAlign w:val="baseline"/>
          <w:rtl w:val="0"/>
        </w:rPr>
        <w:t xml:space="preserve">*** по КККР на с. Н. с.</w:t>
      </w:r>
      <w:r w:rsidDel="00000000" w:rsidR="00000000" w:rsidRPr="00000000">
        <w:rPr>
          <w:color w:val="000000"/>
          <w:vertAlign w:val="baseline"/>
          <w:rtl w:val="0"/>
        </w:rPr>
        <w:t xml:space="preserve">:</w:t>
      </w:r>
    </w:p>
    <w:p w:rsidR="00000000" w:rsidDel="00000000" w:rsidP="00000000" w:rsidRDefault="00000000" w:rsidRPr="00000000" w14:paraId="00000052">
      <w:pPr>
        <w:numPr>
          <w:ilvl w:val="0"/>
          <w:numId w:val="2"/>
        </w:numPr>
        <w:tabs>
          <w:tab w:val="left" w:leader="none" w:pos="426"/>
        </w:tabs>
        <w:ind w:left="1080" w:right="1" w:hanging="360"/>
        <w:rPr/>
      </w:pPr>
      <w:r w:rsidDel="00000000" w:rsidR="00000000" w:rsidRPr="00000000">
        <w:rPr>
          <w:color w:val="000000"/>
          <w:vertAlign w:val="baseline"/>
          <w:rtl w:val="0"/>
        </w:rPr>
        <w:t xml:space="preserve">„Против“ приемане на Решение № 67 по т. 1 от Протокол № 12 от 22.07.2024 г. относно изготвена експертна пазарна оценка на имота;</w:t>
      </w:r>
      <w:r w:rsidDel="00000000" w:rsidR="00000000" w:rsidRPr="00000000">
        <w:rPr>
          <w:rtl w:val="0"/>
        </w:rPr>
      </w:r>
    </w:p>
    <w:p w:rsidR="00000000" w:rsidDel="00000000" w:rsidP="00000000" w:rsidRDefault="00000000" w:rsidRPr="00000000" w14:paraId="00000053">
      <w:pPr>
        <w:numPr>
          <w:ilvl w:val="0"/>
          <w:numId w:val="2"/>
        </w:numPr>
        <w:tabs>
          <w:tab w:val="left" w:leader="none" w:pos="426"/>
        </w:tabs>
        <w:ind w:left="1080" w:right="1" w:hanging="360"/>
        <w:rPr/>
      </w:pPr>
      <w:r w:rsidDel="00000000" w:rsidR="00000000" w:rsidRPr="00000000">
        <w:rPr>
          <w:color w:val="000000"/>
          <w:vertAlign w:val="baseline"/>
          <w:rtl w:val="0"/>
        </w:rPr>
        <w:t xml:space="preserve">„За“ приемане на Решение № 68 по т. 2 от Протокол № 12 от 22.07.2024 г. относно промяна характера и режима на собственост на имота от частна общинска в публична общинска собственост;</w:t>
      </w:r>
      <w:r w:rsidDel="00000000" w:rsidR="00000000" w:rsidRPr="00000000">
        <w:rPr>
          <w:rtl w:val="0"/>
        </w:rPr>
      </w:r>
    </w:p>
    <w:p w:rsidR="00000000" w:rsidDel="00000000" w:rsidP="00000000" w:rsidRDefault="00000000" w:rsidRPr="00000000" w14:paraId="00000054">
      <w:pPr>
        <w:numPr>
          <w:ilvl w:val="0"/>
          <w:numId w:val="2"/>
        </w:numPr>
        <w:tabs>
          <w:tab w:val="left" w:leader="none" w:pos="426"/>
        </w:tabs>
        <w:ind w:left="1080" w:right="1" w:hanging="360"/>
        <w:rPr/>
      </w:pPr>
      <w:r w:rsidDel="00000000" w:rsidR="00000000" w:rsidRPr="00000000">
        <w:rPr>
          <w:color w:val="000000"/>
          <w:vertAlign w:val="baseline"/>
          <w:rtl w:val="0"/>
        </w:rPr>
        <w:t xml:space="preserve">„За“ приемане на Решение № 69 по т.1 от Протокол № 13 от 23.08.2024 г., с което се приема повторно Решение № 67 по т. 1 от Протокол № 12 от 22.07.2024 г. на общинския съвет и не приемане на изготвената експертна пазарна оценка;</w:t>
      </w:r>
      <w:r w:rsidDel="00000000" w:rsidR="00000000" w:rsidRPr="00000000">
        <w:rPr>
          <w:rtl w:val="0"/>
        </w:rPr>
      </w:r>
    </w:p>
    <w:p w:rsidR="00000000" w:rsidDel="00000000" w:rsidP="00000000" w:rsidRDefault="00000000" w:rsidRPr="00000000" w14:paraId="00000055">
      <w:pPr>
        <w:numPr>
          <w:ilvl w:val="0"/>
          <w:numId w:val="2"/>
        </w:numPr>
        <w:tabs>
          <w:tab w:val="left" w:leader="none" w:pos="426"/>
        </w:tabs>
        <w:ind w:left="1080" w:right="1" w:hanging="360"/>
        <w:rPr/>
      </w:pPr>
      <w:r w:rsidDel="00000000" w:rsidR="00000000" w:rsidRPr="00000000">
        <w:rPr>
          <w:color w:val="000000"/>
          <w:vertAlign w:val="baseline"/>
          <w:rtl w:val="0"/>
        </w:rPr>
        <w:t xml:space="preserve">„За“ приемане на Решение № 70 по т.2 от Протокол № 13 от 23.08.2024 г., с което се приема повторно Решение № 68 по т. 2 от Протокол № 12 от 22.07.2024 г. на общинския съвет и се променя характера на собствеността на имота от частна общинска собственост в публична общинска собственост.   </w:t>
      </w:r>
      <w:r w:rsidDel="00000000" w:rsidR="00000000" w:rsidRPr="00000000">
        <w:rPr>
          <w:vertAlign w:val="baseline"/>
          <w:rtl w:val="0"/>
        </w:rPr>
        <w:tab/>
        <w:t xml:space="preserve"> </w:t>
      </w:r>
    </w:p>
    <w:p w:rsidR="00000000" w:rsidDel="00000000" w:rsidP="00000000" w:rsidRDefault="00000000" w:rsidRPr="00000000" w14:paraId="00000056">
      <w:pPr>
        <w:tabs>
          <w:tab w:val="left" w:leader="none" w:pos="426"/>
        </w:tabs>
        <w:ind w:right="1" w:firstLine="0"/>
        <w:rPr>
          <w:vertAlign w:val="baseline"/>
        </w:rPr>
      </w:pPr>
      <w:r w:rsidDel="00000000" w:rsidR="00000000" w:rsidRPr="00000000">
        <w:rPr>
          <w:vertAlign w:val="baseline"/>
          <w:rtl w:val="0"/>
        </w:rPr>
        <w:tab/>
        <w:tab/>
        <w:t xml:space="preserve">На първо място, безспорно с разпоредбата на чл. 8, ал. 1 от ЗОС, общинският съвет извършва общото ръководство и контрол относно придобиването, управлението и разпореждането с имоти и вещи - общинска собственост. Възмездно придобиване на право на собственост или на ограничени вещни права върху имоти се извършва след решение на общинския съвет, по ред, определен в наредбата по чл. 8, ал. 2. Докато на основание чл. 7, ал. 1 и ал . 2 от ЗОС, имотите - публична общинска собственост, не могат да се отчуждават и да се прехвърлят в собственост на трети лица, освен в полза на държавата, при условия и по ред, определени в специален закон, като в тези случаи публичният характер на собствеността не може да се променя от държавата, в чиято полза се прехвърля правото на собственост, то имотите – частна общинска собственост, могат да бъдат обект на разпореждане - чрез продажба, замяна, дарение, делба, възмездно или безвъзмездно учредяване на ограничени вещни права или по друг начин, определен в закон по силата на чл. 7, ал. 3 и ал. 4 от ЗОС. Т.е. правната уредба относно режима на придобиване, управление и разпореждането  с имоти частна общинска и публична общинска собственост е различна.</w:t>
      </w:r>
    </w:p>
    <w:p w:rsidR="00000000" w:rsidDel="00000000" w:rsidP="00000000" w:rsidRDefault="00000000" w:rsidRPr="00000000" w14:paraId="00000057">
      <w:pPr>
        <w:tabs>
          <w:tab w:val="left" w:leader="none" w:pos="426"/>
        </w:tabs>
        <w:ind w:right="1" w:firstLine="0"/>
        <w:rPr>
          <w:vertAlign w:val="baseline"/>
        </w:rPr>
      </w:pPr>
      <w:r w:rsidDel="00000000" w:rsidR="00000000" w:rsidRPr="00000000">
        <w:rPr>
          <w:vertAlign w:val="baseline"/>
          <w:rtl w:val="0"/>
        </w:rPr>
        <w:tab/>
        <w:tab/>
        <w:t xml:space="preserve">В настоящия случай от значение е самият предмет на приетите горепосочени четири решения, а именно промяна на статута на поземления имот, обект на настоящото производство от частна общинска в публична общинска собственост и неприемане на изготвена експертна пазарна оценка на имота от лицензиран оценител. В случая, упражнените правомощия по служба с участието на Бузов и Петров в гласуването на горепосочените решения, не биха могли обаче да се приемат, че са такива в техен частен интерес, каквито са твърденията в сигнала, тъй като с придобиването на статут – публична общинска собственост на имота с идентификатор **, находящ се в с. Н. с., не се следват действия или възможност за отчуждаване и/или прехвърляне на имота в собственост на трети лица, освен в полза на държавата, при условия и по ред, определени в специален закон, като в тези случаи публичният характер на собствеността не може да се променя от държавата, в чиято полза се прехвърля правото на собственост, както е разписал законодателя с разпоредбата на чл. 7, ал. 2 от ЗОС. За разлика от имотите със статут на частна общинска собственост, които могат да бъдат обект на разпореждане. В случая, ПИ с идентификатор **, с площ от 913 кв.м., находящ се в с. Н. с., преди да бъдат приети горепосочените решения е обявен за частна общинска собственост съгласно АЧОС № ** от 12.07.2018 г., утвърден от кмета на общината и вписан с вх. № ** от 13.07.2018 г. при Служба по вписванията – гр. В., който имот с оглед статута му може да бъде обект на разпореждане на основание чл. 7, ал. 3 от ЗОС, като за него се прилагат общите разпоредби за собствеността, освен ако в закон е предвидено друго. С оглед и мотивите изложени в решенията и дебатите в протоколите при обсъждането на решенията от общинските съветници в проведените две заседания, с приемането на решенията се сочи, че общината ще притежава имот, който може да се използва за благото на общината и по този начин да бъде защитен обществения интерес, което също не води до възможността за разпореждане с поземления имот и/или продажбата му на трето лице. Наред с това, удостовереното от кмета на община Н. с. – А. с писмо с изх. №  РД02-3413/17.10.2025 г., че в релевантния за настоящото производство период, Анатоли Бузов и/или Владимир Петров не са предявявали някакъв интерес за закупуване/наемане на поземления имот, обект на това производство, също подкрепя липсата на частен интерес от тях, който може да повлияе на безпристрастното и обективното изпълнение на правомощията им по служба при участието им в гласуването на горепосочените решения на общинския съвет. Липсва пряка и непосредствена облага за Бузов и Петров от упражнените от тях правомощия по служба, в качеството им на общински съветници в Общински съвет Н. с.. Също така, в случая не би могло и да се приеме, че в резултат от участието в гласуването на горепосочените четири решения от общинските съветници Бузов и Петров, е налице или си следва облага за тях по смисъла на чл. 72 от ЗПК, или евентуална възможност или предпоставки, които да доведат до предимство и/или поставянето им в по-благоприятно положение във връзка с евентуално бъдещо закупуване на настоящия поземлен имот, доколкото превръщането му в публична общинска собственост не предоставя тази възможност. Липсата на облага, води и до липсата на частен интерес. </w:t>
      </w:r>
    </w:p>
    <w:p w:rsidR="00000000" w:rsidDel="00000000" w:rsidP="00000000" w:rsidRDefault="00000000" w:rsidRPr="00000000" w14:paraId="00000058">
      <w:pPr>
        <w:tabs>
          <w:tab w:val="left" w:leader="none" w:pos="426"/>
        </w:tabs>
        <w:ind w:right="1" w:firstLine="0"/>
        <w:rPr>
          <w:vertAlign w:val="baseline"/>
        </w:rPr>
      </w:pPr>
      <w:r w:rsidDel="00000000" w:rsidR="00000000" w:rsidRPr="00000000">
        <w:rPr>
          <w:vertAlign w:val="baseline"/>
          <w:rtl w:val="0"/>
        </w:rPr>
        <w:tab/>
        <w:tab/>
        <w:t xml:space="preserve">Също така, видно от отразеното в протоколите поименно гласуване на общинските съветници и на четирите решения, в случай, че Петров и Бузов са гласували за приемането на изготвената експертна пазарна оценка и против промяната на статута на имота с идентификатор ** от частна общинска собственост в публична общинска собственост, това не би променило крайния резултат от приемането на тези решения, при съобразяване на чл. 27, ал. 4 от ЗМСМА и чл. 6, ал. 3 от ЗОС, а именно необходимото мнозинство за приемане на решенията - с мнозинство повече от половината от общия брой на съветниците, които в Общински съвет Н. с. са общо 11 /единадесет/.  </w:t>
      </w:r>
    </w:p>
    <w:p w:rsidR="00000000" w:rsidDel="00000000" w:rsidP="00000000" w:rsidRDefault="00000000" w:rsidRPr="00000000" w14:paraId="00000059">
      <w:pPr>
        <w:tabs>
          <w:tab w:val="left" w:leader="none" w:pos="426"/>
        </w:tabs>
        <w:ind w:right="1" w:firstLine="0"/>
        <w:rPr>
          <w:vertAlign w:val="baseline"/>
        </w:rPr>
      </w:pPr>
      <w:r w:rsidDel="00000000" w:rsidR="00000000" w:rsidRPr="00000000">
        <w:rPr>
          <w:vertAlign w:val="baseline"/>
          <w:rtl w:val="0"/>
        </w:rPr>
        <w:tab/>
        <w:tab/>
        <w:t xml:space="preserve">С оглед всичко гореизложено, се налага изводът, че при участието в гласуването от страна на Анатоли Бузов и Владимир Петров, в качеството им на общински съветници в Общински съвет </w:t>
      </w:r>
      <w:r w:rsidDel="00000000" w:rsidR="00000000" w:rsidRPr="00000000">
        <w:rPr>
          <w:color w:val="000000"/>
          <w:vertAlign w:val="baseline"/>
          <w:rtl w:val="0"/>
        </w:rPr>
        <w:t xml:space="preserve">Н. с.</w:t>
      </w:r>
      <w:r w:rsidDel="00000000" w:rsidR="00000000" w:rsidRPr="00000000">
        <w:rPr>
          <w:vertAlign w:val="baseline"/>
          <w:rtl w:val="0"/>
        </w:rPr>
        <w:t xml:space="preserve"> за приемане на </w:t>
      </w:r>
      <w:r w:rsidDel="00000000" w:rsidR="00000000" w:rsidRPr="00000000">
        <w:rPr>
          <w:color w:val="000000"/>
          <w:vertAlign w:val="baseline"/>
          <w:rtl w:val="0"/>
        </w:rPr>
        <w:t xml:space="preserve">Решение № 67 по т. 1 от Протокол № 12 от 22.07.2024 г., Решение № 68 по т. 2 от Протокол № 12 от 22.07.2024 г., на Решение № 69 по т.1 от Протокол № 13 от 23.08.2024 г. и Решение № 70 по т.2 от Протокол № 13 от 23.08.2024 г.  </w:t>
      </w:r>
      <w:r w:rsidDel="00000000" w:rsidR="00000000" w:rsidRPr="00000000">
        <w:rPr>
          <w:vertAlign w:val="baseline"/>
          <w:rtl w:val="0"/>
        </w:rPr>
        <w:t xml:space="preserve">на Общински съвет Н. с., са налице два от елементите на състава на конфликт на интереси по чл. 70 от ЗПК, а именно: лица, заемащи публична длъжност и упражнени от тях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от страна на Анатоли Бузов и Владимир Петров. Липсата на частен интерес на лицето, заемащо публична длъжност при упражняването на правомощията или задълженията му по служба по конкретен повод, изключва наличието на нарушение на разпоредбите на Глава VIII, Раздел II от ЗПК.</w:t>
        <w:tab/>
        <w:tab/>
      </w:r>
    </w:p>
    <w:p w:rsidR="00000000" w:rsidDel="00000000" w:rsidP="00000000" w:rsidRDefault="00000000" w:rsidRPr="00000000" w14:paraId="0000005A">
      <w:pPr>
        <w:tabs>
          <w:tab w:val="left" w:leader="none" w:pos="567"/>
        </w:tabs>
        <w:rPr>
          <w:vertAlign w:val="baseline"/>
        </w:rPr>
      </w:pPr>
      <w:r w:rsidDel="00000000" w:rsidR="00000000" w:rsidRPr="00000000">
        <w:rPr>
          <w:color w:val="000000"/>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по служба в частен интерес от </w:t>
      </w:r>
      <w:r w:rsidDel="00000000" w:rsidR="00000000" w:rsidRPr="00000000">
        <w:rPr>
          <w:vertAlign w:val="baseline"/>
          <w:rtl w:val="0"/>
        </w:rPr>
        <w:t xml:space="preserve">Анатоли Бузов и Владимир Г., в качеството им на общински съветници в Общински съвет </w:t>
      </w:r>
      <w:r w:rsidDel="00000000" w:rsidR="00000000" w:rsidRPr="00000000">
        <w:rPr>
          <w:color w:val="000000"/>
          <w:vertAlign w:val="baseline"/>
          <w:rtl w:val="0"/>
        </w:rPr>
        <w:t xml:space="preserve">Н.с.</w:t>
      </w:r>
      <w:r w:rsidDel="00000000" w:rsidR="00000000" w:rsidRPr="00000000">
        <w:rPr>
          <w:rtl w:val="0"/>
        </w:rPr>
      </w:r>
    </w:p>
    <w:p w:rsidR="00000000" w:rsidDel="00000000" w:rsidP="00000000" w:rsidRDefault="00000000" w:rsidRPr="00000000" w14:paraId="0000005B">
      <w:pPr>
        <w:ind w:right="-68" w:firstLine="709"/>
        <w:rPr>
          <w:vertAlign w:val="baseline"/>
        </w:rPr>
      </w:pPr>
      <w:r w:rsidDel="00000000" w:rsidR="00000000" w:rsidRPr="00000000">
        <w:rPr>
          <w:vertAlign w:val="baseline"/>
          <w:rtl w:val="0"/>
        </w:rPr>
        <w:t xml:space="preserve">Предвид изложеното и на основание чл. 92, ал. 1 и ал. 2 от ЗПК, във вр. с § 7, ал. 2 от ПЗР на ЗПК, Комисията за противодействие на корупцията</w:t>
      </w:r>
    </w:p>
    <w:p w:rsidR="00000000" w:rsidDel="00000000" w:rsidP="00000000" w:rsidRDefault="00000000" w:rsidRPr="00000000" w14:paraId="0000005C">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5D">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5E">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5F">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60">
      <w:pPr>
        <w:tabs>
          <w:tab w:val="left" w:leader="none" w:pos="709"/>
        </w:tabs>
        <w:ind w:firstLine="709"/>
        <w:rPr>
          <w:vertAlign w:val="baseline"/>
        </w:rPr>
      </w:pPr>
      <w:r w:rsidDel="00000000" w:rsidR="00000000" w:rsidRPr="00000000">
        <w:rPr>
          <w:vertAlign w:val="baseline"/>
          <w:rtl w:val="0"/>
        </w:rPr>
        <w:t xml:space="preserve"> </w:t>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Анатоли Бузов с ЕГН **, в качеството му на общински съветник в Общински съвет Н. с. и лице, заемащо публична длъжност по смисъла на чл. 6, ал. 1, т. 32 от ЗПК във връзка с участие в гласуването на Решение № 67 и Решение № 68 по Протокол № 12 от проведено на 22.07.2024 г. заседание на Общински съвет Н. с. и на Решение № 69 и Решение № 70 по Протокол № 13 от проведено на 23.08.2024 г. заседание на Общински съвет Н. с.,  поради липса на частен интерес.  </w:t>
      </w:r>
    </w:p>
    <w:p w:rsidR="00000000" w:rsidDel="00000000" w:rsidP="00000000" w:rsidRDefault="00000000" w:rsidRPr="00000000" w14:paraId="00000061">
      <w:pPr>
        <w:tabs>
          <w:tab w:val="left" w:leader="none" w:pos="426"/>
        </w:tabs>
        <w:ind w:right="49" w:firstLine="0"/>
        <w:rPr>
          <w:vertAlign w:val="baseline"/>
        </w:rPr>
      </w:pPr>
      <w:r w:rsidDel="00000000" w:rsidR="00000000" w:rsidRPr="00000000">
        <w:rPr>
          <w:rtl w:val="0"/>
        </w:rPr>
      </w:r>
    </w:p>
    <w:p w:rsidR="00000000" w:rsidDel="00000000" w:rsidP="00000000" w:rsidRDefault="00000000" w:rsidRPr="00000000" w14:paraId="00000062">
      <w:pPr>
        <w:tabs>
          <w:tab w:val="left" w:leader="none" w:pos="426"/>
        </w:tabs>
        <w:ind w:right="49" w:firstLine="0"/>
        <w:rPr>
          <w:b w:val="0"/>
          <w:bCs w:val="0"/>
          <w:vertAlign w:val="baseline"/>
        </w:rPr>
      </w:pPr>
      <w:r w:rsidDel="00000000" w:rsidR="00000000" w:rsidRPr="00000000">
        <w:rPr>
          <w:vertAlign w:val="baseline"/>
          <w:rtl w:val="0"/>
        </w:rPr>
        <w:tab/>
        <w:tab/>
      </w: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Владимир Петров с ЕГН **, в качеството му на общински съветник в Общински съвет Н. с. и лице, заемащо публична длъжност по смисъла на чл. 6, ал. 1, т. 32 от ЗПК във връзка с участието в гласуване на Решение № 67 и № Решение 68 по Протокол № 12 от проведено на 22.07.2024 г. заседание на Общински съвет Н. с. и на Решение № 69 и Решение № 70 по Протокол № 13 от проведено на 23.08.2024 г. заседание на Общински съвет Н. с.,  поради липса на частен интерес.  </w:t>
      </w:r>
      <w:r w:rsidDel="00000000" w:rsidR="00000000" w:rsidRPr="00000000">
        <w:rPr>
          <w:rtl w:val="0"/>
        </w:rPr>
      </w:r>
    </w:p>
    <w:p w:rsidR="00000000" w:rsidDel="00000000" w:rsidP="00000000" w:rsidRDefault="00000000" w:rsidRPr="00000000" w14:paraId="00000063">
      <w:pPr>
        <w:tabs>
          <w:tab w:val="left" w:leader="none" w:pos="426"/>
        </w:tabs>
        <w:ind w:right="49" w:firstLine="0"/>
        <w:rPr>
          <w:vertAlign w:val="baseline"/>
        </w:rPr>
      </w:pPr>
      <w:r w:rsidDel="00000000" w:rsidR="00000000" w:rsidRPr="00000000">
        <w:rPr>
          <w:rtl w:val="0"/>
        </w:rPr>
      </w:r>
    </w:p>
    <w:p w:rsidR="00000000" w:rsidDel="00000000" w:rsidP="00000000" w:rsidRDefault="00000000" w:rsidRPr="00000000" w14:paraId="00000064">
      <w:pPr>
        <w:ind w:right="-68"/>
        <w:rPr>
          <w:vertAlign w:val="baseline"/>
        </w:rPr>
      </w:pPr>
      <w:r w:rsidDel="00000000" w:rsidR="00000000" w:rsidRPr="00000000">
        <w:rPr>
          <w:vertAlign w:val="baseline"/>
          <w:rtl w:val="0"/>
        </w:rPr>
        <w:t xml:space="preserve">Препис от решението да се изпрати на Окръжна прокуратура В.,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w:t>
      </w:r>
    </w:p>
    <w:p w:rsidR="00000000" w:rsidDel="00000000" w:rsidP="00000000" w:rsidRDefault="00000000" w:rsidRPr="00000000" w14:paraId="00000065">
      <w:pPr>
        <w:ind w:right="1" w:firstLine="567"/>
        <w:rPr>
          <w:vertAlign w:val="baseline"/>
        </w:rPr>
      </w:pPr>
      <w:r w:rsidDel="00000000" w:rsidR="00000000" w:rsidRPr="00000000">
        <w:rPr>
          <w:rtl w:val="0"/>
        </w:rPr>
      </w:r>
    </w:p>
    <w:p w:rsidR="00000000" w:rsidDel="00000000" w:rsidP="00000000" w:rsidRDefault="00000000" w:rsidRPr="00000000" w14:paraId="00000066">
      <w:pPr>
        <w:tabs>
          <w:tab w:val="left" w:leader="none" w:pos="6300"/>
        </w:tabs>
        <w:ind w:firstLine="0"/>
        <w:jc w:val="left"/>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67">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68">
      <w:pPr>
        <w:ind w:firstLine="0"/>
        <w:jc w:val="right"/>
        <w:rPr>
          <w:b w:val="0"/>
          <w:bCs w:val="0"/>
          <w:vertAlign w:val="baseline"/>
        </w:rPr>
      </w:pPr>
      <w:r w:rsidDel="00000000" w:rsidR="00000000" w:rsidRPr="00000000">
        <w:rPr>
          <w:b w:val="1"/>
          <w:bCs w:val="1"/>
          <w:vertAlign w:val="baseline"/>
          <w:rtl w:val="0"/>
        </w:rPr>
        <w:t xml:space="preserve">                 ЗА ПРЕДСЕДАТЕЛ:………….…/п/………………...../АНТОН СЛАВЧЕВ /</w:t>
      </w:r>
      <w:r w:rsidDel="00000000" w:rsidR="00000000" w:rsidRPr="00000000">
        <w:rPr>
          <w:rtl w:val="0"/>
        </w:rPr>
      </w:r>
    </w:p>
    <w:p w:rsidR="00000000" w:rsidDel="00000000" w:rsidP="00000000" w:rsidRDefault="00000000" w:rsidRPr="00000000" w14:paraId="00000069">
      <w:pPr>
        <w:ind w:firstLine="0"/>
        <w:jc w:val="righ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6A">
      <w:pPr>
        <w:ind w:firstLine="0"/>
        <w:jc w:val="right"/>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6B">
      <w:pPr>
        <w:ind w:firstLine="2268"/>
        <w:jc w:val="right"/>
        <w:rPr>
          <w:b w:val="0"/>
          <w:bCs w:val="0"/>
          <w:vertAlign w:val="baseline"/>
        </w:rPr>
      </w:pPr>
      <w:r w:rsidDel="00000000" w:rsidR="00000000" w:rsidRPr="00000000">
        <w:rPr>
          <w:rtl w:val="0"/>
        </w:rPr>
      </w:r>
    </w:p>
    <w:p w:rsidR="00000000" w:rsidDel="00000000" w:rsidP="00000000" w:rsidRDefault="00000000" w:rsidRPr="00000000" w14:paraId="0000006C">
      <w:pPr>
        <w:ind w:left="708" w:firstLine="708"/>
        <w:jc w:val="right"/>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6D">
      <w:pPr>
        <w:ind w:left="708" w:firstLine="708"/>
        <w:jc w:val="right"/>
        <w:rPr>
          <w:b w:val="0"/>
          <w:bCs w:val="0"/>
          <w:vertAlign w:val="baseline"/>
        </w:rPr>
      </w:pPr>
      <w:r w:rsidDel="00000000" w:rsidR="00000000" w:rsidRPr="00000000">
        <w:rPr>
          <w:rtl w:val="0"/>
        </w:rPr>
      </w:r>
    </w:p>
    <w:p w:rsidR="00000000" w:rsidDel="00000000" w:rsidP="00000000" w:rsidRDefault="00000000" w:rsidRPr="00000000" w14:paraId="0000006E">
      <w:pPr>
        <w:tabs>
          <w:tab w:val="left" w:leader="none" w:pos="5400"/>
        </w:tabs>
        <w:ind w:firstLine="0"/>
        <w:jc w:val="righ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sectPr>
      <w:footerReference r:id="rId6" w:type="default"/>
      <w:pgSz w:h="15840" w:w="12240" w:orient="portrait"/>
      <w:pgMar w:bottom="1418" w:top="851"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Noto Sans Symbols">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decimal"/>
      <w:lvlText w:val="%1."/>
      <w:lvlJc w:val="left"/>
      <w:pPr>
        <w:ind w:left="1080" w:hanging="360"/>
      </w:pPr>
      <w:rPr>
        <w:color w:val="000000"/>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