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b w:val="1"/>
                <w:bCs w:val="1"/>
                <w:i w:val="1"/>
                <w:iCs w:val="1"/>
                <w:sz w:val="16"/>
                <w:szCs w:val="16"/>
                <w:vertAlign w:val="baseline"/>
                <w:rtl w:val="0"/>
              </w:rPr>
              <w:t xml:space="preserve">С.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6">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vertAlign w:val="baseline"/>
        </w:rPr>
      </w:pPr>
      <w:r w:rsidDel="00000000" w:rsidR="00000000" w:rsidRPr="00000000">
        <w:rPr>
          <w:b w:val="1"/>
          <w:bCs w:val="1"/>
          <w:vertAlign w:val="baseline"/>
          <w:rtl w:val="0"/>
        </w:rPr>
        <w:t xml:space="preserve">№ РС-489-24-127</w:t>
      </w: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u w:val="single"/>
          <w:vertAlign w:val="baseline"/>
        </w:rPr>
      </w:pPr>
      <w:r w:rsidDel="00000000" w:rsidR="00000000" w:rsidRPr="00000000">
        <w:rPr>
          <w:vertAlign w:val="baseline"/>
          <w:rtl w:val="0"/>
        </w:rPr>
        <w:t xml:space="preserve">Днес, 04.11.2024 г., в град С.,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3">
      <w:pPr>
        <w:jc w:val="center"/>
        <w:rPr>
          <w:vertAlign w:val="baseline"/>
        </w:rPr>
      </w:pPr>
      <w:r w:rsidDel="00000000" w:rsidR="00000000" w:rsidRPr="00000000">
        <w:rPr>
          <w:rtl w:val="0"/>
        </w:rPr>
      </w:r>
    </w:p>
    <w:p w:rsidR="00000000" w:rsidDel="00000000" w:rsidP="00000000" w:rsidRDefault="00000000" w:rsidRPr="00000000" w14:paraId="00000014">
      <w:pPr>
        <w:rPr>
          <w:vertAlign w:val="baseline"/>
        </w:rPr>
      </w:pPr>
      <w:r w:rsidDel="00000000" w:rsidR="00000000" w:rsidRPr="00000000">
        <w:rPr>
          <w:vertAlign w:val="baseline"/>
          <w:rtl w:val="0"/>
        </w:rPr>
        <w:t xml:space="preserve">Производството е по реда на чл. 89, ал. 1, пр. 1 и по чл. 13, ал.1, т.8</w:t>
      </w:r>
      <w:r w:rsidDel="00000000" w:rsidR="00000000" w:rsidRPr="00000000">
        <w:rPr>
          <w:color w:val="ff0000"/>
          <w:vertAlign w:val="baseline"/>
          <w:rtl w:val="0"/>
        </w:rPr>
        <w:t xml:space="preserve"> </w:t>
      </w:r>
      <w:r w:rsidDel="00000000" w:rsidR="00000000" w:rsidRPr="00000000">
        <w:rPr>
          <w:vertAlign w:val="baseline"/>
          <w:rtl w:val="0"/>
        </w:rPr>
        <w:t xml:space="preserve">от Закона за противодействие на корупцията и е образувано въз основа на Решение за образуване на производство за конфликт на интереси № КИ-247 от 01.07.2024 г. по сигнал с вх. № С-489/16.06.2024 г. на КПК.</w:t>
      </w:r>
    </w:p>
    <w:p w:rsidR="00000000" w:rsidDel="00000000" w:rsidP="00000000" w:rsidRDefault="00000000" w:rsidRPr="00000000" w14:paraId="00000015">
      <w:pPr>
        <w:tabs>
          <w:tab w:val="left" w:leader="none" w:pos="426"/>
          <w:tab w:val="left" w:leader="none" w:pos="709"/>
        </w:tabs>
        <w:ind w:right="1" w:firstLine="709"/>
        <w:rPr>
          <w:color w:val="000000"/>
          <w:vertAlign w:val="baseline"/>
        </w:rPr>
      </w:pPr>
      <w:r w:rsidDel="00000000" w:rsidR="00000000" w:rsidRPr="00000000">
        <w:rPr>
          <w:color w:val="000000"/>
          <w:vertAlign w:val="baseline"/>
          <w:rtl w:val="0"/>
        </w:rPr>
        <w:t xml:space="preserve">Производството е образувано срещу Анита ****** Хандрулева  – ректор на Висше строително училище /ВСУ/ „******“ - гр. С.</w:t>
      </w:r>
    </w:p>
    <w:p w:rsidR="00000000" w:rsidDel="00000000" w:rsidP="00000000" w:rsidRDefault="00000000" w:rsidRPr="00000000" w14:paraId="00000016">
      <w:pPr>
        <w:tabs>
          <w:tab w:val="left" w:leader="none" w:pos="426"/>
          <w:tab w:val="left" w:leader="none" w:pos="709"/>
        </w:tabs>
        <w:ind w:right="1" w:firstLine="709"/>
        <w:rPr>
          <w:color w:val="000000"/>
          <w:vertAlign w:val="baseline"/>
        </w:rPr>
      </w:pPr>
      <w:r w:rsidDel="00000000" w:rsidR="00000000" w:rsidRPr="00000000">
        <w:rPr>
          <w:color w:val="000000"/>
          <w:vertAlign w:val="baseline"/>
          <w:rtl w:val="0"/>
        </w:rPr>
        <w:t xml:space="preserve">В сигнала се твърди, че ректорът на ВСУ „******“ - гр. С., е управител на търговското дружество „******“ ООД, осъществяващо търговска дейност  с предмет, идентичен с предмета, който ВСУ „******“ - гр. С. осъществява по реда на чл. 13, ал. 2 във вр. с чл. 6, ал. 1 и ал. 2 от Закона за висшето образование /ЗВО/. Хандрулева не е обявила пред Общото събрание на ВСУ и пред Академичния съвет, че е управител на търговско дружество с предмет на дейност, идентичен с дейността на ВСУ „******“ - гр. С.</w:t>
      </w:r>
    </w:p>
    <w:p w:rsidR="00000000" w:rsidDel="00000000" w:rsidP="00000000" w:rsidRDefault="00000000" w:rsidRPr="00000000" w14:paraId="00000017">
      <w:pPr>
        <w:tabs>
          <w:tab w:val="left" w:leader="none" w:pos="426"/>
          <w:tab w:val="left" w:leader="none" w:pos="709"/>
          <w:tab w:val="left" w:leader="none" w:pos="851"/>
        </w:tabs>
        <w:rPr>
          <w:vertAlign w:val="baseline"/>
        </w:rPr>
      </w:pPr>
      <w:r w:rsidDel="00000000" w:rsidR="00000000" w:rsidRPr="00000000">
        <w:rPr>
          <w:vertAlign w:val="baseline"/>
          <w:rtl w:val="0"/>
        </w:rPr>
        <w:t xml:space="preserve">С писмо с вх. № КПК-9056-4/26.08.2024 г. от министъра на образованието и науката са  получени следните доказателства: препис – извлечение по т. 5 от Дневния ред на Протокол № 2 от заседание на Общото събрание на ВСУ „******“, проведено на 24.02.2021 г.; заявление от председателя на Общото събрание на ВСУ с приложен доклад на Комисията по избора на ректор на ВСУ „******“; Договор за управление № Д01-50/04.03.2021 г., сключен между министъра на образованието и доц. Анита Хандрулева. Получено е писмо с вх. № КПК-9056-1/15.08.2024 г. от председателя на Общото събрание на ВСУ в оставка. Получено е писмо с вх. № КПК-9056-5/28.08.2024 г. от заместник – ректора на ВСУ „******“ с приложени  към него: Протокол № 2 от проведено Общо събрание на ВСУ от 24.02.2021 г. и Договор за управление № Д01-50/04.03.2021 г. Получено е писмо с вх. № КПК-9056-7/11.09.2024 г. от председателя на Общото събрание на ВСУ с приложена към него декларация по чл. 35, ал. 1, т. 1 от ЗПКОНПИ /отм./ на доц. Анита Хандрулева – ректор на ВСУ. Получено е писмо с вх. № КПК-9056-9/17.10.2024 г. от председателя на Общото събрание на ВСУ с приложени към него Трудов договор № 110/25.11.2008 г. и 14 бр. допълнителни споразумения, сключени с Анита Хандрулева.</w:t>
      </w:r>
    </w:p>
    <w:p w:rsidR="00000000" w:rsidDel="00000000" w:rsidP="00000000" w:rsidRDefault="00000000" w:rsidRPr="00000000" w14:paraId="00000018">
      <w:pPr>
        <w:tabs>
          <w:tab w:val="left" w:leader="none" w:pos="709"/>
          <w:tab w:val="left" w:leader="none" w:pos="4395"/>
          <w:tab w:val="left" w:leader="none" w:pos="4536"/>
        </w:tabs>
        <w:ind w:firstLine="0"/>
        <w:rPr>
          <w:vertAlign w:val="baseline"/>
        </w:rPr>
      </w:pPr>
      <w:r w:rsidDel="00000000" w:rsidR="00000000" w:rsidRPr="00000000">
        <w:rPr>
          <w:vertAlign w:val="baseline"/>
          <w:rtl w:val="0"/>
        </w:rPr>
        <w:tab/>
        <w:t xml:space="preserve">Служебно са извършени справки в НБД „Население“, в ТРРЮЛНЦ и в </w:t>
      </w:r>
      <w:r w:rsidDel="00000000" w:rsidR="00000000" w:rsidRPr="00000000">
        <w:rPr>
          <w:b w:val="0"/>
          <w:bCs w:val="0"/>
          <w:color w:val="111111"/>
          <w:vertAlign w:val="baseline"/>
          <w:rtl w:val="0"/>
        </w:rPr>
        <w:t xml:space="preserve">Регистъра на лица, заемащи висши публични длъжности в КПК.</w:t>
      </w:r>
      <w:r w:rsidDel="00000000" w:rsidR="00000000" w:rsidRPr="00000000">
        <w:rPr>
          <w:rtl w:val="0"/>
        </w:rPr>
      </w:r>
    </w:p>
    <w:p w:rsidR="00000000" w:rsidDel="00000000" w:rsidP="00000000" w:rsidRDefault="00000000" w:rsidRPr="00000000" w14:paraId="00000019">
      <w:pPr>
        <w:rPr>
          <w:i w:val="0"/>
          <w:iCs w:val="0"/>
          <w:vertAlign w:val="baseline"/>
        </w:rPr>
      </w:pPr>
      <w:r w:rsidDel="00000000" w:rsidR="00000000" w:rsidRPr="00000000">
        <w:rPr>
          <w:rtl w:val="0"/>
        </w:rPr>
      </w:r>
    </w:p>
    <w:p w:rsidR="00000000" w:rsidDel="00000000" w:rsidP="00000000" w:rsidRDefault="00000000" w:rsidRPr="00000000" w14:paraId="0000001A">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tabs>
          <w:tab w:val="left" w:leader="none" w:pos="426"/>
        </w:tabs>
        <w:rPr>
          <w:color w:val="000000"/>
          <w:vertAlign w:val="baseline"/>
        </w:rPr>
      </w:pPr>
      <w:r w:rsidDel="00000000" w:rsidR="00000000" w:rsidRPr="00000000">
        <w:rPr>
          <w:rtl w:val="0"/>
        </w:rPr>
      </w:r>
    </w:p>
    <w:p w:rsidR="00000000" w:rsidDel="00000000" w:rsidP="00000000" w:rsidRDefault="00000000" w:rsidRPr="00000000" w14:paraId="0000001C">
      <w:pPr>
        <w:rPr>
          <w:vertAlign w:val="baseline"/>
        </w:rPr>
      </w:pPr>
      <w:r w:rsidDel="00000000" w:rsidR="00000000" w:rsidRPr="00000000">
        <w:rPr>
          <w:vertAlign w:val="baseline"/>
          <w:rtl w:val="0"/>
        </w:rPr>
        <w:t xml:space="preserve">Видно от приложените по преписката доказателства на 24.02.2021 г. е проведено заседание на Общото събрание на ВСУ „ ******“, обективирано в Протокол № 2 от същата дата. След проведено гласуване Общото събрание е избрало за ректор на ВСУ „******“  Анита ****** Хандрулева за мандат 2021 – 2025 г. На 26.02.2021 г. председателят на Общото събрание на ВСУ е изпратил Заявление № 0438-18/26.02.2021 г. до министъра на образованието и науката, с което предлага на министъра на основание чл. 10, ал. 2, т. 10 във вр. с чл. 29, ал. 4 от Закона за висшето образование /ЗВО/ да сключи договор за управление с новоизбрания ректор, съгласно приложения Доклад с № 291/26.02.2021 г. на Комисията по избор на ректор. На 04.03.2021 г. министърът на образованието и науката е сключил с Анита Хандрулева Договор за управление № Д01-50/04.03.2021 г. На 11.03.2021 г. Анита Хандрулева, в качеството си на ректор на ВСУ, е подала Декларация по чл. 35, ал. 1, т. 1 от ЗПКОНПИ /отм./ с вх. № 354/11.03.2021 г. на ВСУ, в която не е декларирала несъвместимост със заеманата от нея публична длъжност. Същата е подала и декларация по чл. 35, ал. 1, т. 2 от ЗПКОНПИ /отм./ с вх. № В464/14.05.2021 г. – част I, и с вх. № В465/14.05.20221 г. – част II, в която е декларирала участието си в </w:t>
      </w:r>
      <w:r w:rsidDel="00000000" w:rsidR="00000000" w:rsidRPr="00000000">
        <w:rPr>
          <w:color w:val="000000"/>
          <w:vertAlign w:val="baseline"/>
          <w:rtl w:val="0"/>
        </w:rPr>
        <w:t xml:space="preserve">„******“ ООД</w:t>
      </w:r>
      <w:r w:rsidDel="00000000" w:rsidR="00000000" w:rsidRPr="00000000">
        <w:rPr>
          <w:vertAlign w:val="baseline"/>
          <w:rtl w:val="0"/>
        </w:rPr>
        <w:t xml:space="preserve"> като съдружник и управител.</w:t>
      </w:r>
    </w:p>
    <w:p w:rsidR="00000000" w:rsidDel="00000000" w:rsidP="00000000" w:rsidRDefault="00000000" w:rsidRPr="00000000" w14:paraId="0000001D">
      <w:pPr>
        <w:rPr>
          <w:vertAlign w:val="baseline"/>
        </w:rPr>
      </w:pPr>
      <w:r w:rsidDel="00000000" w:rsidR="00000000" w:rsidRPr="00000000">
        <w:rPr>
          <w:vertAlign w:val="baseline"/>
          <w:rtl w:val="0"/>
        </w:rPr>
        <w:t xml:space="preserve">На основание Трудов договор № 110/25.11.2008 г., сключен между ректора на ВСУ „******“ и Анита Хандрулева, последната е назначена на длъжността „асистент“ в Строителния факултет на ВСУ, Катедра „Механика“. С Допълнително споразумение № 44/09.07.2015 г. към Трудов договор № 110/25.11.2008 г., Анита Хандрулева преминава от длъжност „асистент“ в академична длъжност „доцент“. Видно от приложените по преписката допълнителни споразумения към Трудовия договор, през периода от 2017 г. до м. февруари 2021 г., е заемала временно длъжностите „заместник ректор“ и „ръководител катедра“. На 14.11.2023 г. е сключено Допълнително споразумение № ЧР04-00134/30.11.2023 г., с което, считано от 01.08.2023 г. е променено основното й трудово възнаграждение за длъжността „доцент“. </w:t>
      </w:r>
    </w:p>
    <w:p w:rsidR="00000000" w:rsidDel="00000000" w:rsidP="00000000" w:rsidRDefault="00000000" w:rsidRPr="00000000" w14:paraId="0000001E">
      <w:pPr>
        <w:rPr>
          <w:vertAlign w:val="baseline"/>
        </w:rPr>
      </w:pPr>
      <w:r w:rsidDel="00000000" w:rsidR="00000000" w:rsidRPr="00000000">
        <w:rPr>
          <w:vertAlign w:val="baseline"/>
          <w:rtl w:val="0"/>
        </w:rPr>
        <w:t xml:space="preserve">Висшето строително училище “******” – С. e правоприемник на Специализираното военно инженерно строително училище, създадено през 1938 година с Указ на Н.В. Цар Борис III. През 1991 г. с Указ № 248/15.08.1991 г. на Президента на РБългария, училището е преименувано във Висше военно инженерно строително училище /ВВИСУ/„******“. </w:t>
      </w:r>
      <w:r w:rsidDel="00000000" w:rsidR="00000000" w:rsidRPr="00000000">
        <w:rPr>
          <w:highlight w:val="white"/>
          <w:vertAlign w:val="baseline"/>
          <w:rtl w:val="0"/>
        </w:rPr>
        <w:t xml:space="preserve">От 31 август 2000 г. със Закон за преобразуване на Строителни войски, Войските на </w:t>
      </w:r>
      <w:r w:rsidDel="00000000" w:rsidR="00000000" w:rsidRPr="00000000">
        <w:rPr>
          <w:color w:val="000000"/>
          <w:highlight w:val="white"/>
          <w:vertAlign w:val="baseline"/>
          <w:rtl w:val="0"/>
        </w:rPr>
        <w:t xml:space="preserve">Министерството на транспорта и Войските на Комитета по пощи и далекосъобщения </w:t>
      </w:r>
      <w:r w:rsidDel="00000000" w:rsidR="00000000" w:rsidRPr="00000000">
        <w:rPr>
          <w:highlight w:val="white"/>
          <w:vertAlign w:val="baseline"/>
          <w:rtl w:val="0"/>
        </w:rPr>
        <w:t xml:space="preserve"> в държавни предприятия (ДВ, бр. 57/14.07.2000 г.) ВВИСУ “******” се девоенизира и преименува във Висше строително училище “******” със статут на държавно висше специализирано училище. </w:t>
      </w: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vertAlign w:val="baseline"/>
          <w:rtl w:val="0"/>
        </w:rPr>
        <w:t xml:space="preserve">Съгласно чл. 3 от Правилника за дейността на ВСУ „******“</w:t>
      </w:r>
      <w:r w:rsidDel="00000000" w:rsidR="00000000" w:rsidRPr="00000000">
        <w:rPr>
          <w:highlight w:val="white"/>
          <w:vertAlign w:val="baseline"/>
          <w:rtl w:val="0"/>
        </w:rPr>
        <w:t xml:space="preserve"> предметът на дейност на висшето училище включва: обучение на студенти в областта на строителството и архитектурата, както и на докторанти; организиране и провеждане на следдипломно обучение и специализация; издаване на официални документи за успешно завършено обучение; извършване на научно – изследователска, художествено – творческа, експериментална, научно – производствена, издателска, инженерно – внедрителска, експертно – консултантска, проучвателна, проектанска и лабораторна дейности; сътрудничество с други училища и институции; извършване на административно – стопанска дейност, информационна, издателска, социална, спортна и други дейности, непротиворечащи на законите.</w:t>
      </w:r>
      <w:r w:rsidDel="00000000" w:rsidR="00000000" w:rsidRPr="00000000">
        <w:rPr>
          <w:rtl w:val="0"/>
        </w:rPr>
      </w:r>
    </w:p>
    <w:p w:rsidR="00000000" w:rsidDel="00000000" w:rsidP="00000000" w:rsidRDefault="00000000" w:rsidRPr="00000000" w14:paraId="00000020">
      <w:pPr>
        <w:rPr>
          <w:vertAlign w:val="baseline"/>
        </w:rPr>
      </w:pPr>
      <w:r w:rsidDel="00000000" w:rsidR="00000000" w:rsidRPr="00000000">
        <w:rPr>
          <w:vertAlign w:val="baseline"/>
          <w:rtl w:val="0"/>
        </w:rPr>
        <w:t xml:space="preserve">От направената справка в ТРРЮЛНЦ се установява, че с</w:t>
      </w:r>
      <w:r w:rsidDel="00000000" w:rsidR="00000000" w:rsidRPr="00000000">
        <w:rPr>
          <w:color w:val="000000"/>
          <w:vertAlign w:val="baseline"/>
          <w:rtl w:val="0"/>
        </w:rPr>
        <w:t xml:space="preserve">читано от 17.08.2012 г. Анита ****** Хандрулева е съдружник и управител на „******“ ООД, с ЕИК ******, търговско дружество по Търговския закон, с предмет на дейност:  п</w:t>
      </w:r>
      <w:r w:rsidDel="00000000" w:rsidR="00000000" w:rsidRPr="00000000">
        <w:rPr>
          <w:vertAlign w:val="baseline"/>
          <w:rtl w:val="0"/>
        </w:rPr>
        <w:t xml:space="preserve">роектиране, строителство, реконструкция на сгради и съоръжения, консултантска дейност, изготвяне на становища и специализирана документация, предприемачество, пространствено оформление, дизайн, реклама и импресарска дейност, организиране и провеждане на семинари, конференции и курсове, покупка, строеж или обзавеждане на недвижими имоти с цел продажба, инженерингова дейност в страната и чужбина, всякакъв вид търговска дейност в страната и чужбина, внос и износ на всякакъв вид стоки, незабранени със закон, реекспорт, бартерни, компенсационни и суичови операции, посредническа и комисионерска дейност, лизинг, участие в смесени предприятия, ноу–хау, изграждане и функциониране в страната и в чужбина на търговски обекти – магазини, ресторанти и др., хотелиерство, извършване на всякакъв вид услуги, вкл. в областта на туризма у нас и в чужбина, сервизна дейност, сервиз и ремонт на автомобили и търговия с авточасти и автоаксесоари, производство, изкупуване и преработка на селскостопанска продукция, организация и експлоатация на забавни игри, томболи, спортни центрове, игри, състезания, представления, концерти, ревюта, изложби, клубове, дискотеки, панаири, търгове, спонсорство, както и всяка друга дейност, която по предмет и обем изисква да бъде извършвана по търговски начин и не е забранена за осъществяване от българското законодателство, дори и да не е изброена по-горе. </w:t>
      </w:r>
    </w:p>
    <w:p w:rsidR="00000000" w:rsidDel="00000000" w:rsidP="00000000" w:rsidRDefault="00000000" w:rsidRPr="00000000" w14:paraId="00000021">
      <w:pPr>
        <w:rPr>
          <w:vertAlign w:val="baseline"/>
        </w:rPr>
      </w:pPr>
      <w:r w:rsidDel="00000000" w:rsidR="00000000" w:rsidRPr="00000000">
        <w:rPr>
          <w:vertAlign w:val="baseline"/>
          <w:rtl w:val="0"/>
        </w:rPr>
        <w:t xml:space="preserve">В писмо с вх. № КПК-9056-7/11.09.2024 г. на КПК, председателят на Общото събрание на ВСУ „******“ изрично е удостоверил, че не са налице решения на Академичния съвет на ВСУ, касаещи дейността на </w:t>
      </w:r>
      <w:r w:rsidDel="00000000" w:rsidR="00000000" w:rsidRPr="00000000">
        <w:rPr>
          <w:color w:val="000000"/>
          <w:vertAlign w:val="baseline"/>
          <w:rtl w:val="0"/>
        </w:rPr>
        <w:t xml:space="preserve">„******“ ООД, приети в периода от 01.07.2021 г. до настоящия момент /следва да се приеме датата на изходиране на писмото - 10.09.2024 г./. Председателят на Общото събрание удостоверява, че след направена справка във Финансово – счетоводния отдел на ВСУ, се установява, че в периода от 01.07.2021 г. до настоящия момент, не са налице сключени договори между ВСУ и „******“ ООД, издадени актове, фактури, платежни нареждания и други счетоводни документи, в полза на „******“ ООД, както и други документи, удостоверяващи наличието на облигационни и вещноправни отношения между ВСУ и „******“ ООД. Същото се удостоверява и в писмо с </w:t>
      </w:r>
      <w:r w:rsidDel="00000000" w:rsidR="00000000" w:rsidRPr="00000000">
        <w:rPr>
          <w:vertAlign w:val="baseline"/>
          <w:rtl w:val="0"/>
        </w:rPr>
        <w:t xml:space="preserve">вх. № КПК-9056-5/28.08.2024 г. от заместник – ректора на ВСУ.</w:t>
      </w:r>
    </w:p>
    <w:p w:rsidR="00000000" w:rsidDel="00000000" w:rsidP="00000000" w:rsidRDefault="00000000" w:rsidRPr="00000000" w14:paraId="00000022">
      <w:pPr>
        <w:ind w:firstLine="709"/>
        <w:rPr>
          <w:i w:val="0"/>
          <w:iCs w:val="0"/>
          <w:vertAlign w:val="baseline"/>
        </w:rPr>
      </w:pPr>
      <w:r w:rsidDel="00000000" w:rsidR="00000000" w:rsidRPr="00000000">
        <w:rPr>
          <w:rtl w:val="0"/>
        </w:rPr>
      </w:r>
    </w:p>
    <w:p w:rsidR="00000000" w:rsidDel="00000000" w:rsidP="00000000" w:rsidRDefault="00000000" w:rsidRPr="00000000" w14:paraId="00000023">
      <w:pPr>
        <w:ind w:firstLine="709"/>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4">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rPr>
          <w:color w:val="000000"/>
          <w:vertAlign w:val="baseline"/>
        </w:rPr>
      </w:pPr>
      <w:r w:rsidDel="00000000" w:rsidR="00000000" w:rsidRPr="00000000">
        <w:rPr>
          <w:color w:val="000000"/>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(отм.), респективно чл. 70 от Закона за противодействие на корупцията (ЗПК),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right="-1"/>
        <w:rPr>
          <w:color w:val="000000"/>
          <w:vertAlign w:val="baseline"/>
        </w:rPr>
      </w:pPr>
      <w:r w:rsidDel="00000000" w:rsidR="00000000" w:rsidRPr="00000000">
        <w:rPr>
          <w:color w:val="000000"/>
          <w:vertAlign w:val="baseline"/>
          <w:rtl w:val="0"/>
        </w:rPr>
        <w:t xml:space="preserve">Легалните дефиниции на понятията частен интерес и облага се съдържат в чл. 53 и чл. 54 от ЗПКОНПИ (отм.), респ.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7">
      <w:pPr>
        <w:rPr>
          <w:vertAlign w:val="baseline"/>
        </w:rPr>
      </w:pPr>
      <w:r w:rsidDel="00000000" w:rsidR="00000000" w:rsidRPr="00000000">
        <w:rPr>
          <w:vertAlign w:val="baseline"/>
          <w:rtl w:val="0"/>
        </w:rPr>
        <w:t xml:space="preserve">Съгласно чл. 1 от Правилника за дейността на Висшето строително училище "******", същото е специализирано държавно висше училище за провеждане на държавната политика в областта на висшето образование. ВСУ е юридическо лице, второстепенен разпоредител с бюджетните средства. ВСУ осъществява дейността си въз основа на предоставена държавна собственост и ежегодна държавна субсидия и приходи от собствена дейност. </w:t>
      </w:r>
    </w:p>
    <w:p w:rsidR="00000000" w:rsidDel="00000000" w:rsidP="00000000" w:rsidRDefault="00000000" w:rsidRPr="00000000" w14:paraId="00000028">
      <w:pPr>
        <w:rPr>
          <w:vertAlign w:val="baseline"/>
        </w:rPr>
      </w:pPr>
      <w:r w:rsidDel="00000000" w:rsidR="00000000" w:rsidRPr="00000000">
        <w:rPr>
          <w:vertAlign w:val="baseline"/>
          <w:rtl w:val="0"/>
        </w:rPr>
        <w:t xml:space="preserve">Като ректор на Висшето строително училище “******” Анита ****** Хандрулева е </w:t>
      </w:r>
      <w:r w:rsidDel="00000000" w:rsidR="00000000" w:rsidRPr="00000000">
        <w:rPr>
          <w:color w:val="000000"/>
          <w:vertAlign w:val="baseline"/>
          <w:rtl w:val="0"/>
        </w:rPr>
        <w:t xml:space="preserve">лице, заемало висша публична длъжност по смисъла на чл.6, ал.1, т.45 от ЗПКОНПИ /отм./ и лице, заемащо публична длъжност по смисъла на чл.6, ал.1, т.45 от ЗПК,</w:t>
      </w:r>
      <w:r w:rsidDel="00000000" w:rsidR="00000000" w:rsidRPr="00000000">
        <w:rPr>
          <w:vertAlign w:val="baseline"/>
          <w:rtl w:val="0"/>
        </w:rPr>
        <w:t xml:space="preserve"> и компетентна да се произнесе относно наличието или липсата на конфликт на интереси по отношение на нея е КПК.</w:t>
      </w:r>
    </w:p>
    <w:p w:rsidR="00000000" w:rsidDel="00000000" w:rsidP="00000000" w:rsidRDefault="00000000" w:rsidRPr="00000000" w14:paraId="00000029">
      <w:pPr>
        <w:rPr>
          <w:vertAlign w:val="baseline"/>
        </w:rPr>
      </w:pPr>
      <w:r w:rsidDel="00000000" w:rsidR="00000000" w:rsidRPr="00000000">
        <w:rPr>
          <w:vertAlign w:val="baseline"/>
          <w:rtl w:val="0"/>
        </w:rPr>
        <w:t xml:space="preserve">Съгласно чл.19, ал.3 от Закона за висшето образование /ЗВО/ висшите училища се ползват с академична автономия, която включва академично самоуправление. </w:t>
      </w:r>
      <w:r w:rsidDel="00000000" w:rsidR="00000000" w:rsidRPr="00000000">
        <w:rPr>
          <w:color w:val="000000"/>
          <w:vertAlign w:val="baseline"/>
          <w:rtl w:val="0"/>
        </w:rPr>
        <w:t xml:space="preserve">Съгласно разпоредбата на чл. 10, ал. 1 от ЗВО държавен орган за осъществяване на националната политика във висшето образование е министърът на образованието и науката.</w:t>
      </w:r>
      <w:r w:rsidDel="00000000" w:rsidR="00000000" w:rsidRPr="00000000">
        <w:rPr>
          <w:vertAlign w:val="baseline"/>
          <w:rtl w:val="0"/>
        </w:rPr>
        <w:t xml:space="preserve"> </w:t>
      </w:r>
      <w:r w:rsidDel="00000000" w:rsidR="00000000" w:rsidRPr="00000000">
        <w:rPr>
          <w:color w:val="000000"/>
          <w:vertAlign w:val="baseline"/>
          <w:rtl w:val="0"/>
        </w:rPr>
        <w:t xml:space="preserve">Съгласно чл. 24 от ЗВО органи за управление на висшето училище са Общото събрание, Академичният съвет и ректорът. Органите за управление на висшите училища се избират с четиригодишен мандат. Правомощията на ректора на висшето училище се прекратяват с мандата на Общото събрание, което го е избрало. Той изпълнява функциите си до избора на нов ректор, но за не повече от два месеца.</w:t>
      </w:r>
      <w:r w:rsidDel="00000000" w:rsidR="00000000" w:rsidRPr="00000000">
        <w:rPr>
          <w:vertAlign w:val="baseline"/>
          <w:rtl w:val="0"/>
        </w:rPr>
        <w:t xml:space="preserve"> </w:t>
      </w:r>
      <w:r w:rsidDel="00000000" w:rsidR="00000000" w:rsidRPr="00000000">
        <w:rPr>
          <w:color w:val="000000"/>
          <w:vertAlign w:val="baseline"/>
          <w:rtl w:val="0"/>
        </w:rPr>
        <w:t xml:space="preserve">Общото събрание на висшето училище избира с тайно гласуване ректор и предлага на министъра на образованието и науката сключването на договор </w:t>
      </w:r>
      <w:r w:rsidDel="00000000" w:rsidR="00000000" w:rsidRPr="00000000">
        <w:rPr>
          <w:color w:val="000000"/>
          <w:highlight w:val="white"/>
          <w:vertAlign w:val="baseline"/>
          <w:rtl w:val="0"/>
        </w:rPr>
        <w:t xml:space="preserve">за управление с ректора при условията и по реда на ЗВО за срока на неговия мандат. Министърът сключва договора за управление, осъществява контрол по договора и приема ежегоден отчет за изпълнението му </w:t>
      </w:r>
      <w:r w:rsidDel="00000000" w:rsidR="00000000" w:rsidRPr="00000000">
        <w:rPr>
          <w:color w:val="000000"/>
          <w:vertAlign w:val="baseline"/>
          <w:rtl w:val="0"/>
        </w:rPr>
        <w:t xml:space="preserve">- чл. 10, ал. 2, т. 10 от ЗВО</w:t>
      </w:r>
      <w:r w:rsidDel="00000000" w:rsidR="00000000" w:rsidRPr="00000000">
        <w:rPr>
          <w:vertAlign w:val="baseline"/>
          <w:rtl w:val="0"/>
        </w:rPr>
        <w:t xml:space="preserve">. Съгласно ч</w:t>
      </w:r>
      <w:r w:rsidDel="00000000" w:rsidR="00000000" w:rsidRPr="00000000">
        <w:rPr>
          <w:color w:val="000000"/>
          <w:vertAlign w:val="baseline"/>
          <w:rtl w:val="0"/>
        </w:rPr>
        <w:t xml:space="preserve">л. 32, ал.1 от ЗВО ректорът</w:t>
      </w:r>
      <w:r w:rsidDel="00000000" w:rsidR="00000000" w:rsidRPr="00000000">
        <w:rPr>
          <w:vertAlign w:val="baseline"/>
          <w:rtl w:val="0"/>
        </w:rPr>
        <w:t xml:space="preserve"> </w:t>
      </w:r>
      <w:r w:rsidDel="00000000" w:rsidR="00000000" w:rsidRPr="00000000">
        <w:rPr>
          <w:color w:val="000000"/>
          <w:vertAlign w:val="baseline"/>
          <w:rtl w:val="0"/>
        </w:rPr>
        <w:t xml:space="preserve">представлява висшето училище;</w:t>
      </w:r>
      <w:r w:rsidDel="00000000" w:rsidR="00000000" w:rsidRPr="00000000">
        <w:rPr>
          <w:vertAlign w:val="baseline"/>
          <w:rtl w:val="0"/>
        </w:rPr>
        <w:t xml:space="preserve"> </w:t>
      </w:r>
      <w:r w:rsidDel="00000000" w:rsidR="00000000" w:rsidRPr="00000000">
        <w:rPr>
          <w:color w:val="000000"/>
          <w:vertAlign w:val="baseline"/>
          <w:rtl w:val="0"/>
        </w:rPr>
        <w:t xml:space="preserve">по право е член на Академичния съвет и негов председател;</w:t>
      </w:r>
      <w:r w:rsidDel="00000000" w:rsidR="00000000" w:rsidRPr="00000000">
        <w:rPr>
          <w:vertAlign w:val="baseline"/>
          <w:rtl w:val="0"/>
        </w:rPr>
        <w:t xml:space="preserve"> </w:t>
      </w:r>
      <w:r w:rsidDel="00000000" w:rsidR="00000000" w:rsidRPr="00000000">
        <w:rPr>
          <w:color w:val="000000"/>
          <w:vertAlign w:val="baseline"/>
          <w:rtl w:val="0"/>
        </w:rPr>
        <w:t xml:space="preserve">представя ежегодно на общото събрание отчет за работата си и за резултатите от изпълнението на политиката за развитие на висшето училище, за финансовото състояние на висшето училище, за съществуващите проблеми и мерки за тяхното решаване;</w:t>
      </w:r>
      <w:r w:rsidDel="00000000" w:rsidR="00000000" w:rsidRPr="00000000">
        <w:rPr>
          <w:vertAlign w:val="baseline"/>
          <w:rtl w:val="0"/>
        </w:rPr>
        <w:t xml:space="preserve"> </w:t>
      </w:r>
      <w:r w:rsidDel="00000000" w:rsidR="00000000" w:rsidRPr="00000000">
        <w:rPr>
          <w:color w:val="000000"/>
          <w:vertAlign w:val="baseline"/>
          <w:rtl w:val="0"/>
        </w:rPr>
        <w:t xml:space="preserve">изпълнява други функции, произтичащи от законите, от политиката за развитие на висшето училище и от решенията на общото събрание или на академичния съвет и др.</w:t>
      </w:r>
      <w:r w:rsidDel="00000000" w:rsidR="00000000" w:rsidRPr="00000000">
        <w:rPr>
          <w:vertAlign w:val="baseline"/>
          <w:rtl w:val="0"/>
        </w:rPr>
        <w:t xml:space="preserve"> </w:t>
      </w:r>
    </w:p>
    <w:p w:rsidR="00000000" w:rsidDel="00000000" w:rsidP="00000000" w:rsidRDefault="00000000" w:rsidRPr="00000000" w14:paraId="0000002A">
      <w:pPr>
        <w:rPr>
          <w:color w:val="000000"/>
          <w:vertAlign w:val="baseline"/>
        </w:rPr>
      </w:pPr>
      <w:r w:rsidDel="00000000" w:rsidR="00000000" w:rsidRPr="00000000">
        <w:rPr>
          <w:vertAlign w:val="baseline"/>
          <w:rtl w:val="0"/>
        </w:rPr>
        <w:t xml:space="preserve">Видно от писмо с вх. № КПК-9056-7/11.09.2024 г. на КПК от председателя на Общото събрание на ВСУ „******“, не са налице решения на Академичния съвет на ВСУ, касаещи дейността на </w:t>
      </w:r>
      <w:r w:rsidDel="00000000" w:rsidR="00000000" w:rsidRPr="00000000">
        <w:rPr>
          <w:color w:val="000000"/>
          <w:vertAlign w:val="baseline"/>
          <w:rtl w:val="0"/>
        </w:rPr>
        <w:t xml:space="preserve">„******“ ООД, приети в периода от 01.07.2021 г. до датата на изходиране на писмото - 10.09.2024 г. Председателят на Общото събрание удостоверява, също така, че след направена справка във Финансово – счетоводния отдел на ВСУ, е  установено, че в посочения период, не са налице сключени договори между ВСУ и „******“ ООД, издадени актове, фактури, платежни нареждания и други счетоводни документи, в полза на „******“ ООД, както и други документи, удостоверяващи наличието на облигационни и вещноправни отношения между ВСУ и дружеството. От изложеното следва, че Анита Хандрулева, в качеството си на ректор на ВСУ, не е упражнила правомощия по служба по отношение на „******“ ООД в тригодишния релевантен период по чл. 91 от ЗПК, а именно: от 01.07.2021 г. до 10.09.2024 г. /датата на писмото/.</w:t>
      </w:r>
    </w:p>
    <w:p w:rsidR="00000000" w:rsidDel="00000000" w:rsidP="00000000" w:rsidRDefault="00000000" w:rsidRPr="00000000" w14:paraId="0000002B">
      <w:pPr>
        <w:rPr>
          <w:vertAlign w:val="baseline"/>
        </w:rPr>
      </w:pPr>
      <w:r w:rsidDel="00000000" w:rsidR="00000000" w:rsidRPr="00000000">
        <w:rPr>
          <w:vertAlign w:val="baseline"/>
          <w:rtl w:val="0"/>
        </w:rPr>
        <w:t xml:space="preserve">От изложеното следва, че е налице една от предпоставките от общия състав на конфликт на интереси по отношение на </w:t>
      </w:r>
      <w:r w:rsidDel="00000000" w:rsidR="00000000" w:rsidRPr="00000000">
        <w:rPr>
          <w:color w:val="000000"/>
          <w:vertAlign w:val="baseline"/>
          <w:rtl w:val="0"/>
        </w:rPr>
        <w:t xml:space="preserve">Анита Хандрулева, в качеството й на ректор на ВСУ „******“</w:t>
      </w:r>
      <w:r w:rsidDel="00000000" w:rsidR="00000000" w:rsidRPr="00000000">
        <w:rPr>
          <w:vertAlign w:val="baseline"/>
          <w:rtl w:val="0"/>
        </w:rPr>
        <w:t xml:space="preserve">, а именно лице, заемащо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 съгласно чл. 52 от ЗПКОНПИ /отм./, респ. чл.70 от ЗПК, води до липсата на такъв.</w:t>
      </w:r>
    </w:p>
    <w:p w:rsidR="00000000" w:rsidDel="00000000" w:rsidP="00000000" w:rsidRDefault="00000000" w:rsidRPr="00000000" w14:paraId="0000002C">
      <w:pPr>
        <w:ind w:firstLine="708"/>
        <w:rPr>
          <w:vertAlign w:val="baseline"/>
        </w:rPr>
      </w:pPr>
      <w:r w:rsidDel="00000000" w:rsidR="00000000" w:rsidRPr="00000000">
        <w:rPr>
          <w:vertAlign w:val="baseline"/>
          <w:rtl w:val="0"/>
        </w:rPr>
        <w:t xml:space="preserve">Съгласно чл. 13, ал. 1, т. 8 от ЗПК, Комисията е компетентният орган, който да извърши проверка на сигнали във връзка с декларациите за несъвместимост на лицата, заемащи публични длъжности, и при установена несъвместимост да сезира органа по избора или назначаването за предприемане на съответните действия. Несъвместимост, по смисъла на §1, т. 7 от ДР на ЗПКОНПИ /отм./, както и по смисъла на §1, т. 4 от ДР на ЗПК, е заемането на друга длъжност или извършването на дейност, която съгласно Конституцията или закон е несъвместима с положението на лицето като заемащо публична длъжност.  </w:t>
      </w:r>
    </w:p>
    <w:p w:rsidR="00000000" w:rsidDel="00000000" w:rsidP="00000000" w:rsidRDefault="00000000" w:rsidRPr="00000000" w14:paraId="0000002D">
      <w:pPr>
        <w:ind w:firstLine="567"/>
        <w:rPr>
          <w:color w:val="000000"/>
          <w:vertAlign w:val="baseline"/>
        </w:rPr>
      </w:pPr>
      <w:r w:rsidDel="00000000" w:rsidR="00000000" w:rsidRPr="00000000">
        <w:rPr>
          <w:color w:val="000000"/>
          <w:vertAlign w:val="baseline"/>
          <w:rtl w:val="0"/>
        </w:rPr>
        <w:t xml:space="preserve">Съгласно разпоредбата на чл. 31, ал. 1 от ЗВО за ректор, декан и директор на филиал, департамент или колеж се избират хабилитирани лица, които работят на основен трудов договор във висшето училище. Т.е. за да бъде избрано едно лице за ректор, то същото следва да има валидно сключен трудов договор и да е хабилитирано лице, т.е. професор или доцент. </w:t>
      </w:r>
    </w:p>
    <w:p w:rsidR="00000000" w:rsidDel="00000000" w:rsidP="00000000" w:rsidRDefault="00000000" w:rsidRPr="00000000" w14:paraId="0000002E">
      <w:pPr>
        <w:ind w:firstLine="567"/>
        <w:rPr>
          <w:rFonts w:ascii="Verdana" w:cs="Verdana" w:eastAsia="Verdana" w:hAnsi="Verdana"/>
          <w:color w:val="000000"/>
          <w:sz w:val="18"/>
          <w:szCs w:val="18"/>
          <w:highlight w:val="white"/>
          <w:vertAlign w:val="baseline"/>
        </w:rPr>
      </w:pPr>
      <w:r w:rsidDel="00000000" w:rsidR="00000000" w:rsidRPr="00000000">
        <w:rPr>
          <w:color w:val="000000"/>
          <w:vertAlign w:val="baseline"/>
          <w:rtl w:val="0"/>
        </w:rPr>
        <w:t xml:space="preserve">Съгласно чл. 31, ал. 3 от ЗВО договорът за управление с ректора се прекратява при:</w:t>
      </w:r>
      <w:r w:rsidDel="00000000" w:rsidR="00000000" w:rsidRPr="00000000">
        <w:rPr>
          <w:vertAlign w:val="baseline"/>
          <w:rtl w:val="0"/>
        </w:rPr>
        <w:t xml:space="preserve"> </w:t>
      </w:r>
      <w:r w:rsidDel="00000000" w:rsidR="00000000" w:rsidRPr="00000000">
        <w:rPr>
          <w:color w:val="000000"/>
          <w:vertAlign w:val="baseline"/>
          <w:rtl w:val="0"/>
        </w:rPr>
        <w:t xml:space="preserve">1. прекратяване на мандата му по чл. 35 /по тяхно желание или отзоваване с решение на органа, който ги е избрал/;</w:t>
      </w:r>
      <w:r w:rsidDel="00000000" w:rsidR="00000000" w:rsidRPr="00000000">
        <w:rPr>
          <w:vertAlign w:val="baseline"/>
          <w:rtl w:val="0"/>
        </w:rPr>
        <w:t xml:space="preserve"> </w:t>
      </w:r>
      <w:r w:rsidDel="00000000" w:rsidR="00000000" w:rsidRPr="00000000">
        <w:rPr>
          <w:color w:val="000000"/>
          <w:vertAlign w:val="baseline"/>
          <w:rtl w:val="0"/>
        </w:rPr>
        <w:t xml:space="preserve">2. назначаване на временно изпълняващ длъжността ректор при условията на чл. 10, ал. 2, т. 6, буква "г" от ЗВО - в тези случаи мандатът на ректора се прекратява предсрочно;</w:t>
      </w:r>
      <w:r w:rsidDel="00000000" w:rsidR="00000000" w:rsidRPr="00000000">
        <w:rPr>
          <w:vertAlign w:val="baseline"/>
          <w:rtl w:val="0"/>
        </w:rPr>
        <w:t xml:space="preserve"> </w:t>
      </w:r>
      <w:r w:rsidDel="00000000" w:rsidR="00000000" w:rsidRPr="00000000">
        <w:rPr>
          <w:color w:val="000000"/>
          <w:vertAlign w:val="baseline"/>
          <w:rtl w:val="0"/>
        </w:rPr>
        <w:t xml:space="preserve">3. навършване на 65-годишна възраст.</w:t>
      </w:r>
      <w:r w:rsidDel="00000000" w:rsidR="00000000" w:rsidRPr="00000000">
        <w:rPr>
          <w:rFonts w:ascii="Verdana" w:cs="Verdana" w:eastAsia="Verdana" w:hAnsi="Verdana"/>
          <w:color w:val="000000"/>
          <w:sz w:val="18"/>
          <w:szCs w:val="18"/>
          <w:highlight w:val="white"/>
          <w:vertAlign w:val="baseline"/>
          <w:rtl w:val="0"/>
        </w:rPr>
        <w:t xml:space="preserve"> </w:t>
      </w:r>
      <w:r w:rsidDel="00000000" w:rsidR="00000000" w:rsidRPr="00000000">
        <w:rPr>
          <w:color w:val="000000"/>
          <w:vertAlign w:val="baseline"/>
          <w:rtl w:val="0"/>
        </w:rPr>
        <w:t xml:space="preserve">Съгласно ал. 4 лицата, избирани на ръководните длъжности ректор, декан, директор на департамент, филиал и колеж, ръководител на катедра и техните заместници, не могат да бъдат избирани за повече от два последователни мандата на една и съща длъжност. Съгласно ал. 5 мандатът на лицата по ал. 4 се прекратява предсрочно, освен случаите по чл. 35, и при навършване на 65-годишна възраст. Органът, който ги е избрал, провежда частичен избор в срок до 2 месеца. Съгласно ал. 7 на ръководна длъжност не може да бъдат избирани лица, чиято възраст към датата на избора не позволява да изпълнят поне половината от законоустановения мандат до навършване на 65-годишна възраст.</w:t>
      </w:r>
      <w:r w:rsidDel="00000000" w:rsidR="00000000" w:rsidRPr="00000000">
        <w:rPr>
          <w:rtl w:val="0"/>
        </w:rPr>
      </w:r>
    </w:p>
    <w:p w:rsidR="00000000" w:rsidDel="00000000" w:rsidP="00000000" w:rsidRDefault="00000000" w:rsidRPr="00000000" w14:paraId="0000002F">
      <w:pPr>
        <w:ind w:firstLine="567"/>
        <w:rPr>
          <w:color w:val="000000"/>
          <w:vertAlign w:val="baseline"/>
        </w:rPr>
      </w:pPr>
      <w:r w:rsidDel="00000000" w:rsidR="00000000" w:rsidRPr="00000000">
        <w:rPr>
          <w:color w:val="000000"/>
          <w:vertAlign w:val="baseline"/>
          <w:rtl w:val="0"/>
        </w:rPr>
        <w:t xml:space="preserve">В разпоредбата на чл. 10, ал. 2, т.6 от ЗВО са уредени случаите, в които министърът на образованието и науката назначава временно изпълняващ длъжността ректор за срок не по-дълъг от шест месеца, а именно: а) след изтичане на срока по чл. 24, ал. 4 от ЗВО, съгласно която разпоредба п</w:t>
      </w:r>
      <w:r w:rsidDel="00000000" w:rsidR="00000000" w:rsidRPr="00000000">
        <w:rPr>
          <w:color w:val="000000"/>
          <w:highlight w:val="white"/>
          <w:vertAlign w:val="baseline"/>
          <w:rtl w:val="0"/>
        </w:rPr>
        <w:t xml:space="preserve">равомощията на ректора на висшето училище се прекратяват с мандата на Общото събрание, което го е избрало</w:t>
      </w:r>
      <w:r w:rsidDel="00000000" w:rsidR="00000000" w:rsidRPr="00000000">
        <w:rPr>
          <w:color w:val="000000"/>
          <w:vertAlign w:val="baseline"/>
          <w:rtl w:val="0"/>
        </w:rPr>
        <w:t xml:space="preserve">; б) при допуснато нарушение на разпоредбата на чл. 31, ал. 4, установено с констативен протокол, съгласно която разпоредба</w:t>
      </w:r>
      <w:r w:rsidDel="00000000" w:rsidR="00000000" w:rsidRPr="00000000">
        <w:rPr>
          <w:rFonts w:ascii="Verdana" w:cs="Verdana" w:eastAsia="Verdana" w:hAnsi="Verdana"/>
          <w:color w:val="000000"/>
          <w:sz w:val="18"/>
          <w:szCs w:val="18"/>
          <w:highlight w:val="white"/>
          <w:vertAlign w:val="baseline"/>
          <w:rtl w:val="0"/>
        </w:rPr>
        <w:t xml:space="preserve"> </w:t>
      </w:r>
      <w:r w:rsidDel="00000000" w:rsidR="00000000" w:rsidRPr="00000000">
        <w:rPr>
          <w:color w:val="000000"/>
          <w:highlight w:val="white"/>
          <w:vertAlign w:val="baseline"/>
          <w:rtl w:val="0"/>
        </w:rPr>
        <w:t xml:space="preserve">лицата, избирани на ръководните длъжности ректор, декан, директор на департамент, филиал и колеж, ръководител на катедра и техните заместници, не могат да бъдат избирани за повече от два последователни мандата на една и съща длъжност;</w:t>
      </w:r>
      <w:r w:rsidDel="00000000" w:rsidR="00000000" w:rsidRPr="00000000">
        <w:rPr>
          <w:color w:val="000000"/>
          <w:vertAlign w:val="baseline"/>
          <w:rtl w:val="0"/>
        </w:rPr>
        <w:t xml:space="preserve"> в) при предсрочно прекратяване на мандата; г) когато по отношение на ректора на висшето училище бъде установено плагиатство и/или недостоверност на представените научни данни в научните трудове, въз основа на които е придобита научна степен или е заета академична длъжност, или когато ректорът не изпълни в срок задължението си по чл. 35, ал. 4 от Закона за развитието на академичния състав в Република България /да освободи от академична длъжност лице при плагиатство и недостоверност на представените научни данни/. </w:t>
      </w:r>
    </w:p>
    <w:p w:rsidR="00000000" w:rsidDel="00000000" w:rsidP="00000000" w:rsidRDefault="00000000" w:rsidRPr="00000000" w14:paraId="00000030">
      <w:pPr>
        <w:ind w:firstLine="567"/>
        <w:rPr>
          <w:vertAlign w:val="baseline"/>
        </w:rPr>
      </w:pPr>
      <w:r w:rsidDel="00000000" w:rsidR="00000000" w:rsidRPr="00000000">
        <w:rPr>
          <w:vertAlign w:val="baseline"/>
          <w:rtl w:val="0"/>
        </w:rPr>
        <w:t xml:space="preserve">От посочените разпоредби следва изводът, че з</w:t>
      </w:r>
      <w:r w:rsidDel="00000000" w:rsidR="00000000" w:rsidRPr="00000000">
        <w:rPr>
          <w:highlight w:val="white"/>
          <w:vertAlign w:val="baseline"/>
          <w:rtl w:val="0"/>
        </w:rPr>
        <w:t xml:space="preserve">а ректор може да се избира само </w:t>
      </w:r>
      <w:hyperlink r:id="rId6">
        <w:r w:rsidDel="00000000" w:rsidR="00000000" w:rsidRPr="00000000">
          <w:rPr>
            <w:color w:val="000000"/>
            <w:highlight w:val="white"/>
            <w:u w:val="none"/>
            <w:vertAlign w:val="baseline"/>
            <w:rtl w:val="0"/>
          </w:rPr>
          <w:t xml:space="preserve">хабилитирано лице</w:t>
        </w:r>
      </w:hyperlink>
      <w:r w:rsidDel="00000000" w:rsidR="00000000" w:rsidRPr="00000000">
        <w:rPr>
          <w:highlight w:val="white"/>
          <w:vertAlign w:val="baseline"/>
          <w:rtl w:val="0"/>
        </w:rPr>
        <w:t xml:space="preserve">, обикновено преподавател /</w:t>
      </w:r>
      <w:hyperlink r:id="rId7">
        <w:r w:rsidDel="00000000" w:rsidR="00000000" w:rsidRPr="00000000">
          <w:rPr>
            <w:color w:val="000000"/>
            <w:highlight w:val="white"/>
            <w:u w:val="none"/>
            <w:vertAlign w:val="baseline"/>
            <w:rtl w:val="0"/>
          </w:rPr>
          <w:t xml:space="preserve">професор</w:t>
        </w:r>
      </w:hyperlink>
      <w:r w:rsidDel="00000000" w:rsidR="00000000" w:rsidRPr="00000000">
        <w:rPr>
          <w:highlight w:val="white"/>
          <w:vertAlign w:val="baseline"/>
          <w:rtl w:val="0"/>
        </w:rPr>
        <w:t xml:space="preserve"> или </w:t>
      </w:r>
      <w:hyperlink r:id="rId8">
        <w:r w:rsidDel="00000000" w:rsidR="00000000" w:rsidRPr="00000000">
          <w:rPr>
            <w:color w:val="000000"/>
            <w:highlight w:val="white"/>
            <w:u w:val="none"/>
            <w:vertAlign w:val="baseline"/>
            <w:rtl w:val="0"/>
          </w:rPr>
          <w:t xml:space="preserve">доцент</w:t>
        </w:r>
      </w:hyperlink>
      <w:r w:rsidDel="00000000" w:rsidR="00000000" w:rsidRPr="00000000">
        <w:rPr>
          <w:vertAlign w:val="baseline"/>
          <w:rtl w:val="0"/>
        </w:rPr>
        <w:t xml:space="preserve">/</w:t>
      </w:r>
      <w:r w:rsidDel="00000000" w:rsidR="00000000" w:rsidRPr="00000000">
        <w:rPr>
          <w:highlight w:val="white"/>
          <w:vertAlign w:val="baseline"/>
          <w:rtl w:val="0"/>
        </w:rPr>
        <w:t xml:space="preserve">, </w:t>
      </w:r>
      <w:r w:rsidDel="00000000" w:rsidR="00000000" w:rsidRPr="00000000">
        <w:rPr>
          <w:color w:val="000000"/>
          <w:vertAlign w:val="baseline"/>
          <w:rtl w:val="0"/>
        </w:rPr>
        <w:t xml:space="preserve">което работи на основен трудов договор във висшето училище, </w:t>
      </w:r>
      <w:r w:rsidDel="00000000" w:rsidR="00000000" w:rsidRPr="00000000">
        <w:rPr>
          <w:highlight w:val="white"/>
          <w:vertAlign w:val="baseline"/>
          <w:rtl w:val="0"/>
        </w:rPr>
        <w:t xml:space="preserve">като лицето не може да е навършило 65 годишна възраст. Мандатът на един ректор е 4 години. Избраният за ректор не може да бъде избиран за повече от два последователни мандата на същата длъжност.</w:t>
      </w:r>
      <w:r w:rsidDel="00000000" w:rsidR="00000000" w:rsidRPr="00000000">
        <w:rPr>
          <w:color w:val="000000"/>
          <w:vertAlign w:val="baseline"/>
          <w:rtl w:val="0"/>
        </w:rPr>
        <w:t xml:space="preserve"> Когато по отношение на ректора на висшето училище бъде установено плагиатство и/или недостоверност на представените научни данни в научните трудове, въз основа на които е придобита научна степен или е заета академична длъжност, мандатът му се прекратява. От събраните по преписката доказателства се установява, че Анита Хандрулева, на основание </w:t>
      </w:r>
      <w:r w:rsidDel="00000000" w:rsidR="00000000" w:rsidRPr="00000000">
        <w:rPr>
          <w:vertAlign w:val="baseline"/>
          <w:rtl w:val="0"/>
        </w:rPr>
        <w:t xml:space="preserve">Допълнително споразумение № 44/09.07.2015 г. към Трудов договор № 110/25.11.2008 г., заема академична длъжност „доцент“ във ВСУ „******“ към датата на избирането й за ректор на ВСУ. Същата не е навършила 65 години и е избрана за ректор за първи мандат. Т.е. съгласно установените в ЗВО изисквания, по отношение на Анита Хандрулева, в качеството й на ректор на ВСУ, не е налице несъвместимост. На 11.03.2021 г. Анита Хандрулева, в качеството си на ректор на ВСУ, е подала Декларация по чл. 35, ал. 1, т. 1 от ЗПКОНПИ /отм./ с вх. № 354/11.03.2021 г. на ВСУ, в която не е декларирала несъвместимост със заеманата от нея публична длъжност.</w:t>
      </w:r>
    </w:p>
    <w:p w:rsidR="00000000" w:rsidDel="00000000" w:rsidP="00000000" w:rsidRDefault="00000000" w:rsidRPr="00000000" w14:paraId="00000031">
      <w:pPr>
        <w:ind w:firstLine="567"/>
        <w:rPr>
          <w:vertAlign w:val="baseline"/>
        </w:rPr>
      </w:pPr>
      <w:r w:rsidDel="00000000" w:rsidR="00000000" w:rsidRPr="00000000">
        <w:rPr>
          <w:vertAlign w:val="baseline"/>
          <w:rtl w:val="0"/>
        </w:rPr>
        <w:t xml:space="preserve">По отношение на твърденията в сигнала, че Анита Хандрулева е</w:t>
      </w:r>
      <w:r w:rsidDel="00000000" w:rsidR="00000000" w:rsidRPr="00000000">
        <w:rPr>
          <w:color w:val="000000"/>
          <w:vertAlign w:val="baseline"/>
          <w:rtl w:val="0"/>
        </w:rPr>
        <w:t xml:space="preserve"> съдружник и управител на търговско дружество „******“ ООД, което осъществява търговска дейност с предмет, идентичен с предмета на дейност на ВСУ „******“ - гр. С., който факт не е обявила пред Общото събрание на ВСУ и пред Академичния съвет, и с оглед наличието на трудово правоотношение на Хандрулева с ВСУ за длъжността „доцент“, която не попада в обхвата на чл. 6, ал. 1 от ЗПК, сигналът следва за бъде изпратен на Общото събрание на ВСУ „******“ и на министъра на образованието и науката по компетентност.</w:t>
      </w:r>
      <w:r w:rsidDel="00000000" w:rsidR="00000000" w:rsidRPr="00000000">
        <w:rPr>
          <w:rtl w:val="0"/>
        </w:rPr>
      </w:r>
    </w:p>
    <w:p w:rsidR="00000000" w:rsidDel="00000000" w:rsidP="00000000" w:rsidRDefault="00000000" w:rsidRPr="00000000" w14:paraId="00000032">
      <w:pPr>
        <w:ind w:firstLine="567"/>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и на несъвместимост на база доказателства, събрани по реда на Административнопроцесуалния кодекс. В случая събраните такива водят до извода за липса на упражнени правомощия. Липсата на която и да е предпоставка от понятието конфликт на интереси обуславя и липсата на такъв.</w:t>
      </w:r>
    </w:p>
    <w:p w:rsidR="00000000" w:rsidDel="00000000" w:rsidP="00000000" w:rsidRDefault="00000000" w:rsidRPr="00000000" w14:paraId="00000033">
      <w:pPr>
        <w:ind w:firstLine="567"/>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6">
      <w:pPr>
        <w:rPr>
          <w:b w:val="0"/>
          <w:bCs w:val="0"/>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Анита ****** Хандрулева, с ЕГН ******, ректор на Висше строително училище „******“ - гр. С.,</w:t>
      </w:r>
      <w:r w:rsidDel="00000000" w:rsidR="00000000" w:rsidRPr="00000000">
        <w:rPr>
          <w:vertAlign w:val="baseline"/>
          <w:rtl w:val="0"/>
        </w:rPr>
        <w:t xml:space="preserve"> и в това й качество </w:t>
      </w:r>
      <w:r w:rsidDel="00000000" w:rsidR="00000000" w:rsidRPr="00000000">
        <w:rPr>
          <w:color w:val="000000"/>
          <w:vertAlign w:val="baseline"/>
          <w:rtl w:val="0"/>
        </w:rPr>
        <w:t xml:space="preserve">лице, заемало висша публична длъжност по смисъла на чл.6, ал.1, т.45 от ЗПКОНПИ /отм./ и </w:t>
      </w:r>
      <w:r w:rsidDel="00000000" w:rsidR="00000000" w:rsidRPr="00000000">
        <w:rPr>
          <w:vertAlign w:val="baseline"/>
          <w:rtl w:val="0"/>
        </w:rPr>
        <w:t xml:space="preserve">лице, заемащо публична длъжност по чл. 6, ал.1, т. 45 от ЗПК, поради липса на упражнени правомощия по служба по отношение на </w:t>
      </w:r>
      <w:r w:rsidDel="00000000" w:rsidR="00000000" w:rsidRPr="00000000">
        <w:rPr>
          <w:color w:val="000000"/>
          <w:vertAlign w:val="baseline"/>
          <w:rtl w:val="0"/>
        </w:rPr>
        <w:t xml:space="preserve">„******“ ООД</w:t>
      </w:r>
      <w:r w:rsidDel="00000000" w:rsidR="00000000" w:rsidRPr="00000000">
        <w:rPr>
          <w:vertAlign w:val="baseline"/>
          <w:rtl w:val="0"/>
        </w:rPr>
        <w:t xml:space="preserve"> в периода </w:t>
      </w:r>
      <w:r w:rsidDel="00000000" w:rsidR="00000000" w:rsidRPr="00000000">
        <w:rPr>
          <w:color w:val="000000"/>
          <w:vertAlign w:val="baseline"/>
          <w:rtl w:val="0"/>
        </w:rPr>
        <w:t xml:space="preserve">01.07.2021 г. до 10.09.2024 година.</w:t>
      </w:r>
      <w:r w:rsidDel="00000000" w:rsidR="00000000" w:rsidRPr="00000000">
        <w:rPr>
          <w:rtl w:val="0"/>
        </w:rPr>
      </w:r>
    </w:p>
    <w:p w:rsidR="00000000" w:rsidDel="00000000" w:rsidP="00000000" w:rsidRDefault="00000000" w:rsidRPr="00000000" w14:paraId="00000038">
      <w:pPr>
        <w:tabs>
          <w:tab w:val="left" w:leader="none" w:pos="709"/>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несъвместимост по отношение на </w:t>
      </w:r>
      <w:r w:rsidDel="00000000" w:rsidR="00000000" w:rsidRPr="00000000">
        <w:rPr>
          <w:color w:val="000000"/>
          <w:vertAlign w:val="baseline"/>
          <w:rtl w:val="0"/>
        </w:rPr>
        <w:t xml:space="preserve">Анита ****** Хандрулева, с ЕГН ******, ректор на Висше строително училище „******“ - гр. С., </w:t>
      </w:r>
      <w:r w:rsidDel="00000000" w:rsidR="00000000" w:rsidRPr="00000000">
        <w:rPr>
          <w:vertAlign w:val="baseline"/>
          <w:rtl w:val="0"/>
        </w:rPr>
        <w:t xml:space="preserve">и в това й качество </w:t>
      </w:r>
      <w:r w:rsidDel="00000000" w:rsidR="00000000" w:rsidRPr="00000000">
        <w:rPr>
          <w:color w:val="000000"/>
          <w:vertAlign w:val="baseline"/>
          <w:rtl w:val="0"/>
        </w:rPr>
        <w:t xml:space="preserve">лице, заемало висша публична длъжност по смисъла на чл.6, ал.1, т.45 от ЗПКОНПИ /отм./ и </w:t>
      </w:r>
      <w:r w:rsidDel="00000000" w:rsidR="00000000" w:rsidRPr="00000000">
        <w:rPr>
          <w:vertAlign w:val="baseline"/>
          <w:rtl w:val="0"/>
        </w:rPr>
        <w:t xml:space="preserve">лице, заемащо публична длъжност по чл. 6, ал.1, т. 45 от ЗПК.</w:t>
      </w:r>
    </w:p>
    <w:p w:rsidR="00000000" w:rsidDel="00000000" w:rsidP="00000000" w:rsidRDefault="00000000" w:rsidRPr="00000000" w14:paraId="00000039">
      <w:pPr>
        <w:rPr>
          <w:vertAlign w:val="baseline"/>
        </w:rPr>
      </w:pPr>
      <w:r w:rsidDel="00000000" w:rsidR="00000000" w:rsidRPr="00000000">
        <w:rPr>
          <w:vertAlign w:val="baseline"/>
          <w:rtl w:val="0"/>
        </w:rPr>
        <w:t xml:space="preserve">Препис от решението да се изпрати на С. градска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A">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0"/>
        <w:rPr>
          <w:sz w:val="20"/>
          <w:szCs w:val="20"/>
          <w:u w:val="single"/>
          <w:vertAlign w:val="baseline"/>
        </w:rPr>
      </w:pPr>
      <w:r w:rsidDel="00000000" w:rsidR="00000000" w:rsidRPr="00000000">
        <w:rPr>
          <w:rtl w:val="0"/>
        </w:rPr>
      </w:r>
    </w:p>
    <w:sectPr>
      <w:headerReference r:id="rId9" w:type="first"/>
      <w:footerReference r:id="rId10" w:type="default"/>
      <w:pgSz w:h="15840" w:w="12240" w:orient="portrait"/>
      <w:pgMar w:bottom="709"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bg.wikipedia.org/w/index.php?title=%D0%A5%D0%B0%D0%B1%D0%B8%D0%BB%D0%B8%D1%82%D0%B8%D1%80%D0%B0%D0%BD%D0%BE_%D0%BB%D0%B8%D1%86%D0%B5&amp;action=edit&amp;redlink=1" TargetMode="External"/><Relationship Id="rId7" Type="http://schemas.openxmlformats.org/officeDocument/2006/relationships/hyperlink" Target="https://bg.wikipedia.org/wiki/%D0%9F%D1%80%D0%BE%D1%84%D0%B5%D1%81%D0%BE%D1%80" TargetMode="External"/><Relationship Id="rId8" Type="http://schemas.openxmlformats.org/officeDocument/2006/relationships/hyperlink" Target="https://bg.wikipedia.org/wiki/%D0%94%D0%BE%D1%86%D0%B5%D0%BD%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