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b w:val="0"/>
          <w:bCs w:val="0"/>
          <w:sz w:val="24"/>
          <w:szCs w:val="24"/>
          <w:vertAlign w:val="baseline"/>
        </w:rPr>
      </w:pPr>
      <w:r w:rsidDel="00000000" w:rsidR="00000000" w:rsidRPr="00000000">
        <w:rPr>
          <w:b w:val="1"/>
          <w:bCs w:val="1"/>
          <w:sz w:val="24"/>
          <w:szCs w:val="24"/>
          <w:vertAlign w:val="baseline"/>
          <w:rtl w:val="0"/>
        </w:rPr>
        <w:tab/>
        <w:tab/>
        <w:tab/>
        <w:tab/>
        <w:tab/>
        <w:tab/>
        <w:tab/>
        <w:tab/>
        <w:tab/>
        <w:t xml:space="preserve">           </w:t>
        <w:tab/>
        <w:tab/>
        <w:tab/>
      </w:r>
      <w:r w:rsidDel="00000000" w:rsidR="00000000" w:rsidRPr="00000000">
        <w:rPr>
          <w:rtl w:val="0"/>
        </w:rPr>
      </w:r>
    </w:p>
    <w:p w:rsidR="00000000" w:rsidDel="00000000" w:rsidP="00000000" w:rsidRDefault="00000000" w:rsidRPr="00000000" w14:paraId="00000002">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РС-473-22-099</w:t>
      </w:r>
      <w:r w:rsidDel="00000000" w:rsidR="00000000" w:rsidRPr="00000000">
        <w:rPr>
          <w:rtl w:val="0"/>
        </w:rPr>
      </w:r>
    </w:p>
    <w:p w:rsidR="00000000" w:rsidDel="00000000" w:rsidP="00000000" w:rsidRDefault="00000000" w:rsidRPr="00000000" w14:paraId="00000004">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ind w:right="-141" w:firstLine="436"/>
        <w:jc w:val="both"/>
        <w:rPr>
          <w:sz w:val="24"/>
          <w:szCs w:val="24"/>
          <w:vertAlign w:val="baseline"/>
        </w:rPr>
      </w:pPr>
      <w:r w:rsidDel="00000000" w:rsidR="00000000" w:rsidRPr="00000000">
        <w:rPr>
          <w:sz w:val="24"/>
          <w:szCs w:val="24"/>
          <w:vertAlign w:val="baseline"/>
          <w:rtl w:val="0"/>
        </w:rPr>
        <w:t xml:space="preserve">Днес, на 12.10.2022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 w:val="left" w:leader="none" w:pos="9781"/>
        </w:tabs>
        <w:ind w:right="49"/>
        <w:jc w:val="both"/>
        <w:rPr>
          <w:b w:val="0"/>
          <w:bCs w:val="0"/>
          <w:sz w:val="24"/>
          <w:szCs w:val="24"/>
          <w:vertAlign w:val="baseline"/>
        </w:rPr>
      </w:pPr>
      <w:r w:rsidDel="00000000" w:rsidR="00000000" w:rsidRPr="00000000">
        <w:rPr>
          <w:b w:val="1"/>
          <w:bCs w:val="1"/>
          <w:color w:val="000000"/>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20"/>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ind w:left="-284"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E">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КИ-178 от 14.06.2022 година</w:t>
      </w:r>
      <w:r w:rsidDel="00000000" w:rsidR="00000000" w:rsidRPr="00000000">
        <w:rPr>
          <w:color w:val="000000"/>
          <w:sz w:val="24"/>
          <w:szCs w:val="24"/>
          <w:vertAlign w:val="baseline"/>
          <w:rtl w:val="0"/>
        </w:rPr>
        <w:t xml:space="preserve"> по сигнал с вх. № ЦУ01/С-473/02.06.2022 г. на КПКОНПИ, към което е приобщен </w:t>
      </w:r>
      <w:r w:rsidDel="00000000" w:rsidR="00000000" w:rsidRPr="00000000">
        <w:rPr>
          <w:sz w:val="24"/>
          <w:szCs w:val="24"/>
          <w:vertAlign w:val="baseline"/>
          <w:rtl w:val="0"/>
        </w:rPr>
        <w:t xml:space="preserve">сигнал с вх. № ЦУ01-6742/21.06.2022 г. по описа на КПКОНПИ</w:t>
      </w:r>
      <w:r w:rsidDel="00000000" w:rsidR="00000000" w:rsidRPr="00000000">
        <w:rPr>
          <w:color w:val="000000"/>
          <w:sz w:val="24"/>
          <w:szCs w:val="24"/>
          <w:vertAlign w:val="baseline"/>
          <w:rtl w:val="0"/>
        </w:rPr>
        <w:t xml:space="preserve">.</w:t>
      </w:r>
    </w:p>
    <w:p w:rsidR="00000000" w:rsidDel="00000000" w:rsidP="00000000" w:rsidRDefault="00000000" w:rsidRPr="00000000" w14:paraId="00000010">
      <w:pPr>
        <w:tabs>
          <w:tab w:val="left" w:leader="none" w:pos="426"/>
          <w:tab w:val="left" w:leader="none" w:pos="709"/>
        </w:tabs>
        <w:ind w:right="1" w:firstLine="709"/>
        <w:jc w:val="both"/>
        <w:rPr>
          <w:b w:val="0"/>
          <w:bCs w:val="0"/>
          <w:sz w:val="24"/>
          <w:szCs w:val="24"/>
          <w:vertAlign w:val="baseline"/>
        </w:rPr>
      </w:pPr>
      <w:r w:rsidDel="00000000" w:rsidR="00000000" w:rsidRPr="00000000">
        <w:rPr>
          <w:color w:val="000000"/>
          <w:sz w:val="24"/>
          <w:szCs w:val="24"/>
          <w:vertAlign w:val="baseline"/>
          <w:rtl w:val="0"/>
        </w:rPr>
        <w:t xml:space="preserve">Производството е образувано против Милан Миланов – общински съветник в Общински съвет П.</w:t>
      </w:r>
      <w:r w:rsidDel="00000000" w:rsidR="00000000" w:rsidRPr="00000000">
        <w:rPr>
          <w:rtl w:val="0"/>
        </w:rPr>
      </w:r>
    </w:p>
    <w:p w:rsidR="00000000" w:rsidDel="00000000" w:rsidP="00000000" w:rsidRDefault="00000000" w:rsidRPr="00000000" w14:paraId="00000011">
      <w:pPr>
        <w:tabs>
          <w:tab w:val="left" w:leader="none" w:pos="0"/>
        </w:tabs>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от 2020 г. Миланов е назначен от кмета на Община П. на длъжност Директор на Регионален исторически музей – гр. П. Съгласно чл. 31, ал. 1, т. 2 от Закона за културното наследство, музеите се ръководят от кмета на общината, независимо от вида на организацията и формата на собственост в административно организационно отношение. Сочи се, че в качеството си на избран общински съветник той взема решения, по внесени от кмета на община П. докладни в Общински съвет П. В същото време кметът на община П. е назначил Миланов и е негов административен ръководител, в качеството му на директор на Регионален исторически музей – гр. П.</w:t>
      </w:r>
      <w:r w:rsidDel="00000000" w:rsidR="00000000" w:rsidRPr="00000000">
        <w:rPr>
          <w:sz w:val="24"/>
          <w:szCs w:val="24"/>
          <w:vertAlign w:val="baseline"/>
          <w:rtl w:val="0"/>
        </w:rPr>
        <w:t xml:space="preserve"> Твърди се още, че Миланов в качеството му на директор на Регионален исторически музей – гр. П. е сключил договор с друг общински съветник в Общински съвет П. – Л. Т. и като работодател на същия, Миланов е в позиция, в която може да окаже влияние върху другия общински съветник. Сочи се също, че Миланов е общински съветник и би могъл да се възползва от йерархическото си надмощие спрямо Т. в Регионалния исторически музей – гр. П. за да му оказва влияние при подготовката и приемането на актове на Общински съвет П. </w:t>
      </w:r>
      <w:r w:rsidDel="00000000" w:rsidR="00000000" w:rsidRPr="00000000">
        <w:rPr>
          <w:color w:val="000000"/>
          <w:sz w:val="24"/>
          <w:szCs w:val="24"/>
          <w:vertAlign w:val="baseline"/>
          <w:rtl w:val="0"/>
        </w:rPr>
        <w:t xml:space="preserve">Към сигнала не са приложени допълнителни доказателства. </w:t>
      </w:r>
    </w:p>
    <w:p w:rsidR="00000000" w:rsidDel="00000000" w:rsidP="00000000" w:rsidRDefault="00000000" w:rsidRPr="00000000" w14:paraId="00000012">
      <w:pPr>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са представени заверени копия на следните доказателства: писмо вх. № ЦУ01-6742#3/14.07.2022 г. по описа на КПКОНПИ от Председателя на Постоянната комисия „Конфликт на интереси, етика, борба с корупцията и жалби на граждани“ при Общински съвет П. (Постоянната комисия по ЗПКОНПИ при Общински съвет П.) с приложени: клетвен лист от 12.11.2019 г. на Милан Миланов, като общински съветник; Протокол № 5 от 05.03.2020 г. от проведено заседание, ведно със списък с поименно гласуване и Решение № 121 от 05.03.2020 г. на Общински съвет П.; Протокол № 2 от проведено заседание от 11.02.2021 г., ведно със списък с поименно гласуване и Решение № 422 от 11.02.2021 г. на Общински съвет П.; Протокол № 6 от проведено заседание на 20.04.2022 г., ведно със списък с поименно гласуване и Решение № 828 от 20.04.2022 г. на Общински съвет П.; Протокол № 9, ведно със списък с поименно гласуване и Решение № 857 от 23.06.2022 г. на Общински съвет П. От кмета на Община П. с писмо с вх. № ЦУ01-6742#6/24.08.2022 г. по описа на КПКОНПИ са представени заверени копия на Трудов договор № 157/10.03.2020 г. и Допълнително споразумение № 524 от 05.05.2022 г. към същия сключени между кмета на Община П. и Милан Миланов. С писмо с вх. № ЦУ01-6742#10/14.09.2022 г. по описа на КПКОНПИ председателят на Постоянната комисия по ЗПКОНПИ при Общински съвет П. представя информация за липса на постъпвали в Общински съвет П. предложения за приемане на решения за утвърждаване на поименни разписания на длъжностите в музея, както и на основни и допълнителни възнаграждения за 2020, 2021 и 2022 години. С писмо на кмета на Община П. с вх. № ЦУ01-6742#11/15.09.2022 г. по описа на КПКОНПИ са представени заверени копия на следните доказателства: утвърдени поименни разписания на длъжностите в РИМ-гр. П. за 2020, 2021 и 2022 г.; браншови колективен трудов договор; указания за съставянето и изпълнението на бюджета, ведно с приложена справка към тях за 2020, 2021 и 2022 г.; в табличен вид натурални и стойностни показатели за прилагане на стандартите в делегираните от държавата дейности за 2020, 2021 и 2022 г. С писмо с вх. № ЦУ01-6742#12/16.09.2022 г.  по описа на КПКОНПИ, директорът на РИМ-гр. П. представя следните доказателства: Трудов договор № 05/04.01.2021 г., Допълнителни споразумения № 15/24.02.2021 г. и № 37/05.10.2021 г., Заповеди № 42/26.05.2022 г. и № 70/23.08.2022 г. на директора на РИМ-гр. П., Трудов договор № 02/24.08.2022 г.</w:t>
      </w:r>
    </w:p>
    <w:p w:rsidR="00000000" w:rsidDel="00000000" w:rsidP="00000000" w:rsidRDefault="00000000" w:rsidRPr="00000000" w14:paraId="00000013">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Търговски регистър и регистър на ЮЛНЦ, НБД „Население“, електронната интернет страница на Община П., на Регионален исторически музей П. и Общинска избирателна комисия П.  </w:t>
      </w:r>
    </w:p>
    <w:p w:rsidR="00000000" w:rsidDel="00000000" w:rsidP="00000000" w:rsidRDefault="00000000" w:rsidRPr="00000000" w14:paraId="00000014">
      <w:pPr>
        <w:ind w:firstLine="720"/>
        <w:jc w:val="center"/>
        <w:rPr>
          <w:i w:val="0"/>
          <w:iCs w:val="0"/>
          <w:sz w:val="24"/>
          <w:szCs w:val="24"/>
          <w:vertAlign w:val="baseline"/>
        </w:rPr>
      </w:pPr>
      <w:r w:rsidDel="00000000" w:rsidR="00000000" w:rsidRPr="00000000">
        <w:rPr>
          <w:rtl w:val="0"/>
        </w:rPr>
      </w:r>
    </w:p>
    <w:p w:rsidR="00000000" w:rsidDel="00000000" w:rsidP="00000000" w:rsidRDefault="00000000" w:rsidRPr="00000000" w14:paraId="00000015">
      <w:pPr>
        <w:ind w:firstLine="720"/>
        <w:jc w:val="center"/>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20"/>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7">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Сигналът е подаден от лице с посочени три имена, ЕГН, телефон, адрес за кореспонденция и е подписан.</w:t>
      </w:r>
    </w:p>
    <w:p w:rsidR="00000000" w:rsidDel="00000000" w:rsidP="00000000" w:rsidRDefault="00000000" w:rsidRPr="00000000" w14:paraId="00000018">
      <w:pPr>
        <w:ind w:firstLine="720"/>
        <w:jc w:val="both"/>
        <w:rPr>
          <w:sz w:val="24"/>
          <w:szCs w:val="24"/>
          <w:highlight w:val="white"/>
          <w:vertAlign w:val="baseline"/>
        </w:rPr>
      </w:pPr>
      <w:r w:rsidDel="00000000" w:rsidR="00000000" w:rsidRPr="00000000">
        <w:rPr>
          <w:sz w:val="24"/>
          <w:szCs w:val="24"/>
          <w:highlight w:val="white"/>
          <w:vertAlign w:val="baseline"/>
          <w:rtl w:val="0"/>
        </w:rPr>
        <w:t xml:space="preserve">Милан Миланов е избран за общински съветник в Общински съвет П. за мандат 2019-2023 г., видно от Решение № 365-МИ на Общинска избирателна комисия П. (ОИК П.) и е встъпил в длъжност на 12.11.2019 г., видно от представения клетвен лист, както и видно от Решение № 425/1 от 27.10.2015 г. на ОИК П. е избран за общински съветник и за мандат 2015-2019 г. </w:t>
      </w:r>
    </w:p>
    <w:p w:rsidR="00000000" w:rsidDel="00000000" w:rsidP="00000000" w:rsidRDefault="00000000" w:rsidRPr="00000000" w14:paraId="00000019">
      <w:pPr>
        <w:ind w:firstLine="720"/>
        <w:jc w:val="both"/>
        <w:rPr>
          <w:sz w:val="24"/>
          <w:szCs w:val="24"/>
          <w:vertAlign w:val="baseline"/>
        </w:rPr>
      </w:pPr>
      <w:r w:rsidDel="00000000" w:rsidR="00000000" w:rsidRPr="00000000">
        <w:rPr>
          <w:color w:val="000000"/>
          <w:sz w:val="24"/>
          <w:szCs w:val="24"/>
          <w:shd w:fill="fefefe" w:val="clear"/>
          <w:vertAlign w:val="baseline"/>
          <w:rtl w:val="0"/>
        </w:rPr>
        <w:t xml:space="preserve">В представената информация с писмо вх. № ЦУ01-6742#3/14.07.2022 г., председателят на Постоянната комисия по ЗПКОНПИ при Общински съвет П. посочва, че в Общински съвет П. не са постъпвали предложения за взимане на решение за избор на Милан Миланов за заемане на длъжността „директор на Регионален исторически музей гр. П.“. </w:t>
      </w:r>
      <w:r w:rsidDel="00000000" w:rsidR="00000000" w:rsidRPr="00000000">
        <w:rPr>
          <w:rtl w:val="0"/>
        </w:rPr>
      </w:r>
    </w:p>
    <w:p w:rsidR="00000000" w:rsidDel="00000000" w:rsidP="00000000" w:rsidRDefault="00000000" w:rsidRPr="00000000" w14:paraId="0000001A">
      <w:pPr>
        <w:ind w:firstLine="720"/>
        <w:jc w:val="both"/>
        <w:rPr>
          <w:sz w:val="24"/>
          <w:szCs w:val="24"/>
          <w:vertAlign w:val="baseline"/>
        </w:rPr>
      </w:pPr>
      <w:r w:rsidDel="00000000" w:rsidR="00000000" w:rsidRPr="00000000">
        <w:rPr>
          <w:sz w:val="24"/>
          <w:szCs w:val="24"/>
          <w:vertAlign w:val="baseline"/>
          <w:rtl w:val="0"/>
        </w:rPr>
        <w:t xml:space="preserve">На основание вписаните данни в Регистър Булстат Регионален исторически музей гр. П. с ЕИК ********* е юридическо лице, културна организация с едноличен собственик Община П., чийто източник на финансиране е изцяло от местния бюджет. </w:t>
      </w:r>
    </w:p>
    <w:p w:rsidR="00000000" w:rsidDel="00000000" w:rsidP="00000000" w:rsidRDefault="00000000" w:rsidRPr="00000000" w14:paraId="0000001B">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 Трудов договор № ***/10.03.2020 г., на основание чл. 68, ал. 1, т. 4 във връзка с чл. 70, ал. 1 от Кодекса на труда (КТ), сключен между представляващия Община П. кмет – В. – Работодател и Милан Миланов - Служител, последният е назначен на длъжност „директор на Регионален исторически музей – гр. П.“ (РИМ П.), считано от 11.03.2020 г., с основно месечно възнаграждение в размер на 1500 лв. и допълнително възнаграждение в посочено процентно изражение, както и за срок до провеждане на конкурс, със с 6 /шест/ месеца изпитателен срок в полза на работодателя. На 05.05.2022 г. е сключено Допълнително споразумение № *** към трудовия договор № ***/10.03.2020 г. между представляващият Община П. кмет – В. и Милан Миланов, в качеството му на директор на РИМ П., с което на основание чл. 119 от КТ във връзка с чл. 26, ал. 1 от Браншови колективен трудов договор и утвърдено поименно разписание на длъжностите в Регионален исторически музей – гр. П., се изменя т. 3 от трудовия договор относно допълнителното и основното месечно възнаграждение на служителя, считано от 01.04.2022 г. В постъпилото писмо с вх. № ЦУ01-6742#6/24.08.2022 г. подписано за кмета на Община П. от инж.С. се сочи, че към настоящия момент /датата на изпращане на писмото/ не е проведен конкурс за заемане на длъжността „директор на Регионален исторически музей-гр.П.“, като предстои провеждане. </w:t>
      </w:r>
    </w:p>
    <w:p w:rsidR="00000000" w:rsidDel="00000000" w:rsidP="00000000" w:rsidRDefault="00000000" w:rsidRPr="00000000" w14:paraId="0000001C">
      <w:pPr>
        <w:ind w:firstLine="720"/>
        <w:jc w:val="both"/>
        <w:rPr>
          <w:sz w:val="24"/>
          <w:szCs w:val="24"/>
          <w:vertAlign w:val="baseline"/>
        </w:rPr>
      </w:pPr>
      <w:r w:rsidDel="00000000" w:rsidR="00000000" w:rsidRPr="00000000">
        <w:rPr>
          <w:sz w:val="24"/>
          <w:szCs w:val="24"/>
          <w:vertAlign w:val="baseline"/>
          <w:rtl w:val="0"/>
        </w:rPr>
        <w:t xml:space="preserve">Съгласно представените доказателства от кмета на Община П., Милан Миланов, в качеството на директор на „Регионален исторически музей-гр.П.“ е утвърдил „Поименно разписание на длъжностите в „Регионален исторически музей-гр.П.“, което е посочено, че е в сила от 11.03.2020 г., като заеманата от него длъжност на директор е част от това поименно разписание, с посочена основна месечна заплата в размер на 1500 лв., процентно и сумарно допълнително възнаграждение, както и брутна месечна работна заплата. Миланов е утвърдил в качеството си на директор на РИМ-П. и поименното разписание на длъжностите в музея и за 2021 г. и за 2022 г., с посочени в тях и възнаграждението на директора на музея. За 2022 г. са утвърдени от Миланов 2 /два/ броя поименни разписания на длъжностите, едното считано от 01.01.2022 г., а другото считано от 01.04.2022 г., като видно от същите е налице увеличение на месечните възнаграждения по длъжности и съответно служители, вкл. и на директора на музея.    </w:t>
      </w:r>
    </w:p>
    <w:p w:rsidR="00000000" w:rsidDel="00000000" w:rsidP="00000000" w:rsidRDefault="00000000" w:rsidRPr="00000000" w14:paraId="0000001D">
      <w:pPr>
        <w:ind w:firstLine="720"/>
        <w:jc w:val="both"/>
        <w:rPr>
          <w:sz w:val="24"/>
          <w:szCs w:val="24"/>
          <w:vertAlign w:val="baseline"/>
        </w:rPr>
      </w:pPr>
      <w:r w:rsidDel="00000000" w:rsidR="00000000" w:rsidRPr="00000000">
        <w:rPr>
          <w:sz w:val="24"/>
          <w:szCs w:val="24"/>
          <w:vertAlign w:val="baseline"/>
          <w:rtl w:val="0"/>
        </w:rPr>
        <w:t xml:space="preserve">В писмо вх. № ЦУ01-6742#10/14.09.2022 г. по описа на КПКОНПИ, председателят на постоянната комисия по ЗПКОНПИ при Общински съвет П. декларира, че в Общински съвет П. не са постъпвали предложения за взимане на решения за утвърждаване на поименни разписания на длъжностите в „Регионален исторически музей-гр. П.“, както и за утвърждаване на основни и допълнителни възнаграждения за 2020, 2021 и 2022 г. </w:t>
      </w:r>
    </w:p>
    <w:p w:rsidR="00000000" w:rsidDel="00000000" w:rsidP="00000000" w:rsidRDefault="00000000" w:rsidRPr="00000000" w14:paraId="0000001E">
      <w:pPr>
        <w:ind w:firstLine="720"/>
        <w:jc w:val="both"/>
        <w:rPr>
          <w:sz w:val="24"/>
          <w:szCs w:val="24"/>
          <w:vertAlign w:val="baseline"/>
        </w:rPr>
      </w:pPr>
      <w:r w:rsidDel="00000000" w:rsidR="00000000" w:rsidRPr="00000000">
        <w:rPr>
          <w:sz w:val="24"/>
          <w:szCs w:val="24"/>
          <w:vertAlign w:val="baseline"/>
          <w:rtl w:val="0"/>
        </w:rPr>
        <w:t xml:space="preserve">Видно от публикувания Протокол № 3 от проведено на 11.02.2020 г. заседание на Общински съвет П., с Решение № 92 от 11.02.2020 г. е приет бюджета на Община П. за 2020 г. Съгласно съдържащия се в посочения Протокол списък с поименно гласуване на Решение № 92 от 11.03.2020 г., Милан Миланов е гласувал „за“ приемането му. В публикувания на интернет страницата на Община П. „Доклад за касово изпълнение на бюджета към 31.12.2020 г.“, в отчетеното изпълнение на годишния план по функции са посочени и „Дейности по почивното, културното и религиозното дело“, а в „Справка за изпълнението на самостоятелните бюджети на второстепенните разпоредители в Община П. за периода 01.01.2020 – 31.12.2020 г., ред „68“ е посочено и отчетеното изпълнение на бюджета от „Регионален исторически музей“.</w:t>
      </w:r>
    </w:p>
    <w:p w:rsidR="00000000" w:rsidDel="00000000" w:rsidP="00000000" w:rsidRDefault="00000000" w:rsidRPr="00000000" w14:paraId="0000001F">
      <w:pPr>
        <w:ind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е видно, че на проведено на 05.03.2020 г. заседание на Общински съвет П., по т. 4 от Протокол № 5 е разгледано внесено предложение с вх. № ОС109/20.02.2020 г. на кмета на Община П. относно „Връщане на Решение № 92/11.02.2020 г. на Общински съвет П. за приемане на бюджета на Община П. за 2020 г.“ и е прието Решение № 121/05.03.2020 г. на Общински съвет П. с измененията в същия. Съгласно записаното в Протокол № 5/05.03.2020 г., общинският съветник Милан Миланов е отсъствал от проведеното заседание на Общински съвет П.</w:t>
      </w:r>
    </w:p>
    <w:p w:rsidR="00000000" w:rsidDel="00000000" w:rsidP="00000000" w:rsidRDefault="00000000" w:rsidRPr="00000000" w14:paraId="00000020">
      <w:pPr>
        <w:ind w:firstLine="720"/>
        <w:jc w:val="both"/>
        <w:rPr>
          <w:sz w:val="24"/>
          <w:szCs w:val="24"/>
          <w:vertAlign w:val="baseline"/>
        </w:rPr>
      </w:pPr>
      <w:r w:rsidDel="00000000" w:rsidR="00000000" w:rsidRPr="00000000">
        <w:rPr>
          <w:sz w:val="24"/>
          <w:szCs w:val="24"/>
          <w:vertAlign w:val="baseline"/>
          <w:rtl w:val="0"/>
        </w:rPr>
        <w:t xml:space="preserve">С Решение № 422 от 11.02.2021 г., по т. 10 от Протокол № 2 от същата дата, Общински съвет П. приема бюджета на Община П. за 2021 г.,  като част от този бюджет са приетите разходи за „Функция 7 „Почивно дело, култура и религиозни дейности“, вкл. и за осигуряване на дейността на „Регионален исторически музей“, осъществяващ дейност на територията на Община П. Съгласно представения списък с поименно гласуване за приемане на Решение № 422/11.02.2021 г., Милан Миланов, в качеството си на общински съветник в Общински съвет П. е гласувал „за“ приемането му.  </w:t>
      </w:r>
    </w:p>
    <w:p w:rsidR="00000000" w:rsidDel="00000000" w:rsidP="00000000" w:rsidRDefault="00000000" w:rsidRPr="00000000" w14:paraId="00000021">
      <w:pPr>
        <w:ind w:firstLine="720"/>
        <w:jc w:val="both"/>
        <w:rPr>
          <w:sz w:val="24"/>
          <w:szCs w:val="24"/>
          <w:vertAlign w:val="baseline"/>
        </w:rPr>
      </w:pPr>
      <w:r w:rsidDel="00000000" w:rsidR="00000000" w:rsidRPr="00000000">
        <w:rPr>
          <w:sz w:val="24"/>
          <w:szCs w:val="24"/>
          <w:vertAlign w:val="baseline"/>
          <w:rtl w:val="0"/>
        </w:rPr>
        <w:t xml:space="preserve">С Решение № 838 от 20.04.2022 г., по т. 5 от Протокол № 6 от същата дата, Общински съвет П. приема бюджета на Община П. за 2022 г.,  като част от този бюджет са приетите разходи за „Функция 7 „Почивно дело, култура и религиозни дейности“, вкл. и за осигуряване на дейността на „Регионален исторически музей“, осъществяващ дейност на територията на Община П. Съгласно представения списък с поименно гласуване за приемане на Решение № 838/20.04.2022 г., Милан Миланов, в качеството си на общински съветник в Общински съвет П. е гласувал „за“ приемането му.  </w:t>
      </w:r>
    </w:p>
    <w:p w:rsidR="00000000" w:rsidDel="00000000" w:rsidP="00000000" w:rsidRDefault="00000000" w:rsidRPr="00000000" w14:paraId="00000022">
      <w:pPr>
        <w:ind w:firstLine="720"/>
        <w:jc w:val="both"/>
        <w:rPr>
          <w:sz w:val="24"/>
          <w:szCs w:val="24"/>
          <w:vertAlign w:val="baseline"/>
        </w:rPr>
      </w:pPr>
      <w:r w:rsidDel="00000000" w:rsidR="00000000" w:rsidRPr="00000000">
        <w:rPr>
          <w:sz w:val="24"/>
          <w:szCs w:val="24"/>
          <w:vertAlign w:val="baseline"/>
          <w:rtl w:val="0"/>
        </w:rPr>
        <w:t xml:space="preserve">На проведено на 23.06.2022 г. заседание на Общински съвет П., по т. 9 от Протокол № 9 е разгледано внесено предложение с вх. № ОС256/14.06.2022 г. на кмета на Община П. относно „Корекция на поименния списък на капиталовите разходи на Община П. за 2022 г.“ и е прието Решение № 857/23.06.2022 г. на Общински съвет П., с което е приета корекция на Поименния списък на капиталовите разходи на Община П. за 2022 г. и се увеличава размера на средствата за „Функция VI „Жилищно строителство, благоустройство, комунално стопанство и опазване на околната среда“ по собствен бюджет на Община П. за 2022 г. с 659 952 лв. Съгласно записаното в Протокол № 9 по време на разглеждането и обсъждането на посочената т. 9 от дневния ред, Милан Миланов е заявил, че „няма да гласува по тази точка, защото е включен Регионален исторически музей и тъй като изпълнява функцията на директор, няма да гласува по точката“, което е видно от списъка с поименното гласуване, от който е видно, че същият не е включен в гласувалите общински съветници.  </w:t>
      </w:r>
    </w:p>
    <w:p w:rsidR="00000000" w:rsidDel="00000000" w:rsidP="00000000" w:rsidRDefault="00000000" w:rsidRPr="00000000" w14:paraId="00000023">
      <w:pPr>
        <w:ind w:firstLine="720"/>
        <w:jc w:val="both"/>
        <w:rPr>
          <w:sz w:val="24"/>
          <w:szCs w:val="24"/>
          <w:vertAlign w:val="baseline"/>
        </w:rPr>
      </w:pPr>
      <w:r w:rsidDel="00000000" w:rsidR="00000000" w:rsidRPr="00000000">
        <w:rPr>
          <w:sz w:val="24"/>
          <w:szCs w:val="24"/>
          <w:vertAlign w:val="baseline"/>
          <w:rtl w:val="0"/>
        </w:rPr>
        <w:t xml:space="preserve">От представените с писмо с вх. № ЦУ01-6742#12/16.09.2022 г. на КПКОНПИ от директора на РИМ-гр.П. доказателства е видно, че Л. Т. е назначен „по заместване на К. Д.“, на основание чл. 68, ал. 1, т. 3 от КТ от Милан Миланов, в качеството му на директор в РИМ-гр.П., на длъжност „техник поддръжка на сгради и машини“ по силата на Трудов договор № ** от 04.01.2021 г., считано от 05.01.2021 г. На основание чл. 68, ал. 1, т. 3 и чл. 119 от КТ е сключено Допълнително споразумение № **/24.02.2021 г. към Трудовия договор № ** от 04.01.2021 г. между директора на РИМ-гр. П. и Л. Т., с което се изменя същия в частта относно основното месечно трудово и допълнително възнаграждение на Т. Със следващо Допълнително споразумение № **/05.10.2021 г. към Трудовия договор № ** от 04.01.2021 г., Милан Миланов, в качеството си на директор на РИМ-гр.П. и служителя Л. Т., на основание чл. 68, ал. 1, т. 3 и чл. 119 от КТ се споразумяват, считано от 08.10.2021 г. Т. да заеме длъжността „екскурзовод“ в музея, по заместване на С. С. Със Заповед № 42/26.05.2022 г.,на основание чл. 118, ал. 3 от КТ, Браншови колективен трудов договор и Щатно разписание от 01.04.2022 г., директорът на РИМ-гр.П.-Милан Миланов нарежда увеличение на основното трудово и допълнително трудово възнаграждение за придобит трудов стаж и професионален опит за всяка година. На основание Заповед № 70/23.08.2022 г. на директора на РИМ-П., трудовият договор на Л. Т. като екскурзовод в музея е прекратен от 24.08.2022г., като посочена причина е прекратяване на трудовото правоотношение на титуляра С. С.. С Трудов договор № 02 от 24.08.2022 г., считано от същата дата, Л. Т. е назначен на основание чл. 67, ал. 1, т. 1 във връзка с чл. 70, ал. 1 от КТ от директора на РИМ-гр.П. - Милан Миланов, на длъжност „уредник“ в музея, със 6 /шест/ месеца изпитателен срок в полза на работодателя. </w:t>
      </w:r>
    </w:p>
    <w:p w:rsidR="00000000" w:rsidDel="00000000" w:rsidP="00000000" w:rsidRDefault="00000000" w:rsidRPr="00000000" w14:paraId="00000024">
      <w:pPr>
        <w:ind w:firstLine="720"/>
        <w:jc w:val="both"/>
        <w:rPr>
          <w:sz w:val="24"/>
          <w:szCs w:val="24"/>
          <w:vertAlign w:val="baseline"/>
        </w:rPr>
      </w:pPr>
      <w:r w:rsidDel="00000000" w:rsidR="00000000" w:rsidRPr="00000000">
        <w:rPr>
          <w:sz w:val="24"/>
          <w:szCs w:val="24"/>
          <w:vertAlign w:val="baseline"/>
          <w:rtl w:val="0"/>
        </w:rPr>
        <w:t xml:space="preserve">От извършената справка в НБД „Население“ за родствени връзки на Милан Миланов, се установи липса на родство по права линия, по съребрена линия – до четвърта степен включително, и по сватовство – до втора степен включително, между него и Л. Т.</w:t>
      </w:r>
    </w:p>
    <w:p w:rsidR="00000000" w:rsidDel="00000000" w:rsidP="00000000" w:rsidRDefault="00000000" w:rsidRPr="00000000" w14:paraId="00000025">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26">
      <w:pPr>
        <w:tabs>
          <w:tab w:val="left" w:leader="none" w:pos="567"/>
        </w:tabs>
        <w:ind w:firstLine="720"/>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ind w:firstLine="720"/>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28">
      <w:pPr>
        <w:ind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ind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firstLine="720"/>
        <w:jc w:val="both"/>
        <w:rPr>
          <w:color w:val="000000"/>
          <w:sz w:val="24"/>
          <w:szCs w:val="24"/>
          <w:shd w:fill="fefefe" w:val="clear"/>
          <w:vertAlign w:val="baseline"/>
        </w:rPr>
      </w:pPr>
      <w:r w:rsidDel="00000000" w:rsidR="00000000" w:rsidRPr="00000000">
        <w:rPr>
          <w:sz w:val="24"/>
          <w:szCs w:val="24"/>
          <w:vertAlign w:val="baseline"/>
          <w:rtl w:val="0"/>
        </w:rPr>
        <w:t xml:space="preserve">Милан Миланов, в качеството си на общински съветник в Общински съвет П., за</w:t>
      </w:r>
      <w:r w:rsidDel="00000000" w:rsidR="00000000" w:rsidRPr="00000000">
        <w:rPr>
          <w:color w:val="000000"/>
          <w:sz w:val="24"/>
          <w:szCs w:val="24"/>
          <w:vertAlign w:val="baseline"/>
          <w:rtl w:val="0"/>
        </w:rPr>
        <w:t xml:space="preserve"> мандати 2015-2019 и 2019-2023 г. е</w:t>
      </w:r>
      <w:r w:rsidDel="00000000" w:rsidR="00000000" w:rsidRPr="00000000">
        <w:rPr>
          <w:color w:val="000000"/>
          <w:sz w:val="24"/>
          <w:szCs w:val="24"/>
          <w:shd w:fill="fefefe" w:val="clear"/>
          <w:vertAlign w:val="baseline"/>
          <w:rtl w:val="0"/>
        </w:rPr>
        <w:t xml:space="preserve"> лице, заемащо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B">
      <w:pPr>
        <w:tabs>
          <w:tab w:val="left" w:leader="none" w:pos="426"/>
        </w:tabs>
        <w:ind w:right="49"/>
        <w:jc w:val="both"/>
        <w:rPr>
          <w:color w:val="000000"/>
          <w:sz w:val="24"/>
          <w:szCs w:val="24"/>
          <w:vertAlign w:val="baseline"/>
        </w:rPr>
      </w:pPr>
      <w:r w:rsidDel="00000000" w:rsidR="00000000" w:rsidRPr="00000000">
        <w:rPr>
          <w:sz w:val="24"/>
          <w:szCs w:val="24"/>
          <w:vertAlign w:val="baseline"/>
          <w:rtl w:val="0"/>
        </w:rPr>
        <w:tab/>
        <w:tab/>
      </w:r>
      <w:r w:rsidDel="00000000" w:rsidR="00000000" w:rsidRPr="00000000">
        <w:rPr>
          <w:color w:val="000000"/>
          <w:sz w:val="24"/>
          <w:szCs w:val="24"/>
          <w:shd w:fill="fefefe" w:val="clear"/>
          <w:vertAlign w:val="baseline"/>
          <w:rtl w:val="0"/>
        </w:rPr>
        <w:t xml:space="preserve">Общинският съвет е орган на местното самоуправление и се избира от населението на общината при условия и по ред, определени от Закона</w:t>
      </w:r>
      <w:r w:rsidDel="00000000" w:rsidR="00000000" w:rsidRPr="00000000">
        <w:rPr>
          <w:color w:val="000000"/>
          <w:sz w:val="24"/>
          <w:szCs w:val="24"/>
          <w:vertAlign w:val="baseline"/>
          <w:rtl w:val="0"/>
        </w:rPr>
        <w:t xml:space="preserve"> за местното самоуправление и местната администрация (</w:t>
      </w:r>
      <w:r w:rsidDel="00000000" w:rsidR="00000000" w:rsidRPr="00000000">
        <w:rPr>
          <w:sz w:val="24"/>
          <w:szCs w:val="24"/>
          <w:vertAlign w:val="baseline"/>
          <w:rtl w:val="0"/>
        </w:rPr>
        <w:t xml:space="preserve">ЗМСМА)</w:t>
      </w:r>
      <w:r w:rsidDel="00000000" w:rsidR="00000000" w:rsidRPr="00000000">
        <w:rPr>
          <w:color w:val="000000"/>
          <w:sz w:val="24"/>
          <w:szCs w:val="24"/>
          <w:shd w:fill="fefefe" w:val="clear"/>
          <w:vertAlign w:val="baseline"/>
          <w:rtl w:val="0"/>
        </w:rPr>
        <w:t xml:space="preserve">.</w:t>
      </w:r>
      <w:r w:rsidDel="00000000" w:rsidR="00000000" w:rsidRPr="00000000">
        <w:rPr>
          <w:sz w:val="24"/>
          <w:szCs w:val="24"/>
          <w:vertAlign w:val="baseline"/>
          <w:rtl w:val="0"/>
        </w:rPr>
        <w:t xml:space="preserve"> Съгласно разпоредбата на чл. 21, ал. 1, т. 6 от ЗМСМА, общинският съвет приема и изменя годишния бюджет на общината, осъществява контрол и приема отчета за изпълнението му. На основание чл. </w:t>
      </w:r>
      <w:r w:rsidDel="00000000" w:rsidR="00000000" w:rsidRPr="00000000">
        <w:rPr>
          <w:color w:val="000000"/>
          <w:sz w:val="24"/>
          <w:szCs w:val="24"/>
          <w:vertAlign w:val="baseline"/>
          <w:rtl w:val="0"/>
        </w:rPr>
        <w:t xml:space="preserve">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2C">
      <w:pPr>
        <w:tabs>
          <w:tab w:val="left" w:leader="none" w:pos="426"/>
        </w:tabs>
        <w:ind w:right="49"/>
        <w:jc w:val="both"/>
        <w:rPr>
          <w:color w:val="000000"/>
          <w:sz w:val="24"/>
          <w:szCs w:val="24"/>
          <w:vertAlign w:val="baseline"/>
        </w:rPr>
      </w:pPr>
      <w:r w:rsidDel="00000000" w:rsidR="00000000" w:rsidRPr="00000000">
        <w:rPr>
          <w:color w:val="000000"/>
          <w:sz w:val="24"/>
          <w:szCs w:val="24"/>
          <w:vertAlign w:val="baseline"/>
          <w:rtl w:val="0"/>
        </w:rPr>
        <w:tab/>
        <w:tab/>
        <w:t xml:space="preserve">От събраните доказателства в производството се установи, че в качеството си на общински съветник в Общински съвет П., Милан Миланов не е упражнил правомощия по служба във връзка с приемането на </w:t>
      </w:r>
      <w:r w:rsidDel="00000000" w:rsidR="00000000" w:rsidRPr="00000000">
        <w:rPr>
          <w:sz w:val="24"/>
          <w:szCs w:val="24"/>
          <w:vertAlign w:val="baseline"/>
          <w:rtl w:val="0"/>
        </w:rPr>
        <w:t xml:space="preserve">Решение № 121/05.03.2020 г. по Протокол № 5 от 05.03.2020 г. относно „Връщане на Решение № 92/11.02.2020 г. на Общински съвет П. за приемане на бюджета на Община П. за 2020 г.“ , тъй като е отсъствал от заседанието, а по отношение на приетото Решение № 857/23.06.2022 г.</w:t>
      </w:r>
      <w:r w:rsidDel="00000000" w:rsidR="00000000" w:rsidRPr="00000000">
        <w:rPr>
          <w:color w:val="000000"/>
          <w:sz w:val="24"/>
          <w:szCs w:val="24"/>
          <w:vertAlign w:val="baseline"/>
          <w:rtl w:val="0"/>
        </w:rPr>
        <w:t xml:space="preserve"> по Протокол </w:t>
      </w:r>
      <w:r w:rsidDel="00000000" w:rsidR="00000000" w:rsidRPr="00000000">
        <w:rPr>
          <w:sz w:val="24"/>
          <w:szCs w:val="24"/>
          <w:vertAlign w:val="baseline"/>
          <w:rtl w:val="0"/>
        </w:rPr>
        <w:t xml:space="preserve">№ 9 от 23.06.2022 г. относно „Корекция на поименния списък на капиталовите разходи на Община П. за 2022 г.“, Миланов не е участвал в гласуването за приемането му.</w:t>
      </w:r>
      <w:r w:rsidDel="00000000" w:rsidR="00000000" w:rsidRPr="00000000">
        <w:rPr>
          <w:color w:val="000000"/>
          <w:sz w:val="24"/>
          <w:szCs w:val="24"/>
          <w:vertAlign w:val="baseline"/>
          <w:rtl w:val="0"/>
        </w:rPr>
        <w:t xml:space="preserve"> </w:t>
        <w:tab/>
        <w:tab/>
      </w:r>
    </w:p>
    <w:p w:rsidR="00000000" w:rsidDel="00000000" w:rsidP="00000000" w:rsidRDefault="00000000" w:rsidRPr="00000000" w14:paraId="0000002D">
      <w:pPr>
        <w:tabs>
          <w:tab w:val="left" w:leader="none" w:pos="426"/>
        </w:tabs>
        <w:ind w:right="49"/>
        <w:jc w:val="both"/>
        <w:rPr>
          <w:sz w:val="24"/>
          <w:szCs w:val="24"/>
          <w:vertAlign w:val="baseline"/>
        </w:rPr>
      </w:pPr>
      <w:r w:rsidDel="00000000" w:rsidR="00000000" w:rsidRPr="00000000">
        <w:rPr>
          <w:sz w:val="24"/>
          <w:szCs w:val="24"/>
          <w:vertAlign w:val="baseline"/>
          <w:rtl w:val="0"/>
        </w:rPr>
        <w:tab/>
        <w:tab/>
        <w:t xml:space="preserve">В хода на административното производство се установи, че Милан Миланов</w:t>
      </w:r>
      <w:r w:rsidDel="00000000" w:rsidR="00000000" w:rsidRPr="00000000">
        <w:rPr>
          <w:color w:val="000000"/>
          <w:sz w:val="24"/>
          <w:szCs w:val="24"/>
          <w:vertAlign w:val="baseline"/>
          <w:rtl w:val="0"/>
        </w:rPr>
        <w:t xml:space="preserve">, в качеството му на общински съветник в Общински съвет П., е упражнил свои правомощия по служба, като е гласувал за приемане на </w:t>
      </w:r>
      <w:r w:rsidDel="00000000" w:rsidR="00000000" w:rsidRPr="00000000">
        <w:rPr>
          <w:sz w:val="24"/>
          <w:szCs w:val="24"/>
          <w:vertAlign w:val="baseline"/>
          <w:rtl w:val="0"/>
        </w:rPr>
        <w:t xml:space="preserve">Решение № 92 от 11.02.2020 г. относно приемане на бюджета на Община П. за 2020 г., Решение № 422 от 11.02.2021 г. </w:t>
      </w:r>
      <w:r w:rsidDel="00000000" w:rsidR="00000000" w:rsidRPr="00000000">
        <w:rPr>
          <w:color w:val="000000"/>
          <w:sz w:val="24"/>
          <w:szCs w:val="24"/>
          <w:vertAlign w:val="baseline"/>
          <w:rtl w:val="0"/>
        </w:rPr>
        <w:t xml:space="preserve">относно приемане на бюджета на Община П. за 2021 г. </w:t>
      </w:r>
      <w:r w:rsidDel="00000000" w:rsidR="00000000" w:rsidRPr="00000000">
        <w:rPr>
          <w:sz w:val="24"/>
          <w:szCs w:val="24"/>
          <w:vertAlign w:val="baseline"/>
          <w:rtl w:val="0"/>
        </w:rPr>
        <w:t xml:space="preserve">и Решение № 838 от 20.04.2022 г.</w:t>
      </w:r>
      <w:r w:rsidDel="00000000" w:rsidR="00000000" w:rsidRPr="00000000">
        <w:rPr>
          <w:color w:val="000000"/>
          <w:sz w:val="24"/>
          <w:szCs w:val="24"/>
          <w:vertAlign w:val="baseline"/>
          <w:rtl w:val="0"/>
        </w:rPr>
        <w:t xml:space="preserve"> относно приемане на бюджета на Община П. за 2022 г., част от които са </w:t>
      </w:r>
      <w:r w:rsidDel="00000000" w:rsidR="00000000" w:rsidRPr="00000000">
        <w:rPr>
          <w:sz w:val="24"/>
          <w:szCs w:val="24"/>
          <w:vertAlign w:val="baseline"/>
          <w:rtl w:val="0"/>
        </w:rPr>
        <w:t xml:space="preserve">приетите разходи за „Функция 7 „Почивно дело, култура и религиозни дейности“, включващи дейността и на „Регионален исторически музей“, осъществяващ дейност на територията на Община П</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2E">
      <w:pPr>
        <w:ind w:firstLine="720"/>
        <w:jc w:val="both"/>
        <w:rPr>
          <w:sz w:val="24"/>
          <w:szCs w:val="24"/>
          <w:vertAlign w:val="baseline"/>
        </w:rPr>
      </w:pPr>
      <w:r w:rsidDel="00000000" w:rsidR="00000000" w:rsidRPr="00000000">
        <w:rPr>
          <w:sz w:val="24"/>
          <w:szCs w:val="24"/>
          <w:vertAlign w:val="baseline"/>
          <w:rtl w:val="0"/>
        </w:rPr>
        <w:t xml:space="preserve">С приетата разпоредба на чл. 37, ал. 2 от ЗМСМА, обн. в ДВ, бр. 70 от 2020 г.,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подготовка, обсъждане и приемане на бюджета на общината, каквито са упражнените от общинския съветник </w:t>
      </w:r>
      <w:r w:rsidDel="00000000" w:rsidR="00000000" w:rsidRPr="00000000">
        <w:rPr>
          <w:color w:val="000000"/>
          <w:sz w:val="24"/>
          <w:szCs w:val="24"/>
          <w:vertAlign w:val="baseline"/>
          <w:rtl w:val="0"/>
        </w:rPr>
        <w:t xml:space="preserve">Милан Миланов</w:t>
      </w:r>
      <w:r w:rsidDel="00000000" w:rsidR="00000000" w:rsidRPr="00000000">
        <w:rPr>
          <w:sz w:val="24"/>
          <w:szCs w:val="24"/>
          <w:vertAlign w:val="baseline"/>
          <w:rtl w:val="0"/>
        </w:rPr>
        <w:t xml:space="preserve"> правомощия, предмет на настоящото производство.</w:t>
      </w:r>
    </w:p>
    <w:p w:rsidR="00000000" w:rsidDel="00000000" w:rsidP="00000000" w:rsidRDefault="00000000" w:rsidRPr="00000000" w14:paraId="0000002F">
      <w:pPr>
        <w:ind w:firstLine="720"/>
        <w:jc w:val="both"/>
        <w:rPr>
          <w:sz w:val="24"/>
          <w:szCs w:val="24"/>
          <w:vertAlign w:val="baseline"/>
        </w:rPr>
      </w:pPr>
      <w:r w:rsidDel="00000000" w:rsidR="00000000" w:rsidRPr="00000000">
        <w:rPr>
          <w:sz w:val="24"/>
          <w:szCs w:val="24"/>
          <w:vertAlign w:val="baseline"/>
          <w:rtl w:val="0"/>
        </w:rPr>
        <w:t xml:space="preserve">Горното е основание Комисията да приеме, че при упражняване на правомощията си по служба, свързани с участие в обсъждането и гласуването на заседания на Общински съвет П. за приемане на Решение № 92 от 11.02.2020 г., Решение № 422 от 11.02.2021 г., Решение № 838 от 20.04.2022 г.</w:t>
      </w:r>
      <w:r w:rsidDel="00000000" w:rsidR="00000000" w:rsidRPr="00000000">
        <w:rPr>
          <w:color w:val="000000"/>
          <w:sz w:val="24"/>
          <w:szCs w:val="24"/>
          <w:vertAlign w:val="baseline"/>
          <w:rtl w:val="0"/>
        </w:rPr>
        <w:t xml:space="preserve"> на Общински съвет П.</w:t>
      </w:r>
      <w:r w:rsidDel="00000000" w:rsidR="00000000" w:rsidRPr="00000000">
        <w:rPr>
          <w:sz w:val="24"/>
          <w:szCs w:val="24"/>
          <w:vertAlign w:val="baseline"/>
          <w:rtl w:val="0"/>
        </w:rPr>
        <w:t xml:space="preserve">, по отношение на </w:t>
      </w:r>
      <w:r w:rsidDel="00000000" w:rsidR="00000000" w:rsidRPr="00000000">
        <w:rPr>
          <w:color w:val="000000"/>
          <w:sz w:val="24"/>
          <w:szCs w:val="24"/>
          <w:vertAlign w:val="baseline"/>
          <w:rtl w:val="0"/>
        </w:rPr>
        <w:t xml:space="preserve">Милан Миланов</w:t>
      </w:r>
      <w:r w:rsidDel="00000000" w:rsidR="00000000" w:rsidRPr="00000000">
        <w:rPr>
          <w:sz w:val="24"/>
          <w:szCs w:val="24"/>
          <w:vertAlign w:val="baseline"/>
          <w:rtl w:val="0"/>
        </w:rPr>
        <w:t xml:space="preserve"> – общински съветник в Общински съвет П. не е налице нарушение по чл. 52 от ЗПКОНПИ.</w:t>
      </w:r>
    </w:p>
    <w:p w:rsidR="00000000" w:rsidDel="00000000" w:rsidP="00000000" w:rsidRDefault="00000000" w:rsidRPr="00000000" w14:paraId="00000030">
      <w:pPr>
        <w:tabs>
          <w:tab w:val="left" w:leader="none" w:pos="426"/>
        </w:tabs>
        <w:ind w:right="49"/>
        <w:jc w:val="both"/>
        <w:rPr>
          <w:sz w:val="24"/>
          <w:szCs w:val="24"/>
          <w:vertAlign w:val="baseline"/>
        </w:rPr>
      </w:pPr>
      <w:r w:rsidDel="00000000" w:rsidR="00000000" w:rsidRPr="00000000">
        <w:rPr>
          <w:color w:val="000000"/>
          <w:sz w:val="24"/>
          <w:szCs w:val="24"/>
          <w:vertAlign w:val="baseline"/>
          <w:rtl w:val="0"/>
        </w:rPr>
        <w:tab/>
        <w:tab/>
      </w:r>
      <w:r w:rsidDel="00000000" w:rsidR="00000000" w:rsidRPr="00000000">
        <w:rPr>
          <w:sz w:val="24"/>
          <w:szCs w:val="24"/>
          <w:vertAlign w:val="baseline"/>
          <w:rtl w:val="0"/>
        </w:rPr>
        <w:t xml:space="preserve">Като директор на „Регионален исторически музей-гр. П.“- юридическо лице, което се създава, преобразува и закрива от Министерския съвет по предложение на министъра на културата, съгласувано с областния управител, след решение на общинския съвет, на чиято територия е седалището му, съгласно чл. 9, ал. 1 и ал. 2 от Закона за закрила и развитие на културата, Милан Миланов, не е лице, заемащо висша публична длъжност по чл. 6, ал. 1 от ЗПКОНПИ, а е лице по §2, ал. 1, т. 3 от ДР на ЗПКОНПИ.</w:t>
      </w:r>
    </w:p>
    <w:p w:rsidR="00000000" w:rsidDel="00000000" w:rsidP="00000000" w:rsidRDefault="00000000" w:rsidRPr="00000000" w14:paraId="00000031">
      <w:pPr>
        <w:tabs>
          <w:tab w:val="left" w:leader="none" w:pos="426"/>
        </w:tabs>
        <w:ind w:right="49"/>
        <w:jc w:val="both"/>
        <w:rPr>
          <w:color w:val="000000"/>
          <w:sz w:val="24"/>
          <w:szCs w:val="24"/>
          <w:vertAlign w:val="baseline"/>
        </w:rPr>
      </w:pPr>
      <w:r w:rsidDel="00000000" w:rsidR="00000000" w:rsidRPr="00000000">
        <w:rPr>
          <w:sz w:val="24"/>
          <w:szCs w:val="24"/>
          <w:vertAlign w:val="baseline"/>
          <w:rtl w:val="0"/>
        </w:rPr>
        <w:tab/>
        <w:tab/>
        <w:t xml:space="preserve">Съгласно чл. 28, ал. 1 от Закона за културното наследство, регионалните музеи са културни и научни институти, които се създават, управляват, финансират, преобразуват и закриват при условията и по реда на този закон и на Закона за закрила и развитие на културата  </w:t>
      </w:r>
      <w:r w:rsidDel="00000000" w:rsidR="00000000" w:rsidRPr="00000000">
        <w:rPr>
          <w:color w:val="000000"/>
          <w:sz w:val="24"/>
          <w:szCs w:val="24"/>
          <w:vertAlign w:val="baseline"/>
          <w:rtl w:val="0"/>
        </w:rPr>
        <w:t xml:space="preserve">Съгласно чл. 9 от Закона за закрила и развитие на културата, Регионалните културни институти са юридически лица с бюджет, които осъществяват културна дейност основно на територия, определена с акта на учредяването им. Регионалните културни институти се създават, преобразуват и закриват от Министерския съвет по предложение на министъра на културата, съгласувано с областния управител, след решение на общинския съвет, на чиято територия са седалищата им. Регионалните културни институти се финансират от общините, на чиято територия са седалищата им, като за тяхната издръжка се осигуряват целево допълнителни средства от държавния бюджет.</w:t>
      </w:r>
      <w:r w:rsidDel="00000000" w:rsidR="00000000" w:rsidRPr="00000000">
        <w:rPr>
          <w:vertAlign w:val="baseline"/>
          <w:rtl w:val="0"/>
        </w:rPr>
        <w:t xml:space="preserve"> </w:t>
      </w:r>
      <w:r w:rsidDel="00000000" w:rsidR="00000000" w:rsidRPr="00000000">
        <w:rPr>
          <w:sz w:val="24"/>
          <w:szCs w:val="24"/>
          <w:vertAlign w:val="baseline"/>
          <w:rtl w:val="0"/>
        </w:rPr>
        <w:t xml:space="preserve">Размерът на допълнителните средства от държавния бюджет се определя ежегодно със Закона за държавния бюджет на Република България по предложение на министъра на културата. </w:t>
      </w:r>
      <w:r w:rsidDel="00000000" w:rsidR="00000000" w:rsidRPr="00000000">
        <w:rPr>
          <w:color w:val="000000"/>
          <w:sz w:val="24"/>
          <w:szCs w:val="24"/>
          <w:vertAlign w:val="baseline"/>
          <w:rtl w:val="0"/>
        </w:rPr>
        <w:t xml:space="preserve">Правоотношенията на директорите на регионални културни институти с кметовете на общините, на чиято територия са седалищата им, възникват въз основа на конкурс за срок от 4 години съгласно Кодекса на труда, освен ако друго не е предвидено в специален закон. </w:t>
      </w:r>
    </w:p>
    <w:p w:rsidR="00000000" w:rsidDel="00000000" w:rsidP="00000000" w:rsidRDefault="00000000" w:rsidRPr="00000000" w14:paraId="00000032">
      <w:pPr>
        <w:tabs>
          <w:tab w:val="left" w:leader="none" w:pos="426"/>
        </w:tabs>
        <w:ind w:right="49"/>
        <w:jc w:val="both"/>
        <w:rPr>
          <w:sz w:val="24"/>
          <w:szCs w:val="24"/>
          <w:vertAlign w:val="baseline"/>
        </w:rPr>
      </w:pPr>
      <w:r w:rsidDel="00000000" w:rsidR="00000000" w:rsidRPr="00000000">
        <w:rPr>
          <w:color w:val="000000"/>
          <w:sz w:val="24"/>
          <w:szCs w:val="24"/>
          <w:vertAlign w:val="baseline"/>
          <w:rtl w:val="0"/>
        </w:rPr>
        <w:tab/>
        <w:tab/>
        <w:t xml:space="preserve">Посоченото правно основание на чл. 68, ал. 1, т. 4 във връзка с чл. 70, ал. 1 от Кодекса на труда, на което е сключен Трудовия договор № *** от 10.03.2020 г. между кмета на Община П. и Милан Миланов за назначаване на последния на длъжност „директор на РИМ-П.“ гласи, че срочен трудов договор се сключва за работа на длъжност, която се заема с конкурс - за времето, докато бъде заета въз основа на конкурс, както к</w:t>
      </w:r>
      <w:r w:rsidDel="00000000" w:rsidR="00000000" w:rsidRPr="00000000">
        <w:rPr>
          <w:sz w:val="24"/>
          <w:szCs w:val="24"/>
          <w:highlight w:val="white"/>
          <w:vertAlign w:val="baseline"/>
          <w:rtl w:val="0"/>
        </w:rPr>
        <w:t xml:space="preserve">огато работата изисква да се провери годността на работника или служителя да я изпълнява, окончателното приемане на работа може да се предшествува от договор със срок за изпитване до 6 месеца, а когато за работата е определен срок, по-кратък от една година - срокът за изпитване е до един месец. Такъв договор може да се сключи и когато работникът или служителят желае да провери дали работата е подходяща за него.</w:t>
      </w:r>
      <w:r w:rsidDel="00000000" w:rsidR="00000000" w:rsidRPr="00000000">
        <w:rPr>
          <w:rtl w:val="0"/>
        </w:rPr>
      </w:r>
    </w:p>
    <w:p w:rsidR="00000000" w:rsidDel="00000000" w:rsidP="00000000" w:rsidRDefault="00000000" w:rsidRPr="00000000" w14:paraId="00000033">
      <w:pPr>
        <w:ind w:firstLine="567"/>
        <w:jc w:val="both"/>
        <w:rPr>
          <w:sz w:val="24"/>
          <w:szCs w:val="24"/>
          <w:vertAlign w:val="baseline"/>
        </w:rPr>
      </w:pPr>
      <w:r w:rsidDel="00000000" w:rsidR="00000000" w:rsidRPr="00000000">
        <w:rPr>
          <w:sz w:val="24"/>
          <w:szCs w:val="24"/>
          <w:vertAlign w:val="baseline"/>
          <w:rtl w:val="0"/>
        </w:rPr>
        <w:t xml:space="preserve">По отношение на твърденията в сигнала, че като работодател на Т., Миланов е в позиция, в която може да окаже влияние върху другия общински съветник и Миланов би могъл да се възползва от йерархическото си надмощие спрямо Т. в Регионалния исторически музей – гр. П.“ за да му оказва влияние при подготовката и приемането на актове на Общински съвет П., следва да се има предвид, че разпоредбата на чл. 57 от ЗПКОНПИ предвижда, че лице, заемащо висша публична длъжност няма право да използва служебното си положение, за да оказва влияние в частен интерес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w:t>
      </w:r>
    </w:p>
    <w:p w:rsidR="00000000" w:rsidDel="00000000" w:rsidP="00000000" w:rsidRDefault="00000000" w:rsidRPr="00000000" w14:paraId="00000034">
      <w:pPr>
        <w:ind w:firstLine="567"/>
        <w:jc w:val="both"/>
        <w:rPr>
          <w:rFonts w:ascii="Calibri" w:cs="Calibri" w:eastAsia="Calibri" w:hAnsi="Calibri"/>
          <w:sz w:val="22"/>
          <w:szCs w:val="22"/>
          <w:vertAlign w:val="baseline"/>
        </w:rPr>
      </w:pPr>
      <w:r w:rsidDel="00000000" w:rsidR="00000000" w:rsidRPr="00000000">
        <w:rPr>
          <w:sz w:val="24"/>
          <w:szCs w:val="24"/>
          <w:vertAlign w:val="baseline"/>
          <w:rtl w:val="0"/>
        </w:rPr>
        <w:t xml:space="preserve"> 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49"/>
        <w:jc w:val="both"/>
        <w:rPr>
          <w:sz w:val="24"/>
          <w:szCs w:val="24"/>
          <w:vertAlign w:val="baseline"/>
        </w:rPr>
      </w:pPr>
      <w:r w:rsidDel="00000000" w:rsidR="00000000" w:rsidRPr="00000000">
        <w:rPr>
          <w:sz w:val="24"/>
          <w:szCs w:val="24"/>
          <w:vertAlign w:val="baseline"/>
          <w:rtl w:val="0"/>
        </w:rPr>
        <w:tab/>
        <w:t xml:space="preserve">Съгласно разпоредбата на чл. 33, ал. 1, т. 3 от ЗМСМА, </w:t>
      </w:r>
      <w:r w:rsidDel="00000000" w:rsidR="00000000" w:rsidRPr="00000000">
        <w:rPr>
          <w:color w:val="000000"/>
          <w:sz w:val="24"/>
          <w:szCs w:val="24"/>
          <w:vertAlign w:val="baseline"/>
          <w:rtl w:val="0"/>
        </w:rPr>
        <w:t xml:space="preserve">общинският съветник има право да участва в обсъждането и решаването на всички въпроси от компетентността на съвета и като лица, заемащи длъжността „общински съветник в Общински съвет П.“ </w:t>
      </w:r>
      <w:r w:rsidDel="00000000" w:rsidR="00000000" w:rsidRPr="00000000">
        <w:rPr>
          <w:sz w:val="24"/>
          <w:szCs w:val="24"/>
          <w:vertAlign w:val="baseline"/>
          <w:rtl w:val="0"/>
        </w:rPr>
        <w:t xml:space="preserve">Милан Миланов и Л.Т. са в равнопоставено положение  помежду си, като част от състава на колективния орган – Общински съвет П. Вменените със ЗМСМА служебни задължения на Миланов не се изразяват в ръководство, организация, контрол или упражняване на друго властническо правомощие от него спрямо Л.Т., като общински съветник в Общински съвет П. В случая не са налице отношения на субординация и заеманата длъжност от Миланов като общински съветник в Общински съвет П., обуславя липса на отношения на власт и подчинение между него и другия общински съветник – Л. Т., което обуславя и липсата на йерархическа зависимост помежду им, така, че единият от тях да би могъл да окаже някакво влияние върху другия общински съветник при гласуването на решения на Общинския съвет П. На следващо място, видно от Решение № 365-МИ от 29.10.2019 г. на ОИК П., Миланов и Т. са избрани за общински съветници, като представители от две различни политически партии, което обуславя и липсата на политически зависимости помежду им. Също така обстоятелството, че Милан Миланов и Л.Т. не са роднини по права линия, по съребрена линия – до четвърта степен включително, и по сватовство, обуславя и липсата на свързаност помежду им, по смисъла на §1, т.15, б. „а“ от ДР на ЗПКОНПИ.</w:t>
      </w:r>
    </w:p>
    <w:p w:rsidR="00000000" w:rsidDel="00000000" w:rsidP="00000000" w:rsidRDefault="00000000" w:rsidRPr="00000000" w14:paraId="00000036">
      <w:pPr>
        <w:tabs>
          <w:tab w:val="left" w:leader="none" w:pos="426"/>
        </w:tabs>
        <w:ind w:right="49"/>
        <w:jc w:val="both"/>
        <w:rPr>
          <w:sz w:val="24"/>
          <w:szCs w:val="24"/>
          <w:vertAlign w:val="baseline"/>
        </w:rPr>
      </w:pPr>
      <w:r w:rsidDel="00000000" w:rsidR="00000000" w:rsidRPr="00000000">
        <w:rPr>
          <w:sz w:val="24"/>
          <w:szCs w:val="24"/>
          <w:vertAlign w:val="baseline"/>
          <w:rtl w:val="0"/>
        </w:rPr>
        <w:t xml:space="preserve">   </w:t>
        <w:tab/>
        <w:tab/>
        <w:t xml:space="preserve">Водена от горното и на основание чл. 74, ал. 1 и ал. 2 от ЗПКОНПИ и чл. 37, ал. 2 от ЗМСМА,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7">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8">
      <w:pPr>
        <w:ind w:left="3600" w:firstLine="720"/>
        <w:jc w:val="both"/>
        <w:rPr>
          <w:sz w:val="24"/>
          <w:szCs w:val="24"/>
          <w:vertAlign w:val="baseline"/>
        </w:rPr>
      </w:pPr>
      <w:r w:rsidDel="00000000" w:rsidR="00000000" w:rsidRPr="00000000">
        <w:rPr>
          <w:rtl w:val="0"/>
        </w:rPr>
      </w:r>
    </w:p>
    <w:p w:rsidR="00000000" w:rsidDel="00000000" w:rsidP="00000000" w:rsidRDefault="00000000" w:rsidRPr="00000000" w14:paraId="00000039">
      <w:pPr>
        <w:ind w:firstLine="720"/>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vertAlign w:val="baseline"/>
          <w:rtl w:val="0"/>
        </w:rPr>
        <w:t xml:space="preserve">Милан Миланов ЕГН **********, </w:t>
      </w:r>
      <w:r w:rsidDel="00000000" w:rsidR="00000000" w:rsidRPr="00000000">
        <w:rPr>
          <w:sz w:val="24"/>
          <w:szCs w:val="24"/>
          <w:vertAlign w:val="baseline"/>
          <w:rtl w:val="0"/>
        </w:rPr>
        <w:t xml:space="preserve">общински съветник в Общински съвет П. и в това му качество лице, заемащо висша публична длъжност по смисъла на чл. 6, ал. 1, т. 32 от ЗПКОНПИ, при гласуване на Решение № 92 от 11.02.2020 г. по Протокол № 3 от 11.02.2020 г., Решение № 422 от 11.02.2021 г. по Протокол № 2 от 11.02.2021 г. и Решение № 838 от 20.04.2022 г. по Протокол № 6 от 20.04.2022 г.</w:t>
      </w:r>
      <w:r w:rsidDel="00000000" w:rsidR="00000000" w:rsidRPr="00000000">
        <w:rPr>
          <w:color w:val="000000"/>
          <w:sz w:val="24"/>
          <w:szCs w:val="24"/>
          <w:vertAlign w:val="baseline"/>
          <w:rtl w:val="0"/>
        </w:rPr>
        <w:t xml:space="preserve"> на Общински съвет П., с които е приет бюджета на Община П. за 2020 г., за 2021 г. и за 2022 г.</w:t>
      </w:r>
    </w:p>
    <w:p w:rsidR="00000000" w:rsidDel="00000000" w:rsidP="00000000" w:rsidRDefault="00000000" w:rsidRPr="00000000" w14:paraId="0000003A">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vertAlign w:val="baseline"/>
          <w:rtl w:val="0"/>
        </w:rPr>
        <w:t xml:space="preserve">Милан Миланов ЕГН *********</w:t>
      </w:r>
      <w:r w:rsidDel="00000000" w:rsidR="00000000" w:rsidRPr="00000000">
        <w:rPr>
          <w:sz w:val="24"/>
          <w:szCs w:val="24"/>
          <w:vertAlign w:val="baseline"/>
          <w:rtl w:val="0"/>
        </w:rPr>
        <w:t xml:space="preserve">, общински съветник в Общински съвет П. и в това му качество лице, заемащо висша публична длъжност по смисъла на чл. 6, ал. 1, т. 32 от ЗПКОНПИ, във връзка с приемането на Решение № 121/05.03.2020 г. по Протокол № 5 от 05.03.2020 г. и на Решение № 857/23.06.2022 г.</w:t>
      </w:r>
      <w:r w:rsidDel="00000000" w:rsidR="00000000" w:rsidRPr="00000000">
        <w:rPr>
          <w:color w:val="000000"/>
          <w:sz w:val="24"/>
          <w:szCs w:val="24"/>
          <w:vertAlign w:val="baseline"/>
          <w:rtl w:val="0"/>
        </w:rPr>
        <w:t xml:space="preserve"> по Протокол </w:t>
      </w:r>
      <w:r w:rsidDel="00000000" w:rsidR="00000000" w:rsidRPr="00000000">
        <w:rPr>
          <w:sz w:val="24"/>
          <w:szCs w:val="24"/>
          <w:vertAlign w:val="baseline"/>
          <w:rtl w:val="0"/>
        </w:rPr>
        <w:t xml:space="preserve">№ 9 от 23.06.2022 г. </w:t>
      </w:r>
      <w:r w:rsidDel="00000000" w:rsidR="00000000" w:rsidRPr="00000000">
        <w:rPr>
          <w:color w:val="000000"/>
          <w:sz w:val="24"/>
          <w:szCs w:val="24"/>
          <w:vertAlign w:val="baseline"/>
          <w:rtl w:val="0"/>
        </w:rPr>
        <w:t xml:space="preserve">на Общински съвет П.</w:t>
      </w:r>
      <w:r w:rsidDel="00000000" w:rsidR="00000000" w:rsidRPr="00000000">
        <w:rPr>
          <w:sz w:val="24"/>
          <w:szCs w:val="24"/>
          <w:vertAlign w:val="baseline"/>
          <w:rtl w:val="0"/>
        </w:rPr>
        <w:t xml:space="preserve">, поради липса на упражнени правомощия по служба. </w:t>
      </w:r>
    </w:p>
    <w:p w:rsidR="00000000" w:rsidDel="00000000" w:rsidP="00000000" w:rsidRDefault="00000000" w:rsidRPr="00000000" w14:paraId="0000003B">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й по чл. 76, ал. 2 от ЗПКОНПИ. </w:t>
      </w:r>
    </w:p>
    <w:p w:rsidR="00000000" w:rsidDel="00000000" w:rsidP="00000000" w:rsidRDefault="00000000" w:rsidRPr="00000000" w14:paraId="0000003C">
      <w:pPr>
        <w:ind w:firstLine="720"/>
        <w:jc w:val="both"/>
        <w:rPr>
          <w:sz w:val="24"/>
          <w:szCs w:val="24"/>
          <w:vertAlign w:val="baseline"/>
        </w:rPr>
      </w:pPr>
      <w:r w:rsidDel="00000000" w:rsidR="00000000" w:rsidRPr="00000000">
        <w:rPr>
          <w:sz w:val="24"/>
          <w:szCs w:val="24"/>
          <w:vertAlign w:val="baseline"/>
          <w:rtl w:val="0"/>
        </w:rPr>
        <w:t xml:space="preserve">На основание чл. 75, т. 1 от ЗПКОНПИ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решението да се съобщи на заинтересованото лице </w:t>
      </w:r>
      <w:r w:rsidDel="00000000" w:rsidR="00000000" w:rsidRPr="00000000">
        <w:rPr>
          <w:color w:val="000000"/>
          <w:sz w:val="24"/>
          <w:szCs w:val="24"/>
          <w:vertAlign w:val="baseline"/>
          <w:rtl w:val="0"/>
        </w:rPr>
        <w:t xml:space="preserve">Милан Миланов – общински съветник в Общински съвет П.</w:t>
      </w:r>
      <w:r w:rsidDel="00000000" w:rsidR="00000000" w:rsidRPr="00000000">
        <w:rPr>
          <w:rtl w:val="0"/>
        </w:rPr>
      </w:r>
    </w:p>
    <w:p w:rsidR="00000000" w:rsidDel="00000000" w:rsidP="00000000" w:rsidRDefault="00000000" w:rsidRPr="00000000" w14:paraId="0000003D">
      <w:pPr>
        <w:tabs>
          <w:tab w:val="left" w:leader="none" w:pos="6300"/>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6300"/>
        </w:tabs>
        <w:ind w:firstLine="720"/>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F">
      <w:pPr>
        <w:ind w:firstLine="720"/>
        <w:rPr>
          <w:b w:val="0"/>
          <w:bCs w:val="0"/>
          <w:sz w:val="24"/>
          <w:szCs w:val="24"/>
          <w:vertAlign w:val="baseline"/>
        </w:rPr>
      </w:pPr>
      <w:r w:rsidDel="00000000" w:rsidR="00000000" w:rsidRPr="00000000">
        <w:rPr>
          <w:b w:val="1"/>
          <w:bCs w:val="1"/>
          <w:sz w:val="24"/>
          <w:szCs w:val="24"/>
          <w:vertAlign w:val="baseline"/>
          <w:rtl w:val="0"/>
        </w:rPr>
        <w:tab/>
        <w:t xml:space="preserve">     </w:t>
      </w:r>
      <w:r w:rsidDel="00000000" w:rsidR="00000000" w:rsidRPr="00000000">
        <w:rPr>
          <w:rtl w:val="0"/>
        </w:rPr>
      </w:r>
    </w:p>
    <w:p w:rsidR="00000000" w:rsidDel="00000000" w:rsidP="00000000" w:rsidRDefault="00000000" w:rsidRPr="00000000" w14:paraId="00000040">
      <w:pPr>
        <w:ind w:left="1440" w:firstLine="0"/>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41">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42">
      <w:pPr>
        <w:ind w:firstLine="720"/>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3">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left="708" w:firstLine="720.0000000000001"/>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5400"/>
        </w:tabs>
        <w:ind w:firstLine="720"/>
        <w:jc w:val="both"/>
        <w:rPr>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7">
      <w:pPr>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