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РС-452-24-…</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25.11.2024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C">
      <w:pPr>
        <w:ind w:firstLine="0"/>
        <w:rPr>
          <w:b w:val="0"/>
          <w:bCs w:val="0"/>
          <w:vertAlign w:val="baseline"/>
        </w:rPr>
      </w:pPr>
      <w:r w:rsidDel="00000000" w:rsidR="00000000" w:rsidRPr="00000000">
        <w:rPr>
          <w:rtl w:val="0"/>
        </w:rPr>
      </w:r>
    </w:p>
    <w:p w:rsidR="00000000" w:rsidDel="00000000" w:rsidP="00000000" w:rsidRDefault="00000000" w:rsidRPr="00000000" w14:paraId="0000000D">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jc w:val="center"/>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426"/>
        </w:tabs>
        <w:ind w:firstLine="680"/>
        <w:rPr>
          <w:vertAlign w:val="baseline"/>
        </w:rPr>
      </w:pPr>
      <w:r w:rsidDel="00000000" w:rsidR="00000000" w:rsidRPr="00000000">
        <w:rPr>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(КПК, Комисията) № КИ-230 от 17.06.2024 г. по сигнал с вх. № С-452/05.06.2024 г. на КПК. </w:t>
      </w:r>
    </w:p>
    <w:p w:rsidR="00000000" w:rsidDel="00000000" w:rsidP="00000000" w:rsidRDefault="00000000" w:rsidRPr="00000000" w14:paraId="00000010">
      <w:pPr>
        <w:tabs>
          <w:tab w:val="left" w:leader="none" w:pos="426"/>
        </w:tabs>
        <w:ind w:firstLine="680"/>
        <w:rPr>
          <w:color w:val="000000"/>
          <w:vertAlign w:val="baseline"/>
        </w:rPr>
      </w:pPr>
      <w:r w:rsidDel="00000000" w:rsidR="00000000" w:rsidRPr="00000000">
        <w:rPr>
          <w:color w:val="000000"/>
          <w:vertAlign w:val="baseline"/>
          <w:rtl w:val="0"/>
        </w:rPr>
        <w:t xml:space="preserve">Производството е срещу Петър Белчев – директор на Общинско предприятие (ОП) „Регионално депо“ – Р. в периода от 29.11.2016 до 09.11.2023 година. </w:t>
      </w:r>
    </w:p>
    <w:p w:rsidR="00000000" w:rsidDel="00000000" w:rsidP="00000000" w:rsidRDefault="00000000" w:rsidRPr="00000000" w14:paraId="00000011">
      <w:pPr>
        <w:tabs>
          <w:tab w:val="left" w:leader="none" w:pos="426"/>
        </w:tabs>
        <w:ind w:firstLine="680"/>
        <w:rPr>
          <w:color w:val="000000"/>
          <w:vertAlign w:val="baseline"/>
        </w:rPr>
      </w:pPr>
      <w:r w:rsidDel="00000000" w:rsidR="00000000" w:rsidRPr="00000000">
        <w:rPr>
          <w:color w:val="000000"/>
          <w:vertAlign w:val="baseline"/>
          <w:rtl w:val="0"/>
        </w:rPr>
        <w:t xml:space="preserve">По същество в сигнала се твърди, че от 2016 г. Петър Белчев е назначен от кмета на Община Р. като директор на ОП „Регионално депо Р.“. Твърди се, че през периода от назначаването си като директор до 04.06.2024 г. същият е издавал заповеди за извънреден труд и допълнително материално стимулиране, като сам на себе си е подписвал документи и получавал парични средства. Посочва се и че през 2024 г. в общинското предприятие е извършвана проверка от Агенцията за държавна финансова инспекция.</w:t>
      </w:r>
    </w:p>
    <w:p w:rsidR="00000000" w:rsidDel="00000000" w:rsidP="00000000" w:rsidRDefault="00000000" w:rsidRPr="00000000" w14:paraId="00000012">
      <w:pPr>
        <w:ind w:firstLine="680"/>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с вх. № КПК-9369-1/26.08.2024 г. на КПК от кмета на Община Р. следните доказателства: Трудов договор № РД-19-508/29.11.2016 г.; Заповед № РД-19-717/08.11.2023 г. на кмета на Община Р.; Доклад за извършена проверка през 2024 г. на ОП „Регионално депо Р.“ от АДФИ; Заповеди и справка за полагане на извънреден труд за периода от януари 2021 г. до ноември 2023 г.; Справка за изплащане на извънреден труд на Петър Белчев за периода от януари 2021 г. до ноември 2023 г.; Справка за изплатено допълнително материално стимулиране (ДМС) на Петър Белчев за 2021, 2022 и 2023 г., както и ведомости за получено възнаграждение за същите години.</w:t>
      </w:r>
    </w:p>
    <w:p w:rsidR="00000000" w:rsidDel="00000000" w:rsidP="00000000" w:rsidRDefault="00000000" w:rsidRPr="00000000" w14:paraId="00000013">
      <w:pPr>
        <w:ind w:firstLine="680"/>
        <w:rPr>
          <w:vertAlign w:val="baseline"/>
        </w:rPr>
      </w:pPr>
      <w:r w:rsidDel="00000000" w:rsidR="00000000" w:rsidRPr="00000000">
        <w:rPr>
          <w:vertAlign w:val="baseline"/>
          <w:rtl w:val="0"/>
        </w:rPr>
        <w:t xml:space="preserve">С Покана изх. № КПК-9369-2/11.10.2024 г. на КПК, Петър Белчев е поканен на изслушване във връзка с образуваното срещу него производство за установяване на конфликт на интереси на 21.10.2024 г. от 10:45 часа. На датата, насрочена за изслушване, Белчев се запозна със събраните по административната преписка материали, което е удостоверено с декларация от същата дата.</w:t>
      </w:r>
    </w:p>
    <w:p w:rsidR="00000000" w:rsidDel="00000000" w:rsidP="00000000" w:rsidRDefault="00000000" w:rsidRPr="00000000" w14:paraId="00000014">
      <w:pPr>
        <w:ind w:firstLine="680"/>
        <w:rPr>
          <w:vertAlign w:val="baseline"/>
        </w:rPr>
      </w:pPr>
      <w:r w:rsidDel="00000000" w:rsidR="00000000" w:rsidRPr="00000000">
        <w:rPr>
          <w:vertAlign w:val="baseline"/>
          <w:rtl w:val="0"/>
        </w:rPr>
        <w:t xml:space="preserve">Петър Белчев е изслушан по реда на чл. 90, ал. 5 от ЗПК на заседание на Комисията, проведено на 21.10.2024 г., на което се яви лично. По време на изслушването, обективирано в Протокол № 66 от 21.10.2024 г. с вътр. № КПК-РД-04-158 от 30.10.2024 г. на КПК, Белчев заяви, че е заемал длъжността директор на ОП „Регионално депо Р.“ от края на 2016 г. до края на 2023 г., когато е освободен от кмета на Община Р.. Белчев потвърди, че заповедите за извънреден труд са създадени и подписани от него, както и справките за извънредния труд, тъй като работата на регионалното депо на град Р. е много особена. Там постъпват отпадъци от всички сметоизвозни фирми в района, в който работи депото, а това са 4 общини – Р., Б., Б. и Я., като всеки ден има отпадъци. Само на 1 януари почиват всички сметоизвозни фирми. Депото не може да си позволи да не работи, поради простата причина, че е много малко. Размерите му са малки и реално не могат да се изсипват отпадъци без да се разстилат и уплътняват. Самото депо е изградено от 4 клетки, първата клетка е с площ от 18 декара и с капацитет от 53 хил. тона отпадък. По предварителни данни в депото е трябвало да постъпват 10 хил. тона отпадък на година, а реално още в първата година са постъпили 23 хил. тона отпадък. С работата си той и неговите колеги са достигнали капацитет на самото депо и когато е бил отстранен са приети 153 хил. тона отпадък, като това е три пъти повече от нормите, които са дадени в самото начало. Всичко това се дължи на неговата работа и на тази на екипа. Не е било възможно да си позволят нито един ден пропуснат за разстилане и уплътняване на отпадъка, като сметоизвозните коли работят абсолютно всеки ден. Още веднъж потвърждава, че е подписал заповедите и ги е създавал, но всичко било със знанието на кмета. Винаги се е допитвал до него, а той му е казвал, че работата трябва да се работи, да се правят документи.</w:t>
      </w:r>
    </w:p>
    <w:p w:rsidR="00000000" w:rsidDel="00000000" w:rsidP="00000000" w:rsidRDefault="00000000" w:rsidRPr="00000000" w14:paraId="00000015">
      <w:pPr>
        <w:ind w:firstLine="680"/>
        <w:rPr>
          <w:vertAlign w:val="baseline"/>
        </w:rPr>
      </w:pPr>
      <w:r w:rsidDel="00000000" w:rsidR="00000000" w:rsidRPr="00000000">
        <w:rPr>
          <w:vertAlign w:val="baseline"/>
          <w:rtl w:val="0"/>
        </w:rPr>
        <w:t xml:space="preserve">Белчев обясни, че реално паричните средства идват в самото депо по решение на общинския съвет, като в началото на всяка година има отчет за предишната, и план-сметка за приходи и разходи за следващата година. Всеки един изминал месец се пуска искане до кмета, в който той подписва всички разходи на депото за месеца – заплати, външни разходи, за гориво, за вода. за ел. енергия и т.н. Абсолютно всички разходи минават през кмета, като на кмета се дават и месечни справки, когато той поиска, във всяко време знае разходите на депото. Всички назначения минават през кмета, абсолютно нищо не е направено без неговото знание.</w:t>
      </w:r>
    </w:p>
    <w:p w:rsidR="00000000" w:rsidDel="00000000" w:rsidP="00000000" w:rsidRDefault="00000000" w:rsidRPr="00000000" w14:paraId="00000016">
      <w:pPr>
        <w:ind w:firstLine="680"/>
        <w:rPr>
          <w:vertAlign w:val="baseline"/>
        </w:rPr>
      </w:pPr>
      <w:r w:rsidDel="00000000" w:rsidR="00000000" w:rsidRPr="00000000">
        <w:rPr>
          <w:vertAlign w:val="baseline"/>
          <w:rtl w:val="0"/>
        </w:rPr>
        <w:t xml:space="preserve">На въпрос на Комисията относно структурата на предприятието и дали Петър Белчев е имал заместник като директор на общинското предприятие той отговори, че структурата на депото е гласувана от общинския съвет, като има 10 работни места и 1 директор, заместник никога не е имал, винаги е бил отговорен за хората и цялата отговорност за всички работещи в депото е била негова.</w:t>
      </w:r>
    </w:p>
    <w:p w:rsidR="00000000" w:rsidDel="00000000" w:rsidP="00000000" w:rsidRDefault="00000000" w:rsidRPr="00000000" w14:paraId="00000017">
      <w:pPr>
        <w:ind w:firstLine="680"/>
        <w:rPr>
          <w:vertAlign w:val="baseline"/>
        </w:rPr>
      </w:pPr>
      <w:r w:rsidDel="00000000" w:rsidR="00000000" w:rsidRPr="00000000">
        <w:rPr>
          <w:vertAlign w:val="baseline"/>
          <w:rtl w:val="0"/>
        </w:rPr>
        <w:t xml:space="preserve">В предоставения от Комисията срок, Петър Белчев представи Писмено възражение с вх. № КПК-9369-6/28.10.2024 г. на КПК с приложени към него длъжностна характеристика, Правилник за дейността на ОП „Регионално депо Р.“, Решение № 256/29.09.2016 г. на ОбС Р., Извлечение от Вътрешните правила за работната заплата на общинското предприятие и практика на Комисията. В представеното възражение Белчев твърди, че при всички случаи на полагане на извънреден труд от служители на общинското предприятие, същият е заплащан по начин и размер, определен в Кодекса на труда и Вътрешните правила за работна заплата на предприятието, а не по определени от него начин или размер. Белчев счита, че при полагане и заплащане на извънреден труд не е поставял себе си в по-благоприятно положение от останалите служители – какъвто е процента увеличение при тях, такъв е бил и при него. Освен това от представените по административната преписка заповеди и справки било видно, че в много от случаите отчетните часове извънреден труд при него са по-малко от тези на останалите служители. Счита, че в случая не е налице частен интерес по смисъла на чл. 71 от ЗПК, тъй като при издаване на всичките заповеди за полагане на извънреден труд е съобразено процентното увеличение на трудовото възнаграждение с разпоредбата на чл. 262, ал. 1 от Кодекса на труда и чл. 20 от Вътрешните правила за работната заплата в общинското предприятие. Изложено е становище, че обстоятелството, че трудовото възнаграждение се дължи за положен труд от страна на работника или служителя, има възмезден характер и не представлява облага по смисъла на чл. 45 от ЗПКОНПИ (отм.), обуславя липсата на частен интерес по смисъла на чл. 53 от ЗПКОНПИ (отм.). Твърди, че е подписвал въпросните заповеди и защото през целия период, в който е заемал длъжността директор на общинското предприятие, в същото не е имало назначен заместник-директор. С възражението са направени и доказателствени искания.</w:t>
      </w:r>
    </w:p>
    <w:p w:rsidR="00000000" w:rsidDel="00000000" w:rsidP="00000000" w:rsidRDefault="00000000" w:rsidRPr="00000000" w14:paraId="00000018">
      <w:pPr>
        <w:ind w:firstLine="680"/>
        <w:rPr>
          <w:vertAlign w:val="baseline"/>
        </w:rPr>
      </w:pPr>
      <w:r w:rsidDel="00000000" w:rsidR="00000000" w:rsidRPr="00000000">
        <w:rPr>
          <w:vertAlign w:val="baseline"/>
          <w:rtl w:val="0"/>
        </w:rPr>
        <w:t xml:space="preserve">  С оглед направените доказателствени искания от страна на Петър Белчев, с писмо вх. № КПК-9369-8/15.11.2024 г. на КПК от кмета на Община Р., са получени заверени копия на заповед № РД-15-1129/28.12.2017 г. и № РД-15-1361/31.12.2020 г. на кмета на Община Р. съответно за утвърждаване и изменение на Вътрешни правила за работната заплата на ОП „Регионално депо Р.“, Решение № 165 по Протокол № 5/27.07.2023 г. на ОбС Р. ведно с Правилник за изменение на Правилни за устройството и дейността на ОП „Регионално депо Р.“ и решения № 4 по Протокол № 1 от 11.02.2021 г., № 4 по Протокол № 1 от 27.01.2022 г., № 30 по Протокол № 4 от 14.04.2022 г., № 57 по Протокол № 3 от 07.04.2023 г., № 193 по Протокол № 6 от 14.09.2023 г. и № 25 по Протокол № 2 от 15.02.2024 г. на ОбС Р. за приемане отчети за дейността на ОП „Регионално депо Р.“.</w:t>
      </w:r>
    </w:p>
    <w:p w:rsidR="00000000" w:rsidDel="00000000" w:rsidP="00000000" w:rsidRDefault="00000000" w:rsidRPr="00000000" w14:paraId="00000019">
      <w:pPr>
        <w:ind w:firstLine="680"/>
        <w:rPr>
          <w:vertAlign w:val="baseline"/>
        </w:rPr>
      </w:pPr>
      <w:r w:rsidDel="00000000" w:rsidR="00000000" w:rsidRPr="00000000">
        <w:rPr>
          <w:vertAlign w:val="baseline"/>
          <w:rtl w:val="0"/>
        </w:rPr>
        <w:t xml:space="preserve">С писмо вх. № КПК-9369-5/23.10.2024 г. на КПК от кмета на Община Р. е получена информация за получаваното от Петър Белчев възнаграждение като директор на ОП „Регионално депо Р.“ за периода от м. юни 2021 г. до м. ноември 2023 г. включително.</w:t>
      </w:r>
    </w:p>
    <w:p w:rsidR="00000000" w:rsidDel="00000000" w:rsidP="00000000" w:rsidRDefault="00000000" w:rsidRPr="00000000" w14:paraId="0000001A">
      <w:pPr>
        <w:ind w:firstLine="680"/>
        <w:rPr>
          <w:vertAlign w:val="baseline"/>
        </w:rPr>
      </w:pPr>
      <w:r w:rsidDel="00000000" w:rsidR="00000000" w:rsidRPr="00000000">
        <w:rPr>
          <w:vertAlign w:val="baseline"/>
          <w:rtl w:val="0"/>
        </w:rPr>
        <w:t xml:space="preserve">Служебно са извършени справки в НБД „Население“ и в Регистър „Булстат“ на Агенция по вписванията.</w:t>
      </w:r>
    </w:p>
    <w:p w:rsidR="00000000" w:rsidDel="00000000" w:rsidP="00000000" w:rsidRDefault="00000000" w:rsidRPr="00000000" w14:paraId="0000001B">
      <w:pPr>
        <w:tabs>
          <w:tab w:val="left" w:leader="none" w:pos="0"/>
        </w:tabs>
        <w:ind w:firstLine="680"/>
        <w:rPr>
          <w:vertAlign w:val="baseline"/>
        </w:rPr>
      </w:pPr>
      <w:r w:rsidDel="00000000" w:rsidR="00000000" w:rsidRPr="00000000">
        <w:rPr>
          <w:rtl w:val="0"/>
        </w:rPr>
      </w:r>
    </w:p>
    <w:p w:rsidR="00000000" w:rsidDel="00000000" w:rsidP="00000000" w:rsidRDefault="00000000" w:rsidRPr="00000000" w14:paraId="0000001C">
      <w:pPr>
        <w:ind w:firstLine="680"/>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ind w:firstLine="680"/>
        <w:rPr>
          <w:vertAlign w:val="baseline"/>
        </w:rPr>
      </w:pPr>
      <w:r w:rsidDel="00000000" w:rsidR="00000000" w:rsidRPr="00000000">
        <w:rPr>
          <w:rtl w:val="0"/>
        </w:rPr>
      </w:r>
    </w:p>
    <w:p w:rsidR="00000000" w:rsidDel="00000000" w:rsidP="00000000" w:rsidRDefault="00000000" w:rsidRPr="00000000" w14:paraId="0000001E">
      <w:pPr>
        <w:ind w:firstLine="680"/>
        <w:rPr>
          <w:vertAlign w:val="baseline"/>
        </w:rPr>
      </w:pPr>
      <w:r w:rsidDel="00000000" w:rsidR="00000000" w:rsidRPr="00000000">
        <w:rPr>
          <w:vertAlign w:val="baseline"/>
          <w:rtl w:val="0"/>
        </w:rPr>
        <w:t xml:space="preserve">Сигналът е подаден от лице с посочени три имена, ЕГН, адрес, телефонен номер, ел. поща и е надлежно подписан.    </w:t>
      </w:r>
    </w:p>
    <w:p w:rsidR="00000000" w:rsidDel="00000000" w:rsidP="00000000" w:rsidRDefault="00000000" w:rsidRPr="00000000" w14:paraId="0000001F">
      <w:pPr>
        <w:ind w:firstLine="680"/>
        <w:rPr>
          <w:vertAlign w:val="baseline"/>
        </w:rPr>
      </w:pPr>
      <w:r w:rsidDel="00000000" w:rsidR="00000000" w:rsidRPr="00000000">
        <w:rPr>
          <w:vertAlign w:val="baseline"/>
          <w:rtl w:val="0"/>
        </w:rPr>
        <w:t xml:space="preserve">На 29.11.2016 г. между Петър Белчев и кмета на Община Р. е сключен Трудов договор с № РД-19-508/29.11.2026 г. на Община Р., по силата на който Белчев е назначен на длъжността „директор“ на ОП „Регионално депо Р.“. Със Заповед № РД-19-717/08.11.2023 г. на кмета на Община Р. трудовото правоотношение е прекратено, считано от 09.11.2023 година. Това обстоятелство е отразено в Регистър „Булстат“ на 13.11.2023 г., от която дата като директор на предприятието е вписан М. Х. Т.</w:t>
      </w:r>
    </w:p>
    <w:p w:rsidR="00000000" w:rsidDel="00000000" w:rsidP="00000000" w:rsidRDefault="00000000" w:rsidRPr="00000000" w14:paraId="00000020">
      <w:pPr>
        <w:ind w:firstLine="680"/>
        <w:rPr>
          <w:vertAlign w:val="baseline"/>
        </w:rPr>
      </w:pPr>
      <w:r w:rsidDel="00000000" w:rsidR="00000000" w:rsidRPr="00000000">
        <w:rPr>
          <w:vertAlign w:val="baseline"/>
          <w:rtl w:val="0"/>
        </w:rPr>
        <w:t xml:space="preserve">Съгласно публикуваната информация в Регистър „Булстат“ ОП „Регионално депо Р.“ има за предмет на дейност организация на управление на неопасни отпадъци (в. т.ч. битови, производствени и строителни отпадъци).</w:t>
      </w:r>
    </w:p>
    <w:p w:rsidR="00000000" w:rsidDel="00000000" w:rsidP="00000000" w:rsidRDefault="00000000" w:rsidRPr="00000000" w14:paraId="00000021">
      <w:pPr>
        <w:ind w:firstLine="680"/>
        <w:rPr>
          <w:vertAlign w:val="baseline"/>
        </w:rPr>
      </w:pPr>
      <w:r w:rsidDel="00000000" w:rsidR="00000000" w:rsidRPr="00000000">
        <w:rPr>
          <w:vertAlign w:val="baseline"/>
          <w:rtl w:val="0"/>
        </w:rPr>
        <w:t xml:space="preserve">Релевантен за производството съгласно разпоредбата на чл. 91 от ЗПК (три години преди датата на образуване на производството) е периодът от месец юни 2021 г. до момента, в който Петър Белчев е освободен от длъжността директор на ОП „Регионално депо Р.“ – 08.11.2023 година.</w:t>
      </w:r>
    </w:p>
    <w:p w:rsidR="00000000" w:rsidDel="00000000" w:rsidP="00000000" w:rsidRDefault="00000000" w:rsidRPr="00000000" w14:paraId="00000022">
      <w:pPr>
        <w:ind w:firstLine="680"/>
        <w:rPr>
          <w:vertAlign w:val="baseline"/>
        </w:rPr>
      </w:pPr>
      <w:r w:rsidDel="00000000" w:rsidR="00000000" w:rsidRPr="00000000">
        <w:rPr>
          <w:vertAlign w:val="baseline"/>
          <w:rtl w:val="0"/>
        </w:rPr>
        <w:t xml:space="preserve">Със свои заповеди №№ РД-15-767А/14.06.2021 г., РД-15-1610/29.12.2021 г., РД-15-1454/25.11.2022 г., РД-15-1579/14.12.2022 г. и РД-15-928/08.08.2023 г. кметът на Община Р. нарежда изплащане на суми за допълнително възнаграждение за постигнати добри резултати на Петър Белчев – директор на ОП „Регионално депо Р.“.</w:t>
      </w:r>
    </w:p>
    <w:p w:rsidR="00000000" w:rsidDel="00000000" w:rsidP="00000000" w:rsidRDefault="00000000" w:rsidRPr="00000000" w14:paraId="00000023">
      <w:pPr>
        <w:ind w:firstLine="680"/>
        <w:rPr>
          <w:vertAlign w:val="baseline"/>
        </w:rPr>
      </w:pPr>
      <w:r w:rsidDel="00000000" w:rsidR="00000000" w:rsidRPr="00000000">
        <w:rPr>
          <w:vertAlign w:val="baseline"/>
          <w:rtl w:val="0"/>
        </w:rPr>
        <w:t xml:space="preserve">В релевантния период по чл. 91 от ЗПК, със свои заповеди Петър Белчев е наредил работници/служители на предприятието, в това число и той самият, да положат извънреден труд извън установеното им работно време. Заповедите са както следва: №№ 66/18.06.2021 г.; 71/25.06.2021 г.; 72/02.07.2021 г.; 74/09.07.2021 г.; 77/16.07.2021 г.; 79/23.07.2021 г.; 81/30.07.2021 г.; 82/06.08.2021 г.; 86/13.08.2021 г.; 89/20.08.2021 г.; 91/27.08.2021 г.; 92/03.09.2021 г.; 94/10.09.2021 г.; 96/17.09.2021 г.; 97/21.09.2021 г.; 98/24.09.2021 г.; 102/01.10.2021 г.; 106/08.10.2021 г.; 107/15.10.2021 г.; 111/22.10.2021 г.; 114/29.10.2021 г.; 117/05.11.2021 г.; 119/12.11.2021 г.; 120/19.11.2021 г.; 123/26.11.2021 г.; 126/03.12.2021 г.; 127/10.12.2021 г.; 130/17.12.2021 г.; 136/23.12.2021 г.; 152/31.12.2021 г.; 04/06.01.2022 г.; 08/14.01.2022 г.; 10/21.01.2022 г.; 14/28.01.2022 г.; 16/03.02.2022 г.; 20/11.02.2022 г.; 23/18.02.2022 г.; 28/25.02.2022 г.; 30/02.03.2022 г.; 31/04.03.2022 г.; 33/11.03.2022 г.; 35/18.03.2022 г.; 37/25.03.2022 г.; 39/01.04.2022 г.; 42/08.04.2022 г.; 45/15.04.2022 г.; 47/21.04.2022 г.; 51/28.04.2022 г.; 71/05.05.2022 г.; 75/13.05.2022 г.; 77/20.05.2022 г.; 78/23.05.2022 г.; 80/27.05.2022 г.; 90/03.06.2022 г.; 94/10.06.2022 г.; 96/17.06.2022 г.; 99/24.06.2022 г.; 101/01.07.2022 г.; 104/08.07.2022 г.; 107/15.07.2022 г.; 115/29.07.2022 г.; 113/22.07.2022 г.; 119/05.08.2022 г.; 127/12.08.2022 г.; 129/19.08.2022 г.; 134/26.08.2022 г.; 135/02.09.2022 г.; 136/05.09.2022 г.; 140/09.09.2022 г.; 142/16.09.2022 г.; 144/21.09.2022 г.; 145/23.09.2022 г.; 150/30.09.2022 г.; 151/07.10.2022 г.; 153/14.10.2022 г.; 159/21.10.2022 г.; 161/28.10.2022 г.; 167/04.11.2022 г.; 170/11.11.2022 г.; 175/18.11.2022 г.; 177/25.11.2022 г.; 180/02.12.2022 г.; 182/09.12.2022 г.; 186/16.12.2022 г.; 187/23.12.2022 г.; 204/29.12.2022 г.; 03/06.01.2023 г.; 06/13.01.2023 г.; 07/20.01.2023 г.; 11/27.01.2023 г.; 17/03.02.2023 г.; 18/10.02.2023 г.; 21/17.02.2023 г.; 24/24.02.2023 г.; 27/02.03.2023 г.; 28/02.03.2023 г.; 31/10.03.2023 г.; 32/17.03.2023 г.; 35/24.03.2023 г.; 36/31.03.2023 г.; 41/06.04.2023 г.; 43/13.04.2023 г.; 45/21.04.2023 г.; 49/28.04.2023 г.; 50/05.05.2023 г.; 68/12.05.2023 г.; 70/19.05.2023 г.; 72/23.05.2023 г.; 73/26.05.2023 г.; 79/02.06.2023 г.; 81/09.06.2023 г.; 84/16.06.2023 г.; 86/23.06.2023 г.; 88/30.06.2023 г.; 89/07.07.2023 г.; 92/14.07.2023 г.; 93/21.07.2023 г.; 96/28.07.2023 г.; 101/04.08.2023 г.; 105/11.08.2023 г.; 106/18.08.2023 г.; 109/25.08.2023 г.; 127/01.09.2023 г.; 129/05.09.2023 г.; 131/08.09.2023 г.; 135/15.09.2023 г.; 136/21.09.2023 г.; 143/29.09.2023 г.; 144/06.10.2023 г.; 148/13.10.2023 г.; 149/18.10.2023 г.; 155/27.10.2023 г. и 156/03.11.2023 година.</w:t>
      </w:r>
    </w:p>
    <w:p w:rsidR="00000000" w:rsidDel="00000000" w:rsidP="00000000" w:rsidRDefault="00000000" w:rsidRPr="00000000" w14:paraId="00000024">
      <w:pPr>
        <w:ind w:firstLine="680"/>
        <w:rPr>
          <w:vertAlign w:val="baseline"/>
        </w:rPr>
      </w:pPr>
      <w:r w:rsidDel="00000000" w:rsidR="00000000" w:rsidRPr="00000000">
        <w:rPr>
          <w:vertAlign w:val="baseline"/>
          <w:rtl w:val="0"/>
        </w:rPr>
        <w:t xml:space="preserve">От представена от кмета на Община Р. справка за извънреден труд, изплатен на Петър Белчев, съгласно описаните по-горе заповеди, той е положил 189 часа извънреден труд  и е получил сума в размер на 3035,20 лв. за 2021 г., 269 часа и съответно сума в размер на 4748,48 лв. за 2022 г. и 264 часа и сума в размер на 6391,78 лв. за 2023 година.</w:t>
      </w:r>
    </w:p>
    <w:p w:rsidR="00000000" w:rsidDel="00000000" w:rsidP="00000000" w:rsidRDefault="00000000" w:rsidRPr="00000000" w14:paraId="00000025">
      <w:pPr>
        <w:ind w:firstLine="680"/>
        <w:rPr>
          <w:vertAlign w:val="baseline"/>
        </w:rPr>
      </w:pPr>
      <w:r w:rsidDel="00000000" w:rsidR="00000000" w:rsidRPr="00000000">
        <w:rPr>
          <w:rtl w:val="0"/>
        </w:rPr>
      </w:r>
    </w:p>
    <w:p w:rsidR="00000000" w:rsidDel="00000000" w:rsidP="00000000" w:rsidRDefault="00000000" w:rsidRPr="00000000" w14:paraId="00000026">
      <w:pPr>
        <w:ind w:firstLine="680"/>
        <w:rPr>
          <w:color w:val="000000"/>
          <w:vertAlign w:val="baseline"/>
        </w:rPr>
      </w:pPr>
      <w:r w:rsidDel="00000000" w:rsidR="00000000" w:rsidRPr="00000000">
        <w:rPr>
          <w:rtl w:val="0"/>
        </w:rPr>
      </w:r>
    </w:p>
    <w:p w:rsidR="00000000" w:rsidDel="00000000" w:rsidP="00000000" w:rsidRDefault="00000000" w:rsidRPr="00000000" w14:paraId="00000027">
      <w:pPr>
        <w:ind w:firstLine="680"/>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8">
      <w:pPr>
        <w:ind w:firstLine="680"/>
        <w:rPr>
          <w:b w:val="0"/>
          <w:bCs w:val="0"/>
          <w:i w:val="0"/>
          <w:iCs w:val="0"/>
          <w:vertAlign w:val="baseline"/>
        </w:rPr>
      </w:pPr>
      <w:r w:rsidDel="00000000" w:rsidR="00000000" w:rsidRPr="00000000">
        <w:rPr>
          <w:rtl w:val="0"/>
        </w:rPr>
      </w:r>
    </w:p>
    <w:p w:rsidR="00000000" w:rsidDel="00000000" w:rsidP="00000000" w:rsidRDefault="00000000" w:rsidRPr="00000000" w14:paraId="00000029">
      <w:pPr>
        <w:ind w:firstLine="680"/>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респ. чл. 70 от ЗПК, следва да са кумулативно налични три предпоставки: лице, заемащо висша публична длъжност, съответно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A">
      <w:pPr>
        <w:ind w:firstLine="680"/>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B">
      <w:pPr>
        <w:ind w:firstLine="680"/>
        <w:rPr>
          <w:vertAlign w:val="baseline"/>
        </w:rPr>
      </w:pPr>
      <w:r w:rsidDel="00000000" w:rsidR="00000000" w:rsidRPr="00000000">
        <w:rPr>
          <w:vertAlign w:val="baseline"/>
          <w:rtl w:val="0"/>
        </w:rPr>
        <w:t xml:space="preserve">В качеството си на директор на ОП „Регионално депо Р.“ до 09.11.2023 г., Петър Белчев е лице, заемащо публична длъжност по чл. 6, ал. 1, т. 50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2C">
      <w:pPr>
        <w:ind w:firstLine="680"/>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  </w:t>
      </w:r>
    </w:p>
    <w:p w:rsidR="00000000" w:rsidDel="00000000" w:rsidP="00000000" w:rsidRDefault="00000000" w:rsidRPr="00000000" w14:paraId="0000002D">
      <w:pPr>
        <w:ind w:firstLine="680"/>
        <w:rPr>
          <w:vertAlign w:val="baseline"/>
        </w:rPr>
      </w:pPr>
      <w:r w:rsidDel="00000000" w:rsidR="00000000" w:rsidRPr="00000000">
        <w:rPr>
          <w:rtl w:val="0"/>
        </w:rPr>
      </w:r>
    </w:p>
    <w:p w:rsidR="00000000" w:rsidDel="00000000" w:rsidP="00000000" w:rsidRDefault="00000000" w:rsidRPr="00000000" w14:paraId="0000002E">
      <w:pPr>
        <w:ind w:firstLine="680"/>
        <w:rPr>
          <w:vertAlign w:val="baseline"/>
        </w:rPr>
      </w:pPr>
      <w:r w:rsidDel="00000000" w:rsidR="00000000" w:rsidRPr="00000000">
        <w:rPr>
          <w:vertAlign w:val="baseline"/>
          <w:rtl w:val="0"/>
        </w:rPr>
        <w:t xml:space="preserve">С оглед на периода, в който Петър Белчев е бил директор на ОП „Регионално депо Р.“ – </w:t>
      </w:r>
      <w:r w:rsidDel="00000000" w:rsidR="00000000" w:rsidRPr="00000000">
        <w:rPr>
          <w:color w:val="000000"/>
          <w:vertAlign w:val="baseline"/>
          <w:rtl w:val="0"/>
        </w:rPr>
        <w:t xml:space="preserve">от 29.11.2016 до 09.11.2023 г., съответно в който е упражнил правомощия по служба, относими в настоящия случай са разпоредбите и на ЗПКОНПИ (отм.), и на ЗПК.</w:t>
      </w:r>
      <w:r w:rsidDel="00000000" w:rsidR="00000000" w:rsidRPr="00000000">
        <w:rPr>
          <w:rtl w:val="0"/>
        </w:rPr>
      </w:r>
    </w:p>
    <w:p w:rsidR="00000000" w:rsidDel="00000000" w:rsidP="00000000" w:rsidRDefault="00000000" w:rsidRPr="00000000" w14:paraId="0000002F">
      <w:pPr>
        <w:ind w:firstLine="680"/>
        <w:rPr>
          <w:vertAlign w:val="baseline"/>
        </w:rPr>
      </w:pPr>
      <w:r w:rsidDel="00000000" w:rsidR="00000000" w:rsidRPr="00000000">
        <w:rPr>
          <w:vertAlign w:val="baseline"/>
          <w:rtl w:val="0"/>
        </w:rPr>
        <w:t xml:space="preserve">Съгласно разпоредбата на чл. 58 от ЗПКОНПИ (отм.), респ. чл. 76 от ЗПК, лице, заемащо висша/публична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w:t>
      </w:r>
    </w:p>
    <w:p w:rsidR="00000000" w:rsidDel="00000000" w:rsidP="00000000" w:rsidRDefault="00000000" w:rsidRPr="00000000" w14:paraId="00000030">
      <w:pPr>
        <w:ind w:firstLine="680"/>
        <w:rPr>
          <w:vertAlign w:val="baseline"/>
        </w:rPr>
      </w:pPr>
      <w:r w:rsidDel="00000000" w:rsidR="00000000" w:rsidRPr="00000000">
        <w:rPr>
          <w:rtl w:val="0"/>
        </w:rPr>
      </w:r>
    </w:p>
    <w:p w:rsidR="00000000" w:rsidDel="00000000" w:rsidP="00000000" w:rsidRDefault="00000000" w:rsidRPr="00000000" w14:paraId="00000031">
      <w:pPr>
        <w:ind w:firstLine="680"/>
        <w:rPr>
          <w:vertAlign w:val="baseline"/>
        </w:rPr>
      </w:pPr>
      <w:r w:rsidDel="00000000" w:rsidR="00000000" w:rsidRPr="00000000">
        <w:rPr>
          <w:vertAlign w:val="baseline"/>
          <w:rtl w:val="0"/>
        </w:rPr>
        <w:t xml:space="preserve">Като е издал заповеди №№ 66/18.06.2021 г.; 71/25.06.2021 г.; 72/02.07.2021 г.; 74/09.07.2021 г.; 77/16.07.2021 г.; 79/23.07.2021 г.; 81/30.07.2021 г.; 82/06.08.2021 г.; 86/13.08.2021 г.; 89/20.08.2021 г.; 91/27.08.2021 г.; 92/03.09.2021 г.; 94/10.09.2021 г.; 96/17.09.2021 г.; 97/21.09.2021 г.; 98/24.09.2021 г.; 102/01.10.2021 г.; 106/08.10.2021 г.; 107/15.10.2021 г.; 111/22.10.2021 г.; 114/29.10.2021 г.; 117/05.11.2021 г.; 119/12.11.2021 г.; 120/19.11.2021 г.; 123/26.11.2021 г.; 126/03.12.2021 г.; 127/10.12.2021 г.; 130/17.12.2021 г.; 136/23.12.2021 г.; 152/31.12.2021 г.; 04/06.01.2022 г.; 08/14.01.2022 г.; 10/21.01.2022 г.; 14/28.01.2022 г.; 16/03.02.2022 г.; 20/11.02.2022 г.; 23/18.02.2022 г.; 28/25.02.2022 г.; 30/02.03.2022 г.; 31/04.03.2022 г.; 33/11.03.2022 г.; 35/18.03.2022 г.; 37/25.03.2022 г.; 39/01.04.2022 г.; 42/08.04.2022 г.; 45/15.04.2022 г.; 47/21.04.2022 г.; 51/28.04.2022 г.; 71/05.05.2022 г.; 75/13.05.2022 г.; 77/20.05.2022 г.; 78/23.05.2022 г.; 80/27.05.2022 г.; 90/03.06.2022 г.; 94/10.06.2022 г.; 96/17.06.2022 г.; 99/24.06.2022 г.; 101/01.07.2022 г.; 104/08.07.2022 г.; 107/15.07.2022 г.; 115/29.07.2022 г.; 113/22.07.2022 г.; 119/05.08.2022 г.; 127/12.08.2022 г.; 129/19.08.2022 г.; 134/26.08.2022 г.; 135/02.09.2022 г.; 136/05.09.2022 г.; 140/09.09.2022 г.; 142/16.09.2022 г.; 144/21.09.2022 г.; 145/23.09.2022 г.; 150/30.09.2022 г.; 151/07.10.2022 г.; 153/14.10.2022 г.; 159/21.10.2022 г.; 161/28.10.2022 г.; 167/04.11.2022 г.; 170/11.11.2022 г.; 175/18.11.2022 г.; 177/25.11.2022 г.; 180/02.12.2022 г.; 182/09.12.2022 г.; 186/16.12.2022 г.; 187/23.12.2022 г.; 204/29.12.2022 г.; 03/06.01.2023 г.; 06/13.01.2023 г.; 07/20.01.2023 г.; 11/27.01.2023 г.; 17/03.02.2023 г.; 18/10.02.2023 г.; 21/17.02.2023 г.; 24/24.02.2023 г.; 27/02.03.2023 г.; 28/02.03.2023 г.; 31/10.03.2023 г.; 32/17.03.2023 г.; 35/24.03.2023 г.; 36/31.03.2023 г.; 41/06.04.2023 г.; 43/13.04.2023 г.; 45/21.04.2023 г.; 49/28.04.2023 г.; 50/05.05.2023 г.; 68/12.05.2023 г.; 70/19.05.2023 г.; 72/23.05.2023 г.; 73/26.05.2023 г.; 79/02.06.2023 г.; 81/09.06.2023 г.; 84/16.06.2023 г.; 86/23.06.2023 г.; 88/30.06.2023 г.; 89/07.07.2023 г.; 92/14.07.2023 г.; 93/21.07.2023 г.; 96/28.07.2023 г.; 101/04.08.2023 г.; 105/11.08.2023 г.; 106/18.08.2023 г.; 109/25.08.2023 г.; 127/01.09.2023 г.; 129/05.09.2023 г.; 131/08.09.2023 г.; 135/15.09.2023 г.; 136/21.09.2023 г.; 143/29.09.2023 г.; 144/06.10.2023 г.; 148/13.10.2023 г.; 149/18.10.2023 г.; 155/27.10.2023 г. и 156/03.11.2023 г., Петър Белчев е упражнил правомощия във връзка със заеманата от него публична длъжност като директор на ОП „Регионално депо Р.“. Установи се, че с посочените заповеди той е наредил на служители на предприятието, в това число и на самия себе си, да положат извънреден труд извън установеното им работно време. </w:t>
      </w:r>
    </w:p>
    <w:p w:rsidR="00000000" w:rsidDel="00000000" w:rsidP="00000000" w:rsidRDefault="00000000" w:rsidRPr="00000000" w14:paraId="00000032">
      <w:pPr>
        <w:ind w:firstLine="680"/>
        <w:rPr>
          <w:vertAlign w:val="baseline"/>
        </w:rPr>
      </w:pPr>
      <w:r w:rsidDel="00000000" w:rsidR="00000000" w:rsidRPr="00000000">
        <w:rPr>
          <w:vertAlign w:val="baseline"/>
          <w:rtl w:val="0"/>
        </w:rPr>
        <w:t xml:space="preserve">Посочените заповеди са издадени на основание чл. 143, ал. 1 от Кодекса на труда (КТ) и чл. 15, ал. 1 от Наредбата за работното време, почивките и отпуските (НРВПО), както и във връзка със служебна необходимост – както е посочено в самите заповеди. Съгласно чл. 143, ал. 1 от КТ извънреден е трудът, който се полага по разпореждане или със знанието и без противопоставянето на работодателя или на съответния ръководител от работника или служителя извън установеното за него работно време. Разпоредбата на чл. 15, ал. 1 от НРВПО гласи, че за полагането на извънреден труд се издава заповед от работодателя, като тя се съобщава на работниците и служителите най-малко 24 часа предварително. Заплащането на извънредния труд е уредено в чл. 262 от КТ, като в т. 1 до 4 на ал. 1 от цитираната разпоредба са уредени и конкретните процентни увеличения в зависимост от дните, в които този труд е положен. По отношение полагането и заплащането на извънреден труд Вътрешните правила за работната заплата в ОП „Регионално депо Р.“ препращат към чл. 262 от КТ. </w:t>
      </w:r>
    </w:p>
    <w:p w:rsidR="00000000" w:rsidDel="00000000" w:rsidP="00000000" w:rsidRDefault="00000000" w:rsidRPr="00000000" w14:paraId="00000033">
      <w:pPr>
        <w:ind w:firstLine="680"/>
        <w:rPr>
          <w:vertAlign w:val="baseline"/>
        </w:rPr>
      </w:pPr>
      <w:r w:rsidDel="00000000" w:rsidR="00000000" w:rsidRPr="00000000">
        <w:rPr>
          <w:vertAlign w:val="baseline"/>
          <w:rtl w:val="0"/>
        </w:rPr>
        <w:t xml:space="preserve">Съгласно чл. 146, ал. 1 от КТ продължителността на извънредния труд през една календарна година за един работник или служител не може да надвишава 150 часа. В ал. 3 на същата разпоредба са въведени съответно ограниченията за месец, седмица и работен ден. </w:t>
      </w:r>
    </w:p>
    <w:p w:rsidR="00000000" w:rsidDel="00000000" w:rsidP="00000000" w:rsidRDefault="00000000" w:rsidRPr="00000000" w14:paraId="00000034">
      <w:pPr>
        <w:ind w:firstLine="680"/>
        <w:rPr>
          <w:vertAlign w:val="baseline"/>
        </w:rPr>
      </w:pPr>
      <w:r w:rsidDel="00000000" w:rsidR="00000000" w:rsidRPr="00000000">
        <w:rPr>
          <w:vertAlign w:val="baseline"/>
          <w:rtl w:val="0"/>
        </w:rPr>
        <w:t xml:space="preserve">Като е включил и себе си в посочените по-горе заповеди за полагане на извънреден труд, Петър Белчев е упражнил свои правомощия по служба като директор на ОП „Регионално депо Р.“ в свой частен интерес, с което е нарушил разпоредбата на чл. 58, изр. първо, предл. четвърто от ЗПКОНПИ (отм.), респ. чл. 76, изр. първо, предл. четвърто от ЗПК. Издаването на заповедите от Белчев е предпоставка за получаване на материална облага от самия него, изразяваща се в получаване на предвиденото в КТ увеличение на трудовото му възнаграждение за положен извънреден труд, а освен това представлява и нематериална облага, изразяваща се в помощ, подкрепа и предимство за самия себе си, спрямо други служители в общинското предприятие. </w:t>
      </w:r>
    </w:p>
    <w:p w:rsidR="00000000" w:rsidDel="00000000" w:rsidP="00000000" w:rsidRDefault="00000000" w:rsidRPr="00000000" w14:paraId="00000035">
      <w:pPr>
        <w:ind w:firstLine="680"/>
        <w:rPr>
          <w:vertAlign w:val="baseline"/>
        </w:rPr>
      </w:pPr>
      <w:r w:rsidDel="00000000" w:rsidR="00000000" w:rsidRPr="00000000">
        <w:rPr>
          <w:vertAlign w:val="baseline"/>
          <w:rtl w:val="0"/>
        </w:rPr>
        <w:t xml:space="preserve">В своето възражение, представено в Комисията с вх. № КПК-9369-6/28.10.2024 г. на КПК, Петър Белчев отбелязва, че не той е определил размера на изплатените допълнителни възнаграждения за положен извънреден труд – същите се основават на чл. 262 от КТ и чл. 20 от Вътрешните правила за работната заплата в общинското предприятие, също така не е поставял себе си в по-благоприятно положение спрямо останалите служители, а освен това, отчетните часове извънреден труд при него са по-малко от тези на останалите служители. Безспорно е, че размера на възнагражденията за полагане на извънреден труд е посочен в чл. 262 от КТ и същите не са определени едностранно от Белчев, но това не променя факта, че посочвайки себе си в конкретно изброените по-горе заповеди, той създава предпоставка лично за себе си да получи определените в чл. 262 от КТ увеличения към основното си трудово възнаграждение. Именно с оглед изложеното е ирелевантно в случая и че отчетните часове на Белчев са по-малко от тези на останалите служители.</w:t>
      </w:r>
    </w:p>
    <w:p w:rsidR="00000000" w:rsidDel="00000000" w:rsidP="00000000" w:rsidRDefault="00000000" w:rsidRPr="00000000" w14:paraId="00000036">
      <w:pPr>
        <w:ind w:firstLine="680"/>
        <w:rPr>
          <w:vertAlign w:val="baseline"/>
        </w:rPr>
      </w:pPr>
      <w:r w:rsidDel="00000000" w:rsidR="00000000" w:rsidRPr="00000000">
        <w:rPr>
          <w:vertAlign w:val="baseline"/>
          <w:rtl w:val="0"/>
        </w:rPr>
        <w:t xml:space="preserve">В конкретния случай не може да бъде възприето и становището на Белчев, че съгласно практиката на КПК и по-конкретно Решение № РС-447-23-004/19.01.2024 г., трудовото възнаграждение се дължи за положен труд от страна на работника или служителя, че същото има възмезден характер и не представлява облага и обуславя липсата на частен интерес. Въпросното решение на Комисията, в цитираната му част, се отнася до сключени допълнителни споразумения към трудови договори и касае всички служители в определена структура, а не конкретен или конкретни служители в същата, т.е. същите не поставят определено лице/лица в по-привилегировано положение спрямо други такива. Не такъв е конкретния случай, отнасящ се до подписаните от Петър Белчев заповеди за полагане на извънреден труд. Името на Белчев присъства във всички издадени от него заповеди, без изключение, което води до извода, че по този начин той създава за себе си трайна предпоставка за получаване на допълнителен доход към основното си трудово правоотношение чрез издаване на посочените по-горе заповеди. На практика се създава положение, в което той получава постоянно/трайно по-високо трудово възнаграждение спрямо определеното му такова от кмета на Община Р. при подписване на трудовия договор за заемане на длъжността директор на ОП „Регионално депо Р.“. </w:t>
      </w:r>
    </w:p>
    <w:p w:rsidR="00000000" w:rsidDel="00000000" w:rsidP="00000000" w:rsidRDefault="00000000" w:rsidRPr="00000000" w14:paraId="00000037">
      <w:pPr>
        <w:ind w:firstLine="680"/>
        <w:rPr>
          <w:vertAlign w:val="baseline"/>
        </w:rPr>
      </w:pPr>
      <w:r w:rsidDel="00000000" w:rsidR="00000000" w:rsidRPr="00000000">
        <w:rPr>
          <w:vertAlign w:val="baseline"/>
          <w:rtl w:val="0"/>
        </w:rPr>
        <w:t xml:space="preserve">Не на последно място, съгласно разпоредбите на КТ извънреден е трудът, който се полага по разпореждане или със знанието и без противопоставянето на работодателя или на съответния ръководител от работника или служителя извън установеното за него работно време, а по преписката не се установиха документи, с които кметът на Община Р., който е работодател на Петър Белчев, да е разпоредил полагането на извънреден труд от него. Самият Белчев по време на своето изслушване пред Комисията и в своето възражение споменава, че всичко това е правено със знанието на кмета, но изрични документи в тази връзка не бяха установени. Освен това и за трите години, за които Комисията извършва настоящата проверка, е установено надвишаване на нормативно определената в чл. 146, ал. 1 от КТ продължителност за положен извънреден труд от Белчев, а именно 150 часа, като от представената от кмета на Община Р. справка за извънреден труд се установи, че за 2021 г. той е положил 189 часа извънреден труд, за 2022 г. – 269 часа, а за 2023 – 264 часа. </w:t>
      </w:r>
    </w:p>
    <w:p w:rsidR="00000000" w:rsidDel="00000000" w:rsidP="00000000" w:rsidRDefault="00000000" w:rsidRPr="00000000" w14:paraId="00000038">
      <w:pPr>
        <w:ind w:firstLine="680"/>
        <w:rPr>
          <w:vertAlign w:val="baseline"/>
        </w:rPr>
      </w:pPr>
      <w:r w:rsidDel="00000000" w:rsidR="00000000" w:rsidRPr="00000000">
        <w:rPr>
          <w:vertAlign w:val="baseline"/>
          <w:rtl w:val="0"/>
        </w:rPr>
        <w:t xml:space="preserve">Комисията отчита и интензитета, с който са издавани процесните заповеди за полагане на извънреден труд – в повечето случаи се касае за издаване на 4, 5 и повече заповеди на месец, което отново свидетелства за създадената трайна възможност за получаване на допълнителен доход от Белчев, спрямо първоначално определения му такъв от кмета на Община Р..</w:t>
      </w:r>
    </w:p>
    <w:p w:rsidR="00000000" w:rsidDel="00000000" w:rsidP="00000000" w:rsidRDefault="00000000" w:rsidRPr="00000000" w14:paraId="00000039">
      <w:pPr>
        <w:ind w:firstLine="680"/>
        <w:rPr>
          <w:b w:val="0"/>
          <w:bCs w:val="0"/>
          <w:vertAlign w:val="baseline"/>
        </w:rPr>
      </w:pPr>
      <w:r w:rsidDel="00000000" w:rsidR="00000000" w:rsidRPr="00000000">
        <w:rPr>
          <w:vertAlign w:val="baseline"/>
          <w:rtl w:val="0"/>
        </w:rPr>
        <w:t xml:space="preserve">В чл. 52 от ЗПКОНПИ (отм.), респ. чл. 70 от ЗПК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висша/публична длъжност. Достатъчно е частният интерес да съществува като възможност.</w:t>
      </w:r>
      <w:r w:rsidDel="00000000" w:rsidR="00000000" w:rsidRPr="00000000">
        <w:rPr>
          <w:b w:val="1"/>
          <w:bCs w:val="1"/>
          <w:vertAlign w:val="baseline"/>
          <w:rtl w:val="0"/>
        </w:rPr>
        <w:t xml:space="preserve"> </w:t>
      </w:r>
      <w:r w:rsidDel="00000000" w:rsidR="00000000" w:rsidRPr="00000000">
        <w:rPr>
          <w:vertAlign w:val="baseline"/>
          <w:rtl w:val="0"/>
        </w:rPr>
        <w:t xml:space="preserve">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висша/публична длъжност. </w:t>
      </w:r>
      <w:r w:rsidDel="00000000" w:rsidR="00000000" w:rsidRPr="00000000">
        <w:rPr>
          <w:rtl w:val="0"/>
        </w:rPr>
      </w:r>
    </w:p>
    <w:p w:rsidR="00000000" w:rsidDel="00000000" w:rsidP="00000000" w:rsidRDefault="00000000" w:rsidRPr="00000000" w14:paraId="0000003A">
      <w:pPr>
        <w:ind w:firstLine="680"/>
        <w:rPr>
          <w:vertAlign w:val="baseline"/>
        </w:rPr>
      </w:pPr>
      <w:r w:rsidDel="00000000" w:rsidR="00000000" w:rsidRPr="00000000">
        <w:rPr>
          <w:vertAlign w:val="baseline"/>
          <w:rtl w:val="0"/>
        </w:rPr>
        <w:t xml:space="preserve">За съставомерността на деянието по чл. 52 от ЗПКОНПИ (отм.), респ. чл. 70 от ЗПК е достатъчно да е налице формално нарушение на посочената разпоредба, водещо до съмнение в начина, по който се осъществяват съответните висши/публични длъжности. Целта е предотвратяването на съмнения, че лицата, заемащи висши/публични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w:t>
      </w:r>
    </w:p>
    <w:p w:rsidR="00000000" w:rsidDel="00000000" w:rsidP="00000000" w:rsidRDefault="00000000" w:rsidRPr="00000000" w14:paraId="0000003B">
      <w:pPr>
        <w:ind w:firstLine="680"/>
        <w:rPr>
          <w:vertAlign w:val="baseline"/>
        </w:rPr>
      </w:pPr>
      <w:r w:rsidDel="00000000" w:rsidR="00000000" w:rsidRPr="00000000">
        <w:rPr>
          <w:vertAlign w:val="baseline"/>
          <w:rtl w:val="0"/>
        </w:rPr>
        <w:t xml:space="preserve">Конфликтът на интереси предполага наличието на частен интерес на задълженото лице или на свързаното с него лице, без да е задължително същият да е реализиран. Достатъчно е частният интерес да съществува като възможност, която мотивира лицето да действа, упражнявайки правомощията си.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висши/публични длъжности, осъществяват правомощията си на база на лични и роднински отношения, а не на база на законоустановените критерии. Законът не допуска фактически ситуации, в които дадено лице, заемащо висша/публична длъжност, би могло да повлияе в частен интерес, като по този начин компрометира висшата/публична длъжност, реда и начина, по който се осъществяват функциите, възложени на съответното учреждение или ведомство.</w:t>
      </w:r>
    </w:p>
    <w:p w:rsidR="00000000" w:rsidDel="00000000" w:rsidP="00000000" w:rsidRDefault="00000000" w:rsidRPr="00000000" w14:paraId="0000003C">
      <w:pPr>
        <w:ind w:firstLine="680"/>
        <w:rPr>
          <w:vertAlign w:val="baseline"/>
        </w:rPr>
      </w:pPr>
      <w:r w:rsidDel="00000000" w:rsidR="00000000" w:rsidRPr="00000000">
        <w:rPr>
          <w:vertAlign w:val="baselin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в разпоредбата на чл. 63, ал. 1 и 2 от ЗПКОНПИ (отм.), респ. чл. 81, ал. 1 и 2 от ЗПК. Като лице, заемащо висша/публична длъжност, Петър Белчев е следвало да си направи самоотвод, като уведоми органа по назначаване – в случая кмета на Община Р., за наличие на частен интерес за него самия при издаване на цитираните заповеди за полагане на извънреден труд, като в тази връзка правилно и законосъобразно би било да не включва себе си в същите, а да изиска издаване на такива от кмета, в случай на необходимост или неотложност.</w:t>
      </w:r>
    </w:p>
    <w:p w:rsidR="00000000" w:rsidDel="00000000" w:rsidP="00000000" w:rsidRDefault="00000000" w:rsidRPr="00000000" w14:paraId="0000003D">
      <w:pPr>
        <w:ind w:firstLine="680"/>
        <w:rPr>
          <w:vertAlign w:val="baseline"/>
        </w:rPr>
      </w:pPr>
      <w:r w:rsidDel="00000000" w:rsidR="00000000" w:rsidRPr="00000000">
        <w:rPr>
          <w:rtl w:val="0"/>
        </w:rPr>
      </w:r>
    </w:p>
    <w:p w:rsidR="00000000" w:rsidDel="00000000" w:rsidP="00000000" w:rsidRDefault="00000000" w:rsidRPr="00000000" w14:paraId="0000003E">
      <w:pPr>
        <w:ind w:firstLine="680"/>
        <w:rPr>
          <w:vertAlign w:val="baseline"/>
        </w:rPr>
      </w:pPr>
      <w:r w:rsidDel="00000000" w:rsidR="00000000" w:rsidRPr="00000000">
        <w:rPr>
          <w:vertAlign w:val="baseline"/>
          <w:rtl w:val="0"/>
        </w:rPr>
        <w:t xml:space="preserve">Нарушението на чл. 58, изр. първо, предл. четвърто от ЗПКОНПИ (отм.) е извършено на 18.06.2021 г., 25.06.2021 г., 02.07.2021 г.,  09.07.2021 г., 16.07.2021 г., 23.07.2021 г., 30.07.2021 г., 06.08.2021 г., 13.08.2021 г., 20.08.2021 г., 27.08.2021 г., 03.09.2021 г., 10.09.2021 г., 17.09.2021 г., 21.09.2021 г., 24.09.2021 г., 01.10.2021 г., 08.10.2021 г., 15.10.2021 г., 22.10.2021 г., 29.10.2021 г., 05.11.2021 г., 12.11.2021 г., 19.11.2021 г., 26.11.2021 г., 03.12.2021 г., 10.12.2021 г., 17.12.2021 г., 23.12.2021 г., 31.12.2021 г., 06.01.2022 г., 14.01.2022 г., 21.01.2022 г., 28.01.2022 г., 03.02.2022 г., 11.02.2022 г., 18.02.2022 г., 25.02.2022 г., 02.03.2022 г., 04.03.2022 г., 11.03.2022 г., 18.03.2022 г., 25.03.2022 г., 01.04.2022 г., 08.04.2022 г., 15.04.2022 г., 21.04.2022 г., 28.04.2022 г., 05.05.2022 г., 13.05.2022 г., 20.05.2022 г., 23.05.2022 г., 27.05.2022 г., 03.06.2022 г., 10.06.2022 г., 17.06.2022 г., 24.06.2022 г., 01.07.2022 г., 08.07.2022 г., 15.07.2022 г., 29.07.2022 г., 22.07.2022 г., 05.08.2022 г., 12.08.2022 г., 19.08.2022 г., 26.08.2022 г., 02.09.2022 г., 05.09.2022 г., 09.09.2022 г., 16.09.2022 г., 21.09.2022 г., 23.09.2022 г., 30.09.2022 г., 07.10.2022 г., 14.10.2022 г., 21.10.2022 г., 28.10.2022 г., 04.11.2022 г., 11.11.2022 г., 18.11.2022 г., 25.11.2022 г., 02.12.2022 г., 09.12.2022 г., 16.12.2022 г., 23.12.2022 г., 29.12.2022 г., 06.01.2023 г., 13.01.2023 г., 20.01.2023 г., 27.01.2023 г., 03.02.2023 г., 10.02.2023 г., 17.02.2023 г., 24.02.2023 г., 02.03.2023 г., 02.03.2023 г., 10.03.2023 г., 17.03.2023 г., 24.03.2023 г., 31.03.2023 г., 06.04.2023 г., 13.04.2023 г., 21.04.2023 г., 28.04.2023 г., 05.05.2023 г., 12.05.2023 г., 19.05.2023 г., 23.05.2023 г., 26.05.2023 г., 02.06.2023 г., 09.06.2023 г., 16.06.2023 г., 23.06.2023 г., 30.06.2023 г., 07.07.2023 г., 14.07.2023 г., 21.07.2023 г., 28.07.2023 г., 04.08.2023 г., 11.08.2023 г., 18.08.2023 г., 25.08.2023 г., 01.09.2023 г., 05.09.2023 г., 08.09.2023 г., 15.09.2023 г., 21.09.2023 г. и 29.09.2023 г., а нарушението на чл. 76, изр. първо, предл. четвърто от ЗПК, е извършено на 06.10.2023 г., 13.10.2023 г., 18.10.2023 г., 27.10.2023 г. и 03.11.2023 г. в гр. Р..</w:t>
      </w:r>
    </w:p>
    <w:p w:rsidR="00000000" w:rsidDel="00000000" w:rsidP="00000000" w:rsidRDefault="00000000" w:rsidRPr="00000000" w14:paraId="0000003F">
      <w:pPr>
        <w:ind w:firstLine="680"/>
        <w:rPr>
          <w:vertAlign w:val="baseline"/>
        </w:rPr>
      </w:pPr>
      <w:r w:rsidDel="00000000" w:rsidR="00000000" w:rsidRPr="00000000">
        <w:rPr>
          <w:rtl w:val="0"/>
        </w:rPr>
      </w:r>
    </w:p>
    <w:p w:rsidR="00000000" w:rsidDel="00000000" w:rsidP="00000000" w:rsidRDefault="00000000" w:rsidRPr="00000000" w14:paraId="00000040">
      <w:pPr>
        <w:ind w:firstLine="680"/>
        <w:rPr>
          <w:vertAlign w:val="baseline"/>
        </w:rPr>
      </w:pPr>
      <w:r w:rsidDel="00000000" w:rsidR="00000000" w:rsidRPr="00000000">
        <w:rPr>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(отм.), респ. чл. 99 от ЗПК.</w:t>
      </w:r>
    </w:p>
    <w:p w:rsidR="00000000" w:rsidDel="00000000" w:rsidP="00000000" w:rsidRDefault="00000000" w:rsidRPr="00000000" w14:paraId="00000041">
      <w:pPr>
        <w:ind w:firstLine="680"/>
        <w:rPr>
          <w:vertAlign w:val="baseline"/>
        </w:rPr>
      </w:pPr>
      <w:r w:rsidDel="00000000" w:rsidR="00000000" w:rsidRPr="00000000">
        <w:rPr>
          <w:vertAlign w:val="baseline"/>
          <w:rtl w:val="0"/>
        </w:rPr>
        <w:t xml:space="preserve">На основание чл. 81, ал. 1 от ЗПКОНПИ (отм.), във връзка с писмо вх. № КПК-9369-5/23.10.2024 г. на КПК от кмета на Община Р., на отнемане в полза на Община Р. подлежи сума в размер на 13855,80 лв. (тринадесет хиляди осемстотин петдесет и пет лева и осемдесет стотинки), представляваща полученото от Петър Белчев нетно дневно възнаграждение за 18.06.2021 г., 25.06.2021 г., 02.07.2021 г.,  09.07.2021 г., 16.07.2021 г., 23.07.2021 г., 30.07.2021 г., 06.08.2021 г., 13.08.2021 г., 20.08.2021 г., 27.08.2021 г., 03.09.2021 г., 10.09.2021 г., 17.09.2021 г., 21.09.2021 г., 24.09.2021 г., 01.10.2021 г., 08.10.2021 г., 15.10.2021 г., 22.10.2021 г., 29.10.2021 г., 05.11.2021 г., 12.11.2021 г., 19.11.2021 г., 26.11.2021 г., 03.12.2021 г., 10.12.2021 г., 17.12.2021 г., 23.12.2021 г., 31.12.2021 г., 06.01.2022 г., 14.01.2022 г., 21.01.2022 г., 28.01.2022 г., 03.02.2022 г., 11.02.2022 г., 18.02.2022 г., 25.02.2022 г., 02.03.2022 г., 04.03.2022 г., 11.03.2022 г., 18.03.2022 г., 25.03.2022 г., 01.04.2022 г., 08.04.2022 г., 15.04.2022 г., 21.04.2022 г., 28.04.2022 г., 05.05.2022 г., 13.05.2022 г., 20.05.2022 г., 23.05.2022 г., 27.05.2022 г., 03.06.2022 г., 10.06.2022 г., 17.06.2022 г., 24.06.2022 г., 01.07.2022 г., 08.07.2022 г., 15.07.2022 г., 29.07.2022 г., 22.07.2022 г., 05.08.2022 г., 12.08.2022 г., 19.08.2022 г., 26.08.2022 г., 02.09.2022 г., 05.09.2022 г., 09.09.2022 г., 16.09.2022 г., 21.09.2022 г., 23.09.2022 г., 30.09.2022 г., 07.10.2022 г., 14.10.2022 г., 21.10.2022 г., 28.10.2022 г., 04.11.2022 г., 11.11.2022 г., 18.11.2022 г., 25.11.2022 г., 02.12.2022 г., 09.12.2022 г., 16.12.2022 г., 23.12.2022 г., 29.12.2022 г., 06.01.2023 г., 13.01.2023 г., 20.01.2023 г., 27.01.2023 г., 03.02.2023 г., 10.02.2023 г., 17.02.2023 г., 24.02.2023 г., 02.03.2023 г., 10.03.2023 г., 17.03.2023 г., 24.03.2023 г., 31.03.2023 г., 06.04.2023 г., 13.04.2023 г., 21.04.2023 г., 28.04.2023 г., 05.05.2023 г., 12.05.2023 г., 19.05.2023 г., 23.05.2023 г., 26.05.2023 г., 02.06.2023 г., 09.06.2023 г., 16.06.2023 г., 23.06.2023 г., 30.06.2023 г., 07.07.2023 г., 14.07.2023 г., 21.07.2023 г., 28.07.2023 г., 04.08.2023 г., 11.08.2023 г., 18.08.2023 г., 25.08.2023 г., 01.09.2023 г., 05.09.2023 г., 08.09.2023 г., 15.09.2023 г., 21.09.2023 г. и 29.09.2023 г., а на основание чл. 99, ал. 1 от ЗПК на отнемане в полза на Община Р. подлежи сума в размер на 570,06 лв. (петстотин и седемдесет лева и шест стотинки), представляваща полученото от Петър Белчев нетно дневно възнаграждение за 06.10.2023 г., 13.10.2023 г., 18.10.2023 г., 27.10.2023 г. и 03.11.2023 година. Това са датите, на които той е издал подробно изброените по-горе заповеди за полагане на извънреден труд в свой частен интерес.</w:t>
      </w:r>
    </w:p>
    <w:p w:rsidR="00000000" w:rsidDel="00000000" w:rsidP="00000000" w:rsidRDefault="00000000" w:rsidRPr="00000000" w14:paraId="00000042">
      <w:pPr>
        <w:ind w:firstLine="680"/>
        <w:rPr>
          <w:vertAlign w:val="baseline"/>
        </w:rPr>
      </w:pPr>
      <w:r w:rsidDel="00000000" w:rsidR="00000000" w:rsidRPr="00000000">
        <w:rPr>
          <w:rtl w:val="0"/>
        </w:rPr>
      </w:r>
    </w:p>
    <w:p w:rsidR="00000000" w:rsidDel="00000000" w:rsidP="00000000" w:rsidRDefault="00000000" w:rsidRPr="00000000" w14:paraId="00000043">
      <w:pPr>
        <w:ind w:firstLine="680"/>
        <w:rPr>
          <w:vertAlign w:val="baseline"/>
        </w:rPr>
      </w:pPr>
      <w:r w:rsidDel="00000000" w:rsidR="00000000" w:rsidRPr="00000000">
        <w:rPr>
          <w:vertAlign w:val="baseline"/>
          <w:rtl w:val="0"/>
        </w:rPr>
        <w:t xml:space="preserve">От събраните по преписката доказателства се установи, че със заповеди №№ РД-15-767А/14.06.2021 г., РД-15-1610/29.12.2021 г., РД-15-1454/25.11.2022 г., РД-15-1579/14.12.2022 г. и РД-15-928/08.08.2023 г. на кмета на Община Р. е наредено изплащането на суми за допълнително възнаграждение за постигнати добри резултати на Петър Белчев, в качеството му на директор на ОП „Регионално депо Р.“. Не се установи самият Белчев да е упражнил свои правомощия по служба относно получаваните от него допълнителни възнаграждения.</w:t>
      </w:r>
    </w:p>
    <w:p w:rsidR="00000000" w:rsidDel="00000000" w:rsidP="00000000" w:rsidRDefault="00000000" w:rsidRPr="00000000" w14:paraId="00000044">
      <w:pPr>
        <w:ind w:firstLine="680"/>
        <w:rPr>
          <w:vertAlign w:val="baseline"/>
        </w:rPr>
      </w:pPr>
      <w:r w:rsidDel="00000000" w:rsidR="00000000" w:rsidRPr="00000000">
        <w:rPr>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Петър Белчев, в качеството му на директор на ОП „Регионално депо Р.“ – лице, заемащо публична длъжност. Не се установи последният да е упражнил свое правомощие по служба, от което да се обосновава наличието на частен интерес. Липсата на упражнени правомощия по служба и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ЗПКОНПИ (отм.), респ. от ЗПК, съответно и възможността за възникване на конфликт на интереси.</w:t>
      </w:r>
    </w:p>
    <w:p w:rsidR="00000000" w:rsidDel="00000000" w:rsidP="00000000" w:rsidRDefault="00000000" w:rsidRPr="00000000" w14:paraId="00000045">
      <w:pPr>
        <w:ind w:firstLine="680"/>
        <w:rPr>
          <w:vertAlign w:val="baseline"/>
        </w:rPr>
      </w:pPr>
      <w:r w:rsidDel="00000000" w:rsidR="00000000" w:rsidRPr="00000000">
        <w:rPr>
          <w:rtl w:val="0"/>
        </w:rPr>
      </w:r>
    </w:p>
    <w:p w:rsidR="00000000" w:rsidDel="00000000" w:rsidP="00000000" w:rsidRDefault="00000000" w:rsidRPr="00000000" w14:paraId="00000046">
      <w:pPr>
        <w:ind w:firstLine="680"/>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наличие на частен интерес за него самия, от упражнените правомощия по служба от Петър Белчев, в качеството му на директор на ОП „Регионално депо Р.“. </w:t>
      </w:r>
    </w:p>
    <w:p w:rsidR="00000000" w:rsidDel="00000000" w:rsidP="00000000" w:rsidRDefault="00000000" w:rsidRPr="00000000" w14:paraId="00000047">
      <w:pPr>
        <w:tabs>
          <w:tab w:val="left" w:leader="none" w:pos="6300"/>
        </w:tabs>
        <w:ind w:firstLine="680"/>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48">
      <w:pPr>
        <w:ind w:firstLine="680"/>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49">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A">
      <w:pPr>
        <w:ind w:firstLine="680"/>
        <w:rPr>
          <w:b w:val="0"/>
          <w:bCs w:val="0"/>
          <w:vertAlign w:val="baseline"/>
        </w:rPr>
      </w:pPr>
      <w:r w:rsidDel="00000000" w:rsidR="00000000" w:rsidRPr="00000000">
        <w:rPr>
          <w:rtl w:val="0"/>
        </w:rPr>
      </w:r>
    </w:p>
    <w:p w:rsidR="00000000" w:rsidDel="00000000" w:rsidP="00000000" w:rsidRDefault="00000000" w:rsidRPr="00000000" w14:paraId="0000004B">
      <w:pPr>
        <w:ind w:firstLine="709"/>
        <w:rPr>
          <w:vertAlign w:val="baseline"/>
        </w:rPr>
      </w:pPr>
      <w:r w:rsidDel="00000000" w:rsidR="00000000" w:rsidRPr="00000000">
        <w:rPr>
          <w:b w:val="1"/>
          <w:bCs w:val="1"/>
          <w:vertAlign w:val="baseline"/>
          <w:rtl w:val="0"/>
        </w:rPr>
        <w:t xml:space="preserve">УСТАНОВЯВА </w:t>
      </w:r>
      <w:r w:rsidDel="00000000" w:rsidR="00000000" w:rsidRPr="00000000">
        <w:rPr>
          <w:vertAlign w:val="baseline"/>
          <w:rtl w:val="0"/>
        </w:rPr>
        <w:t xml:space="preserve">конфликт на интереси по отношение на Петър Белчев, ЕГН ***, директор на ОП „Регионално депо Р.“ в периода от 29.11.2016 до 09.11.2023 г. и в това му качество лице, заемащо публична длъжност по смисъла на чл. 6, ал. 1, т. 50 от ЗПК, във връзка с издадени от него  заповеди №№ 66/18.06.2021 г.; 71/25.06.2021 г.; 72/02.07.2021 г.; 74/09.07.2021 г.; 77/16.07.2021 г.; 79/23.07.2021 г.; 81/30.07.2021 г.; 82/06.08.2021 г.; 86/13.08.2021 г.; 89/20.08.2021 г.; 91/27.08.2021 г.; 92/03.09.2021 г.; 94/10.09.2021 г.; 96/17.09.2021 г.; 97/21.09.2021 г.; 98/24.09.2021 г.; 102/01.10.2021 г.; 106/08.10.2021 г.; 107/15.10.2021 г.; 111/22.10.2021 г.; 114/29.10.2021 г.; 117/05.11.2021 г.; 119/12.11.2021 г.; 120/19.11.2021 г.; 123/26.11.2021 г.; 126/03.12.2021 г.; 127/10.12.2021 г.; 130/17.12.2021 г.; 136/23.12.2021 г.; 152/31.12.2021 г.; 04/06.01.2022 г.; 08/14.01.2022 г.; 10/21.01.2022 г.; 14/28.01.2022 г.; 16/03.02.2022 г.; 20/11.02.2022 г.; 23/18.02.2022 г.; 28/25.02.2022 г.; 30/02.03.2022 г.; 31/04.03.2022 г.; 33/11.03.2022 г.; 35/18.03.2022 г.; 37/25.03.2022 г.; 39/01.04.2022 г.; 42/08.04.2022 г.; 45/15.04.2022 г.; 47/21.04.2022 г.; 51/28.04.2022 г.; 71/05.05.2022 г.; 75/13.05.2022 г.; 77/20.05.2022 г.; 78/23.05.2022 г.; 80/27.05.2022 г.; 90/03.06.2022 г.; 94/10.06.2022 г.; 96/17.06.2022 г.; 99/24.06.2022 г.; 101/01.07.2022 г.; 104/08.07.2022 г.; 107/15.07.2022 г.; 115/29.07.2022 г.; 113/22.07.2022 г.; 119/05.08.2022 г.; 127/12.08.2022 г.; 129/19.08.2022 г.; 134/26.08.2022 г.; 135/02.09.2022 г.; 136/05.09.2022 г.; 140/09.09.2022 г.; 142/16.09.2022 г.; 144/21.09.2022 г.; 145/23.09.2022 г.; 150/30.09.2022 г.; 151/07.10.2022 г.; 153/14.10.2022 г.; 159/21.10.2022 г.; 161/28.10.2022 г.; 167/04.11.2022 г.; 170/11.11.2022 г.; 175/18.11.2022 г.; 177/25.11.2022 г.; 180/02.12.2022 г.; 182/09.12.2022 г.; 186/16.12.2022 г.; 187/23.12.2022 г.; 204/29.12.2022 г.; 03/06.01.2023 г.; 06/13.01.2023 г.; 07/20.01.2023 г.; 11/27.01.2023 г.; 17/03.02.2023 г.; 18/10.02.2023 г.; 21/17.02.2023 г.; 24/24.02.2023 г.; 27/02.03.2023 г.; 28/02.03.2023 г.; 31/10.03.2023 г.; 32/17.03.2023 г.; 35/24.03.2023 г.; 36/31.03.2023 г.; 41/06.04.2023 г.; 43/13.04.2023 г.; 45/21.04.2023 г.; 49/28.04.2023 г.; 50/05.05.2023 г.; 68/12.05.2023 г.; 70/19.05.2023 г.; 72/23.05.2023 г.; 73/26.05.2023 г.; 79/02.06.2023 г.; 81/09.06.2023 г.; 84/16.06.2023 г.; 86/23.06.2023 г.; 88/30.06.2023 г.; 89/07.07.2023 г.; 92/14.07.2023 г.; 93/21.07.2023 г.; 96/28.07.2023 г.; 101/04.08.2023 г.; 105/11.08.2023 г.; 106/18.08.2023 г.; 109/25.08.2023 г.; 127/01.09.2023 г.; 129/05.09.2023 г.; 131/08.09.2023 г.; 135/15.09.2023 г.; 136/21.09.2023 г. и 143/29.09.2023 г., в свой частен интерес, в нарушение на разпоредбата на чл. 58, изречение първо, предл. четвърто от ЗПКОНПИ (отм.). </w:t>
      </w:r>
    </w:p>
    <w:p w:rsidR="00000000" w:rsidDel="00000000" w:rsidP="00000000" w:rsidRDefault="00000000" w:rsidRPr="00000000" w14:paraId="0000004C">
      <w:pPr>
        <w:ind w:firstLine="709"/>
        <w:rPr>
          <w:vertAlign w:val="baseline"/>
        </w:rPr>
      </w:pPr>
      <w:r w:rsidDel="00000000" w:rsidR="00000000" w:rsidRPr="00000000">
        <w:rPr>
          <w:rtl w:val="0"/>
        </w:rPr>
      </w:r>
    </w:p>
    <w:p w:rsidR="00000000" w:rsidDel="00000000" w:rsidP="00000000" w:rsidRDefault="00000000" w:rsidRPr="00000000" w14:paraId="0000004D">
      <w:pPr>
        <w:ind w:firstLine="709"/>
        <w:rPr>
          <w:b w:val="0"/>
          <w:bCs w:val="0"/>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Петър Белчев, ЕГН ***, директор на ОП „Регионално депо Р.“ в периода от 29.11.2016 до 09.11.2023 г., с постоянен адрес гр. Р., ул. „Хан Пресиян“ № 3, на основание чл. 171, ал. 1 от ЗПКОНПИ (отм.), за осъществен конфликт на интереси по чл. 52 от ЗПКОНПИ (отм.), за извършено нарушение на разпоредбата на чл. 58, изр. първо, предл. четвърто от ЗПКОНПИ (отм.), в качеството му на лице, заемащо публична длъжност по чл. 6, ал. 1, т. 50 от ЗПК.</w:t>
      </w:r>
      <w:r w:rsidDel="00000000" w:rsidR="00000000" w:rsidRPr="00000000">
        <w:rPr>
          <w:rtl w:val="0"/>
        </w:rPr>
      </w:r>
    </w:p>
    <w:p w:rsidR="00000000" w:rsidDel="00000000" w:rsidP="00000000" w:rsidRDefault="00000000" w:rsidRPr="00000000" w14:paraId="0000004E">
      <w:pPr>
        <w:ind w:firstLine="709"/>
        <w:rPr>
          <w:b w:val="0"/>
          <w:bCs w:val="0"/>
          <w:vertAlign w:val="baseline"/>
        </w:rPr>
      </w:pPr>
      <w:r w:rsidDel="00000000" w:rsidR="00000000" w:rsidRPr="00000000">
        <w:rPr>
          <w:rtl w:val="0"/>
        </w:rPr>
      </w:r>
    </w:p>
    <w:p w:rsidR="00000000" w:rsidDel="00000000" w:rsidP="00000000" w:rsidRDefault="00000000" w:rsidRPr="00000000" w14:paraId="0000004F">
      <w:pPr>
        <w:ind w:firstLine="680"/>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Община Р., от Петър Белчев, ЕГН ***, директор на ОП „Регионално депо Р.“ в периода от 29.11.2016 до 09.11.2023 г., с постоянен адрес гр. Р., ул. „Хан Пресиян“ № 3, сума в размер 13855,80 лв. (тринадесет хиляди осемстотин петдесет и пет лева и осемдесет стотинки), представляваща полученото от Петър Белчев нетно дневно възнаграждение за 18.06.2021 г., 25.06.2021 г., 02.07.2021 г.,  09.07.2021 г., 16.07.2021 г., 23.07.2021 г., 30.07.2021 г., 06.08.2021 г., 13.08.2021 г., 20.08.2021 г., 27.08.2021 г., 03.09.2021 г., 10.09.2021 г., 17.09.2021 г., 21.09.2021 г., 24.09.2021 г., 01.10.2021 г., 08.10.2021 г., 15.10.2021 г., 22.10.2021 г., 29.10.2021 г., 05.11.2021 г., 12.11.2021 г., 19.11.2021 г., 26.11.2021 г., 03.12.2021 г., 10.12.2021 г., 17.12.2021 г., 23.12.2021 г., 31.12.2021 г., 06.01.2022 г., 14.01.2022 г., 21.01.2022 г., 28.01.2022 г., 03.02.2022 г., 11.02.2022 г., 18.02.2022 г., 25.02.2022 г., 02.03.2022 г., 04.03.2022 г., 11.03.2022 г., 18.03.2022 г., 25.03.2022 г., 01.04.2022 г., 08.04.2022 г., 15.04.2022 г., 21.04.2022 г., 28.04.2022 г., 05.05.2022 г., 13.05.2022 г., 20.05.2022 г., 23.05.2022 г., 27.05.2022 г., 03.06.2022 г., 10.06.2022 г., 17.06.2022 г., 24.06.2022 г., 01.07.2022 г., 08.07.2022 г., 15.07.2022 г., 29.07.2022 г., 22.07.2022 г., 05.08.2022 г., 12.08.2022 г., 19.08.2022 г., 26.08.2022 г., 02.09.2022 г., 05.09.2022 г., 09.09.2022 г., 16.09.2022 г., 21.09.2022 г., 23.09.2022 г., 30.09.2022 г., 07.10.2022 г., 14.10.2022 г., 21.10.2022 г., 28.10.2022 г., 04.11.2022 г., 11.11.2022 г., 18.11.2022 г., 25.11.2022 г., 02.12.2022 г., 09.12.2022 г., 16.12.2022 г., 23.12.2022 г., 29.12.2022 г., 06.01.2023 г., 13.01.2023 г., 20.01.2023 г., 27.01.2023 г., 03.02.2023 г., 10.02.2023 г., 17.02.2023 г., 24.02.2023 г., 02.03.2023 г., 10.03.2023 г., 17.03.2023 г., 24.03.2023 г., 31.03.2023 г., 06.04.2023 г., 13.04.2023 г., 21.04.2023 г., 28.04.2023 г., 05.05.2023 г., 12.05.2023 г., 19.05.2023 г., 23.05.2023 г., 26.05.2023 г., 02.06.2023 г., 09.06.2023 г., 16.06.2023 г., 23.06.2023 г., 30.06.2023 г., 07.07.2023 г., 14.07.2023 г., 21.07.2023 г., 28.07.2023 г., 04.08.2023 г., 11.08.2023 г., 18.08.2023 г., 25.08.2023 г., 01.09.2023 г., 05.09.2023 г., 08.09.2023 г., 15.09.2023 г., 21.09.2023 г. и 29.09.2023 г., получено от деянието, породило конфликт на интереси, на основание чл. 81, ал. 1 от ЗПКОНПИ (отм.).</w:t>
      </w:r>
    </w:p>
    <w:p w:rsidR="00000000" w:rsidDel="00000000" w:rsidP="00000000" w:rsidRDefault="00000000" w:rsidRPr="00000000" w14:paraId="00000050">
      <w:pPr>
        <w:ind w:firstLine="680"/>
        <w:rPr>
          <w:vertAlign w:val="baseline"/>
        </w:rPr>
      </w:pPr>
      <w:r w:rsidDel="00000000" w:rsidR="00000000" w:rsidRPr="00000000">
        <w:rPr>
          <w:rtl w:val="0"/>
        </w:rPr>
      </w:r>
    </w:p>
    <w:p w:rsidR="00000000" w:rsidDel="00000000" w:rsidP="00000000" w:rsidRDefault="00000000" w:rsidRPr="00000000" w14:paraId="00000051">
      <w:pPr>
        <w:ind w:firstLine="680"/>
        <w:rPr>
          <w:vertAlign w:val="baseline"/>
        </w:rPr>
      </w:pPr>
      <w:r w:rsidDel="00000000" w:rsidR="00000000" w:rsidRPr="00000000">
        <w:rPr>
          <w:b w:val="1"/>
          <w:bCs w:val="1"/>
          <w:vertAlign w:val="baseline"/>
          <w:rtl w:val="0"/>
        </w:rPr>
        <w:t xml:space="preserve">УСТАНОВЯВА </w:t>
      </w:r>
      <w:r w:rsidDel="00000000" w:rsidR="00000000" w:rsidRPr="00000000">
        <w:rPr>
          <w:vertAlign w:val="baseline"/>
          <w:rtl w:val="0"/>
        </w:rPr>
        <w:t xml:space="preserve">конфликт на интереси по отношение на Петър Белчев, ЕГН ***, директор на ОП „Регионално депо Р.“ в периода от 29.11.2016 до 09.11.2023 г. и в това му качество лице, заемащо публична длъжност по смисъла на чл. 6, ал. 1, т. 50 от ЗПК, във връзка с издадени от него  заповеди №№ 144/06.10.2023 г.; 148/13.10.2023 г.; 149/18.10.2023 г.; 155/27.10.2023 г. и 156/03.11.2023 г., в свой частен интерес, в нарушение на разпоредбата на чл. 76, изр. първо, предл. четвърто от ЗПК.</w:t>
      </w:r>
    </w:p>
    <w:p w:rsidR="00000000" w:rsidDel="00000000" w:rsidP="00000000" w:rsidRDefault="00000000" w:rsidRPr="00000000" w14:paraId="00000052">
      <w:pPr>
        <w:ind w:firstLine="680"/>
        <w:rPr>
          <w:vertAlign w:val="baseline"/>
        </w:rPr>
      </w:pPr>
      <w:r w:rsidDel="00000000" w:rsidR="00000000" w:rsidRPr="00000000">
        <w:rPr>
          <w:rtl w:val="0"/>
        </w:rPr>
      </w:r>
    </w:p>
    <w:p w:rsidR="00000000" w:rsidDel="00000000" w:rsidP="00000000" w:rsidRDefault="00000000" w:rsidRPr="00000000" w14:paraId="00000053">
      <w:pPr>
        <w:ind w:firstLine="680"/>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Петър Белчев, ЕГН ***, директор на ОП „Регионално депо Р.“ в периода от 29.11.2016 до 09.11.2023 г., с постоянен адрес гр. Р., ул. „Хан Пресиян“ № 3, на основание чл. 113, ал. 1 от ЗПК, за осъществен конфликт на интереси по чл. 70 от ЗПК, за извършено нарушение на разпоредбата на чл. 76, изр. първо, предл. четвърто от ЗПК, в качеството му на лице, заемащо публична длъжност по чл. 6, ал. 1, т. 50 от ЗПК.</w:t>
      </w:r>
    </w:p>
    <w:p w:rsidR="00000000" w:rsidDel="00000000" w:rsidP="00000000" w:rsidRDefault="00000000" w:rsidRPr="00000000" w14:paraId="00000054">
      <w:pPr>
        <w:ind w:firstLine="680"/>
        <w:rPr>
          <w:vertAlign w:val="baseline"/>
        </w:rPr>
      </w:pPr>
      <w:r w:rsidDel="00000000" w:rsidR="00000000" w:rsidRPr="00000000">
        <w:rPr>
          <w:rtl w:val="0"/>
        </w:rPr>
      </w:r>
    </w:p>
    <w:p w:rsidR="00000000" w:rsidDel="00000000" w:rsidP="00000000" w:rsidRDefault="00000000" w:rsidRPr="00000000" w14:paraId="00000055">
      <w:pPr>
        <w:ind w:firstLine="680"/>
        <w:rPr>
          <w:b w:val="0"/>
          <w:bCs w:val="0"/>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Община Р., от Петър Белчев, ЕГН ***, директор на ОП „Регионално депо Р.“ в периода от 29.11.2016 до 09.11.2023 г., с постоянен адрес гр. Р., ул. „Хан Пресиян“ № 3, сума в размер 570,06 лв. (петстотин и седемдесет лева и шест стотинки), представляваща полученото от него нетно дневно възнаграждение за 06.10.2023 г., 13.10.2023 г., 18.10.2023 г., 27.10.2023 г. и 03.11.2023 г., получено от деянието, породило конфликт на интереси, на основание чл. 99, ал. 1 от ЗПК.</w:t>
      </w:r>
      <w:r w:rsidDel="00000000" w:rsidR="00000000" w:rsidRPr="00000000">
        <w:rPr>
          <w:rtl w:val="0"/>
        </w:rPr>
      </w:r>
    </w:p>
    <w:p w:rsidR="00000000" w:rsidDel="00000000" w:rsidP="00000000" w:rsidRDefault="00000000" w:rsidRPr="00000000" w14:paraId="00000056">
      <w:pPr>
        <w:ind w:firstLine="680"/>
        <w:rPr>
          <w:b w:val="0"/>
          <w:bCs w:val="0"/>
          <w:vertAlign w:val="baseline"/>
        </w:rPr>
      </w:pPr>
      <w:r w:rsidDel="00000000" w:rsidR="00000000" w:rsidRPr="00000000">
        <w:rPr>
          <w:rtl w:val="0"/>
        </w:rPr>
      </w:r>
    </w:p>
    <w:p w:rsidR="00000000" w:rsidDel="00000000" w:rsidP="00000000" w:rsidRDefault="00000000" w:rsidRPr="00000000" w14:paraId="00000057">
      <w:pPr>
        <w:ind w:firstLine="680"/>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Петър Белчев</w:t>
      </w:r>
      <w:r w:rsidDel="00000000" w:rsidR="00000000" w:rsidRPr="00000000">
        <w:rPr>
          <w:vertAlign w:val="baseline"/>
          <w:rtl w:val="0"/>
        </w:rPr>
        <w:t xml:space="preserve">, ЕГН ***, директор на ОП „Регионално депо Р.“ в периода от 29.11.2016 до 09.11.2023 г. и в това му качество лице, заемащо публична длъжност по смисъла на чл. 6, ал. 1, т. 50 от ЗПК, във връзка с издадени заповеди №№ РД-15-767А/14.06.2021 г., РД-15-1610/29.12.2021 г., РД-15-1454/25.11.2022 г., РД-15-1579/14.12.2022 г. и РД-15-928/08.08.2023 г. на кмета на Община Р., поради липса на упражнени правомощия по служба.</w:t>
      </w:r>
    </w:p>
    <w:p w:rsidR="00000000" w:rsidDel="00000000" w:rsidP="00000000" w:rsidRDefault="00000000" w:rsidRPr="00000000" w14:paraId="00000058">
      <w:pPr>
        <w:ind w:firstLine="680"/>
        <w:rPr>
          <w:vertAlign w:val="baseline"/>
        </w:rPr>
      </w:pPr>
      <w:r w:rsidDel="00000000" w:rsidR="00000000" w:rsidRPr="00000000">
        <w:rPr>
          <w:rtl w:val="0"/>
        </w:rPr>
      </w:r>
    </w:p>
    <w:p w:rsidR="00000000" w:rsidDel="00000000" w:rsidP="00000000" w:rsidRDefault="00000000" w:rsidRPr="00000000" w14:paraId="00000059">
      <w:pPr>
        <w:ind w:firstLine="680"/>
        <w:rPr>
          <w:vertAlign w:val="baseline"/>
        </w:rPr>
      </w:pPr>
      <w:r w:rsidDel="00000000" w:rsidR="00000000" w:rsidRPr="00000000">
        <w:rPr>
          <w:vertAlign w:val="baseline"/>
          <w:rtl w:val="0"/>
        </w:rPr>
        <w:t xml:space="preserve">Сумата, посочена в настоящото решение, в общ размер на 24425,86 лева (двадесет и четири хиляди четиристотин двадесет и пет лева и осемдесет и шест стотинки), следва да се преведе по банкова сметка на КПК:</w:t>
      </w:r>
    </w:p>
    <w:p w:rsidR="00000000" w:rsidDel="00000000" w:rsidP="00000000" w:rsidRDefault="00000000" w:rsidRPr="00000000" w14:paraId="0000005A">
      <w:pPr>
        <w:ind w:firstLine="680"/>
        <w:rPr>
          <w:i w:val="0"/>
          <w:iCs w:val="0"/>
          <w:vertAlign w:val="baseline"/>
        </w:rPr>
      </w:pPr>
      <w:r w:rsidDel="00000000" w:rsidR="00000000" w:rsidRPr="00000000">
        <w:rPr>
          <w:rtl w:val="0"/>
        </w:rPr>
      </w:r>
    </w:p>
    <w:p w:rsidR="00000000" w:rsidDel="00000000" w:rsidP="00000000" w:rsidRDefault="00000000" w:rsidRPr="00000000" w14:paraId="0000005B">
      <w:pPr>
        <w:ind w:firstLine="680"/>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5C">
      <w:pPr>
        <w:ind w:firstLine="680"/>
        <w:rPr>
          <w:i w:val="0"/>
          <w:iCs w:val="0"/>
          <w:vertAlign w:val="baseline"/>
        </w:rPr>
      </w:pPr>
      <w:r w:rsidDel="00000000" w:rsidR="00000000" w:rsidRPr="00000000">
        <w:rPr>
          <w:i w:val="1"/>
          <w:iCs w:val="1"/>
          <w:vertAlign w:val="baseline"/>
          <w:rtl w:val="0"/>
        </w:rPr>
        <w:t xml:space="preserve">Банкова сметка /IBAN/: BG56 BNBG 9661 3000 1455 01</w:t>
      </w:r>
      <w:r w:rsidDel="00000000" w:rsidR="00000000" w:rsidRPr="00000000">
        <w:rPr>
          <w:rtl w:val="0"/>
        </w:rPr>
      </w:r>
    </w:p>
    <w:p w:rsidR="00000000" w:rsidDel="00000000" w:rsidP="00000000" w:rsidRDefault="00000000" w:rsidRPr="00000000" w14:paraId="0000005D">
      <w:pPr>
        <w:ind w:firstLine="680"/>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5E">
      <w:pPr>
        <w:ind w:firstLine="680"/>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5F">
      <w:pPr>
        <w:ind w:firstLine="680"/>
        <w:rPr>
          <w:vertAlign w:val="baseline"/>
        </w:rPr>
      </w:pPr>
      <w:r w:rsidDel="00000000" w:rsidR="00000000" w:rsidRPr="00000000">
        <w:rPr>
          <w:rtl w:val="0"/>
        </w:rPr>
      </w:r>
    </w:p>
    <w:p w:rsidR="00000000" w:rsidDel="00000000" w:rsidP="00000000" w:rsidRDefault="00000000" w:rsidRPr="00000000" w14:paraId="00000060">
      <w:pPr>
        <w:ind w:firstLine="680"/>
        <w:rPr>
          <w:vertAlign w:val="baseline"/>
        </w:rPr>
      </w:pPr>
      <w:r w:rsidDel="00000000" w:rsidR="00000000" w:rsidRPr="00000000">
        <w:rPr>
          <w:vertAlign w:val="baseline"/>
          <w:rtl w:val="0"/>
        </w:rPr>
        <w:t xml:space="preserve">На основание чл. 92, ал. 3 от ЗПК, в 7-дневен срок, считано от датата на уведомяване за решението, можете да заплатите доброволно сумата от 24425,86 лева (двадесет и четири хиляди четиристотин двадесет и пет лева и осемдесет и шест стотинки) по горепосочената банкова сметка.</w:t>
      </w:r>
    </w:p>
    <w:p w:rsidR="00000000" w:rsidDel="00000000" w:rsidP="00000000" w:rsidRDefault="00000000" w:rsidRPr="00000000" w14:paraId="00000061">
      <w:pPr>
        <w:ind w:firstLine="680"/>
        <w:rPr>
          <w:vertAlign w:val="baseline"/>
        </w:rPr>
      </w:pPr>
      <w:r w:rsidDel="00000000" w:rsidR="00000000" w:rsidRPr="00000000">
        <w:rPr>
          <w:vertAlign w:val="baseline"/>
          <w:rtl w:val="0"/>
        </w:rPr>
        <w:t xml:space="preserve">На основание чл. 94, ал. 1 от ЗПК, решението може да се оспори от заинтересованото лице пред Административен съд – Б., в частта, с която се установява конфликт на интереси по реда на Административнопроцесуалния кодекс, в 14-дневен срок от съобщаването му.</w:t>
      </w:r>
    </w:p>
    <w:p w:rsidR="00000000" w:rsidDel="00000000" w:rsidP="00000000" w:rsidRDefault="00000000" w:rsidRPr="00000000" w14:paraId="00000062">
      <w:pPr>
        <w:ind w:firstLine="680"/>
        <w:rPr>
          <w:vertAlign w:val="baseline"/>
        </w:rPr>
      </w:pPr>
      <w:r w:rsidDel="00000000" w:rsidR="00000000" w:rsidRPr="00000000">
        <w:rPr>
          <w:rtl w:val="0"/>
        </w:rPr>
      </w:r>
    </w:p>
    <w:p w:rsidR="00000000" w:rsidDel="00000000" w:rsidP="00000000" w:rsidRDefault="00000000" w:rsidRPr="00000000" w14:paraId="00000063">
      <w:pPr>
        <w:ind w:firstLine="680"/>
        <w:rPr>
          <w:vertAlign w:val="baseline"/>
        </w:rPr>
      </w:pPr>
      <w:r w:rsidDel="00000000" w:rsidR="00000000" w:rsidRPr="00000000">
        <w:rPr>
          <w:vertAlign w:val="baseline"/>
          <w:rtl w:val="0"/>
        </w:rPr>
        <w:t xml:space="preserve"> Препис от решението да се изпрати на Окръжна прокуратура Б.,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64">
      <w:pPr>
        <w:ind w:firstLine="680"/>
        <w:rPr>
          <w:vertAlign w:val="baseline"/>
        </w:rPr>
      </w:pPr>
      <w:r w:rsidDel="00000000" w:rsidR="00000000" w:rsidRPr="00000000">
        <w:rPr>
          <w:vertAlign w:val="baseline"/>
          <w:rtl w:val="0"/>
        </w:rPr>
        <w:t xml:space="preserve">Препис от решението да се изпрати на Петър Белчев на основание чл. 93, т. 1 от ЗПК.</w:t>
      </w:r>
    </w:p>
    <w:p w:rsidR="00000000" w:rsidDel="00000000" w:rsidP="00000000" w:rsidRDefault="00000000" w:rsidRPr="00000000" w14:paraId="00000065">
      <w:pPr>
        <w:ind w:firstLine="680"/>
        <w:rPr>
          <w:vertAlign w:val="baseline"/>
        </w:rPr>
      </w:pPr>
      <w:r w:rsidDel="00000000" w:rsidR="00000000" w:rsidRPr="00000000">
        <w:rPr>
          <w:rtl w:val="0"/>
        </w:rPr>
      </w:r>
    </w:p>
    <w:p w:rsidR="00000000" w:rsidDel="00000000" w:rsidP="00000000" w:rsidRDefault="00000000" w:rsidRPr="00000000" w14:paraId="00000066">
      <w:pPr>
        <w:tabs>
          <w:tab w:val="left" w:leader="none" w:pos="6300"/>
        </w:tabs>
        <w:ind w:firstLine="0"/>
        <w:jc w:val="left"/>
        <w:rPr>
          <w:b w:val="0"/>
          <w:bCs w:val="0"/>
          <w:vertAlign w:val="baseline"/>
        </w:rPr>
      </w:pPr>
      <w:r w:rsidDel="00000000" w:rsidR="00000000" w:rsidRPr="00000000">
        <w:rPr>
          <w:rtl w:val="0"/>
        </w:rPr>
      </w:r>
    </w:p>
    <w:p w:rsidR="00000000" w:rsidDel="00000000" w:rsidP="00000000" w:rsidRDefault="00000000" w:rsidRPr="00000000" w14:paraId="00000067">
      <w:pPr>
        <w:tabs>
          <w:tab w:val="left" w:leader="none" w:pos="6300"/>
        </w:tabs>
        <w:jc w:val="left"/>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68">
      <w:pPr>
        <w:ind w:left="1440" w:firstLine="0"/>
        <w:jc w:val="left"/>
        <w:rPr>
          <w:b w:val="0"/>
          <w:bCs w:val="0"/>
          <w:vertAlign w:val="baseline"/>
        </w:rPr>
      </w:pPr>
      <w:r w:rsidDel="00000000" w:rsidR="00000000" w:rsidRPr="00000000">
        <w:rPr>
          <w:rtl w:val="0"/>
        </w:rPr>
      </w:r>
    </w:p>
    <w:p w:rsidR="00000000" w:rsidDel="00000000" w:rsidP="00000000" w:rsidRDefault="00000000" w:rsidRPr="00000000" w14:paraId="00000069">
      <w:pPr>
        <w:ind w:left="1440" w:firstLine="0"/>
        <w:jc w:val="left"/>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6A">
      <w:pPr>
        <w:ind w:left="696" w:firstLine="720"/>
        <w:jc w:val="left"/>
        <w:rPr>
          <w:b w:val="0"/>
          <w:bCs w:val="0"/>
          <w:vertAlign w:val="baseline"/>
        </w:rPr>
      </w:pPr>
      <w:r w:rsidDel="00000000" w:rsidR="00000000" w:rsidRPr="00000000">
        <w:rPr>
          <w:rtl w:val="0"/>
        </w:rPr>
      </w:r>
    </w:p>
    <w:p w:rsidR="00000000" w:rsidDel="00000000" w:rsidP="00000000" w:rsidRDefault="00000000" w:rsidRPr="00000000" w14:paraId="0000006B">
      <w:pPr>
        <w:ind w:left="696" w:firstLine="720"/>
        <w:jc w:val="left"/>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6C">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6D">
      <w:pPr>
        <w:ind w:left="708" w:firstLine="708"/>
        <w:jc w:val="left"/>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6E">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6F">
      <w:pPr>
        <w:ind w:left="708" w:firstLine="708"/>
        <w:jc w:val="left"/>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70">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71">
      <w:pPr>
        <w:ind w:firstLine="0"/>
        <w:jc w:val="left"/>
        <w:rPr>
          <w:u w:val="single"/>
          <w:vertAlign w:val="baseline"/>
        </w:rPr>
      </w:pPr>
      <w:r w:rsidDel="00000000" w:rsidR="00000000" w:rsidRPr="00000000">
        <w:rPr>
          <w:rtl w:val="0"/>
        </w:rPr>
      </w:r>
    </w:p>
    <w:p w:rsidR="00000000" w:rsidDel="00000000" w:rsidP="00000000" w:rsidRDefault="00000000" w:rsidRPr="00000000" w14:paraId="00000072">
      <w:pPr>
        <w:ind w:firstLine="0"/>
        <w:jc w:val="left"/>
        <w:rPr>
          <w:u w:val="single"/>
          <w:vertAlign w:val="baseline"/>
        </w:rPr>
      </w:pPr>
      <w:r w:rsidDel="00000000" w:rsidR="00000000" w:rsidRPr="00000000">
        <w:rPr>
          <w:rtl w:val="0"/>
        </w:rPr>
      </w:r>
    </w:p>
    <w:p w:rsidR="00000000" w:rsidDel="00000000" w:rsidP="00000000" w:rsidRDefault="00000000" w:rsidRPr="00000000" w14:paraId="00000073">
      <w:pPr>
        <w:ind w:firstLine="0"/>
        <w:jc w:val="left"/>
        <w:rPr>
          <w:u w:val="single"/>
          <w:vertAlign w:val="baseline"/>
        </w:rPr>
      </w:pPr>
      <w:r w:rsidDel="00000000" w:rsidR="00000000" w:rsidRPr="00000000">
        <w:rPr>
          <w:rtl w:val="0"/>
        </w:rPr>
      </w:r>
    </w:p>
    <w:p w:rsidR="00000000" w:rsidDel="00000000" w:rsidP="00000000" w:rsidRDefault="00000000" w:rsidRPr="00000000" w14:paraId="00000074">
      <w:pPr>
        <w:ind w:firstLine="0"/>
        <w:jc w:val="left"/>
        <w:rPr>
          <w:u w:val="single"/>
          <w:vertAlign w:val="baseline"/>
        </w:rPr>
      </w:pPr>
      <w:r w:rsidDel="00000000" w:rsidR="00000000" w:rsidRPr="00000000">
        <w:rPr>
          <w:rtl w:val="0"/>
        </w:rPr>
      </w:r>
    </w:p>
    <w:p w:rsidR="00000000" w:rsidDel="00000000" w:rsidP="00000000" w:rsidRDefault="00000000" w:rsidRPr="00000000" w14:paraId="00000075">
      <w:pPr>
        <w:ind w:firstLine="0"/>
        <w:jc w:val="left"/>
        <w:rPr>
          <w:u w:val="single"/>
          <w:vertAlign w:val="baseline"/>
        </w:rPr>
      </w:pPr>
      <w:r w:rsidDel="00000000" w:rsidR="00000000" w:rsidRPr="00000000">
        <w:rPr>
          <w:rtl w:val="0"/>
        </w:rPr>
      </w:r>
    </w:p>
    <w:p w:rsidR="00000000" w:rsidDel="00000000" w:rsidP="00000000" w:rsidRDefault="00000000" w:rsidRPr="00000000" w14:paraId="00000076">
      <w:pPr>
        <w:ind w:firstLine="0"/>
        <w:jc w:val="left"/>
        <w:rPr>
          <w:u w:val="single"/>
          <w:vertAlign w:val="baseline"/>
        </w:rPr>
      </w:pPr>
      <w:r w:rsidDel="00000000" w:rsidR="00000000" w:rsidRPr="00000000">
        <w:rPr>
          <w:rtl w:val="0"/>
        </w:rPr>
      </w:r>
    </w:p>
    <w:p w:rsidR="00000000" w:rsidDel="00000000" w:rsidP="00000000" w:rsidRDefault="00000000" w:rsidRPr="00000000" w14:paraId="00000077">
      <w:pPr>
        <w:ind w:firstLine="0"/>
        <w:jc w:val="left"/>
        <w:rPr>
          <w:u w:val="single"/>
          <w:vertAlign w:val="baseline"/>
        </w:rPr>
      </w:pPr>
      <w:r w:rsidDel="00000000" w:rsidR="00000000" w:rsidRPr="00000000">
        <w:rPr>
          <w:rtl w:val="0"/>
        </w:rPr>
      </w:r>
    </w:p>
    <w:p w:rsidR="00000000" w:rsidDel="00000000" w:rsidP="00000000" w:rsidRDefault="00000000" w:rsidRPr="00000000" w14:paraId="00000078">
      <w:pPr>
        <w:ind w:firstLine="0"/>
        <w:jc w:val="left"/>
        <w:rPr>
          <w:u w:val="single"/>
          <w:vertAlign w:val="baseline"/>
        </w:rPr>
      </w:pPr>
      <w:r w:rsidDel="00000000" w:rsidR="00000000" w:rsidRPr="00000000">
        <w:rPr>
          <w:rtl w:val="0"/>
        </w:rPr>
      </w:r>
    </w:p>
    <w:p w:rsidR="00000000" w:rsidDel="00000000" w:rsidP="00000000" w:rsidRDefault="00000000" w:rsidRPr="00000000" w14:paraId="00000079">
      <w:pPr>
        <w:ind w:firstLine="0"/>
        <w:jc w:val="left"/>
        <w:rPr>
          <w:u w:val="single"/>
          <w:vertAlign w:val="baseline"/>
        </w:rPr>
      </w:pPr>
      <w:r w:rsidDel="00000000" w:rsidR="00000000" w:rsidRPr="00000000">
        <w:rPr>
          <w:rtl w:val="0"/>
        </w:rPr>
      </w:r>
    </w:p>
    <w:p w:rsidR="00000000" w:rsidDel="00000000" w:rsidP="00000000" w:rsidRDefault="00000000" w:rsidRPr="00000000" w14:paraId="0000007A">
      <w:pPr>
        <w:ind w:firstLine="0"/>
        <w:jc w:val="left"/>
        <w:rPr>
          <w:u w:val="single"/>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18" w:top="851"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71.0" w:type="dxa"/>
      <w:jc w:val="left"/>
      <w:tblInd w:w="-851.0" w:type="dxa"/>
      <w:tblLayout w:type="fixed"/>
      <w:tblLook w:val="0000"/>
    </w:tblPr>
    <w:tblGrid>
      <w:gridCol w:w="761"/>
      <w:gridCol w:w="9810"/>
      <w:tblGridChange w:id="0">
        <w:tblGrid>
          <w:gridCol w:w="761"/>
          <w:gridCol w:w="9810"/>
        </w:tblGrid>
      </w:tblGridChange>
    </w:tblGrid>
    <w:tr>
      <w:trPr>
        <w:cantSplit w:val="0"/>
        <w:tblHeader w:val="0"/>
      </w:trPr>
      <w:tc>
        <w:tcPr>
          <w:vAlign w:val="center"/>
        </w:tcPr>
        <w:p w:rsidR="00000000" w:rsidDel="00000000" w:rsidP="00000000" w:rsidRDefault="00000000" w:rsidRPr="00000000" w14:paraId="0000007C">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7D">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rtl w:val="0"/>
            </w:rPr>
          </w:r>
        </w:p>
        <w:p w:rsidR="00000000" w:rsidDel="00000000" w:rsidP="00000000" w:rsidRDefault="00000000" w:rsidRPr="00000000" w14:paraId="0000007E">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F">
          <w:pPr>
            <w:pBdr>
              <w:bottom w:color="000000" w:space="1" w:sz="6" w:val="single"/>
            </w:pBd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80">
          <w:pPr>
            <w:pBdr>
              <w:bottom w:color="000000" w:space="1" w:sz="6" w:val="single"/>
            </w:pBdr>
            <w:tabs>
              <w:tab w:val="center" w:leader="none" w:pos="4153"/>
              <w:tab w:val="right" w:leader="none" w:pos="8306"/>
            </w:tabs>
            <w:spacing w:after="20" w:before="20" w:lineRule="auto"/>
            <w:ind w:left="-1371" w:firstLine="2091"/>
            <w:jc w:val="center"/>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ind w:firstLine="720"/>
      <w:jc w:val="both"/>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