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РС-354-22-101</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426"/>
        </w:tabs>
        <w:ind w:right="51" w:firstLine="720"/>
        <w:jc w:val="both"/>
        <w:rPr>
          <w:vertAlign w:val="baseline"/>
        </w:rPr>
      </w:pPr>
      <w:r w:rsidDel="00000000" w:rsidR="00000000" w:rsidRPr="00000000">
        <w:rPr>
          <w:vertAlign w:val="baseline"/>
          <w:rtl w:val="0"/>
        </w:rPr>
        <w:t xml:space="preserve">Днес, 19.10.2022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s>
        <w:spacing w:line="276" w:lineRule="auto"/>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426"/>
        </w:tabs>
        <w:ind w:firstLine="720"/>
        <w:jc w:val="both"/>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КИ-169/08.06.2022 г. на Комисия за противодействие на корупцията и за отнемане на незаконно придобитото имущество (КПКОНПИ) по сигнал с рег. № ЦУ01/С-354/11.04.2022 г.</w:t>
      </w:r>
    </w:p>
    <w:p w:rsidR="00000000" w:rsidDel="00000000" w:rsidP="00000000" w:rsidRDefault="00000000" w:rsidRPr="00000000" w14:paraId="0000000E">
      <w:pPr>
        <w:tabs>
          <w:tab w:val="left" w:leader="none" w:pos="426"/>
        </w:tabs>
        <w:ind w:firstLine="720"/>
        <w:jc w:val="both"/>
        <w:rPr>
          <w:vertAlign w:val="baseline"/>
        </w:rPr>
      </w:pPr>
      <w:r w:rsidDel="00000000" w:rsidR="00000000" w:rsidRPr="00000000">
        <w:rPr>
          <w:vertAlign w:val="baseline"/>
          <w:rtl w:val="0"/>
        </w:rPr>
        <w:t xml:space="preserve">Производството е образувано против  Николай ****** Александров - общински съветник в Общински съвет З., мандат 2019-2023 г. </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vertAlign w:val="baseline"/>
          <w:rtl w:val="0"/>
        </w:rPr>
        <w:t xml:space="preserve">По същество, в сигнала се твърди, че </w:t>
      </w:r>
      <w:r w:rsidDel="00000000" w:rsidR="00000000" w:rsidRPr="00000000">
        <w:rPr>
          <w:color w:val="000000"/>
          <w:vertAlign w:val="baseline"/>
          <w:rtl w:val="0"/>
        </w:rPr>
        <w:t xml:space="preserve">през януари 2022 г. Александров гласува при приемане на решение на ОбС З., с което се освобождават от заплащане на такса битови отпадъци (ТБО) – сметосъбиране и сметоизвозване, собственици на имоти, сред които и самият той като собственик на бивш магазин за електроуреди. Със същото решение е освободен от заплащане на ТБО и братът на Александров – А.М.А., като собственик на стопански двор. Сред юридическите лица, освободени от такса сметосъбиране и сметоизвозване, са и фирмите на вуйчото на Николай Александров – „******“ ООД и „******“ ЕООД. Освен, че е участвал и гласувал на сесия на ОбС З., Александров е участвал и в комисията, която е разглеждала заявленията за освобождаване от таксата. </w:t>
      </w:r>
    </w:p>
    <w:p w:rsidR="00000000" w:rsidDel="00000000" w:rsidP="00000000" w:rsidRDefault="00000000" w:rsidRPr="00000000" w14:paraId="00000010">
      <w:pPr>
        <w:tabs>
          <w:tab w:val="left" w:leader="none" w:pos="426"/>
        </w:tabs>
        <w:ind w:firstLine="720"/>
        <w:jc w:val="both"/>
        <w:rPr>
          <w:vertAlign w:val="baseline"/>
        </w:rPr>
      </w:pPr>
      <w:r w:rsidDel="00000000" w:rsidR="00000000" w:rsidRPr="00000000">
        <w:rPr>
          <w:vertAlign w:val="baseline"/>
          <w:rtl w:val="0"/>
        </w:rPr>
        <w:t xml:space="preserve">Към производството по сигнала са приобщени доказателства за служебното качество на Николай Александров - общински съветник в Общински съвет З., мандат 2019-2023 г., от сигнал с рег.№ 306/22.03.2022 г. срещу същото лице, а именно: решение на ОИК Община З. за избиране на общински съветници от 28.10.2019 г., клетвен лист от 05.11.2019 г. на Николай Александров, Протокол № 2 от 25.11.2019 г. от заседание на Общински  съвет З. С писмо с вх.№ ЦУ01-3631#2/24.06.2022 г. на КПКОНПИ от председателя на Общински съвет З. са получени следните доказателства: препис – извлечение от Протокол № 38 от 25.01.2022 г. от заседание на Общински  съвет З. и Решение № 209 от същата дата на Общински  съвет З. и списък с поименно гласуване, Заповед № РД-6/17.01.2022 г. на кмета на Община З., Протокол № 1/20.01.2022 г. на Комисия, определена със Заповед № РД-6/17.01.2022 г. С писмо с вх.№ ЦУ01-3631#4/14.07.2022 г. на КПКОНПИ от председателя на Общински съвет З. са получени следните доказателства: докладна записка вх.№ 207/18.01.2022 г., декларация по чл.71, т.1 от ЗМДТ, молби от „******“ ЕООД и „******“ ЕООД до кмета на Община З. с приложения. С писмо с вх.№ ЦУ01-3631#6/18.08.2022 г. на КПКОНПИ от председателя на Общински съвет З. е получена Служебна бележка за доходи от трудови правоотношения на Николай Александров за м.януари 2022 г. С писмо с вх.№ ЦУ01-3631#13/04.10.2022 г. на КПКОНПИ от председателя на Общински съвет З. е получена информация относно наличие на решения на Общински съвет З. за включване на общински съветници в състав на комисии.</w:t>
      </w:r>
    </w:p>
    <w:p w:rsidR="00000000" w:rsidDel="00000000" w:rsidP="00000000" w:rsidRDefault="00000000" w:rsidRPr="00000000" w14:paraId="00000011">
      <w:pPr>
        <w:tabs>
          <w:tab w:val="left" w:leader="none" w:pos="426"/>
        </w:tabs>
        <w:ind w:firstLine="720"/>
        <w:jc w:val="both"/>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НБД „Население“ и Агенцията по вписвания – Имотен регистър.</w:t>
      </w:r>
    </w:p>
    <w:p w:rsidR="00000000" w:rsidDel="00000000" w:rsidP="00000000" w:rsidRDefault="00000000" w:rsidRPr="00000000" w14:paraId="00000012">
      <w:pPr>
        <w:tabs>
          <w:tab w:val="left" w:leader="none" w:pos="426"/>
        </w:tabs>
        <w:ind w:firstLine="720"/>
        <w:jc w:val="both"/>
        <w:rPr>
          <w:vertAlign w:val="baseline"/>
        </w:rPr>
      </w:pPr>
      <w:r w:rsidDel="00000000" w:rsidR="00000000" w:rsidRPr="00000000">
        <w:rPr>
          <w:vertAlign w:val="baseline"/>
          <w:rtl w:val="0"/>
        </w:rPr>
        <w:t xml:space="preserve">С Покана изх. № ЦУ01-3631#11/29.09.2022 г. на КПКОНПИ, Николай Александров е поканен на изслушване във връзка с образуваното срещу него производство за установяване на конфликт на интереси. Николай Александров е изслушан по реда на чл. 72, ал. 5 от ЗПКОНПИ на заседание на Комисията, проведено на 06.10.2022 г., на което същият се явява лично. По време на изслушването, обективирано в Протокол № 1080/06.10.2022 г., вътр. № РД-04-267/13.10.2022 г. на КПКОНПИ, Александров заяви, че имотите, за които е гласувал, са освобождавани от заплащане на такси няколко години подред и в конкретния случай не се е съобразил. Имотите не са обитаеми и не се ползват. Такса смет и битови отпадъци е разделена на две части – едната е депо, а другата е сметосъбиране и сметоизвозване. Освободени са само от такса сметосъбиране и сметоизвозване, защото не генерират реално битови отпадъци, а другата такса, която е за депо, е платена. На 13.10.2022 г. в Комисията е постъпило възражание от Николай Александров с вх.№ ЦУ01-3631#15/13.10.2022 г. на КПКОНПИ, в което същият изразява становище, че както в работата си в Комисията, назначена от кмета, така и при гласуването на Решение № 209/25.01.2022 г. на Общински съвет З., е изпълнявал задълженията си честно и почтено, при спазване на Конституцията и законите. По отношение на собствения си недвижим имот – бивш магазин за електроуреди, находящ се в гр.З., заявява, че същият се намира на втория етаж от сграда, построена през седемдесетте години на миналия век, няма асансьор, което го прави непригоден за стопанска дейност. От момента на придобиването му до настоящия момент този имот не е ползван по никакъв начин от него лично или чрез търговски субект и не е отдаван под наем, поради което на основание чл.71, т.2 от ЗМДТ е депозирал в срок декларация по образец за освобождаване на имота от услугата по чл.62, т.1 от ЗМДТ и дейността по третиране на битови отпадъци. Останалите компоненти от дължимата такса битови отпадъци е заплатил, за което представя доказателства – приходна квитанция. Относно недвижимия имот – бивша машинно-тракторна станция, собственост на брат му, заявява, че същият е разположен в покрайнините на гр.З., представлява земя и сгради, построени през петдесетте години на миналия век и в него няма ток, водопровод и канализация. Имотът също не се ползва, поради което и брат му е депозирал в срок декларация по образец за освобождаване на имота от услугата по чл.62, т.1 от ЗМДТ и дейността по третиране на битови отпадъци. Брат му също е заплатил останалите компоненти от дължимата такса битови отпадъци, за което представя доказателства – приходна квитанция. По отношение на недвижимите имоти, собственост на дружества с едноличен собственик на капитала вуйчо му, заявява, че с него са в лоши отношения и не поддържат контакти. Има информация, че имотът, представляващ кравеферма Стара къща, се намира на трудно достъпно място, поради което до него не може да стигне сметосъбиращ автомобил и Община З. не предоставя услугата сметосъбиране за този имот. Счита, че с работата му в комисията и с гласуване на решението не е нарушил законите, не е получил имотна облага и такава не са получили и брат му и вуйчо му. Общинският съвет е гласувал Решение № 209/25.01.2022 г. „ан блок“, и дори да не е участвал в гласуването, процесните имоти са щели да бъдат освободени от таксата. Моли Комисията да постанови решение, с което да установи липса на конфликт на интереси в работата му като общински съветник.</w:t>
      </w:r>
    </w:p>
    <w:p w:rsidR="00000000" w:rsidDel="00000000" w:rsidP="00000000" w:rsidRDefault="00000000" w:rsidRPr="00000000" w14:paraId="00000013">
      <w:pPr>
        <w:tabs>
          <w:tab w:val="left" w:leader="none" w:pos="426"/>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426"/>
        </w:tabs>
        <w:ind w:firstLine="720"/>
        <w:jc w:val="both"/>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s>
        <w:ind w:firstLine="720"/>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426"/>
        </w:tabs>
        <w:ind w:firstLine="720"/>
        <w:jc w:val="both"/>
        <w:rPr>
          <w:vertAlign w:val="baseline"/>
        </w:rPr>
      </w:pPr>
      <w:r w:rsidDel="00000000" w:rsidR="00000000" w:rsidRPr="00000000">
        <w:rPr>
          <w:vertAlign w:val="baseline"/>
          <w:rtl w:val="0"/>
        </w:rPr>
        <w:t xml:space="preserve">Сигналът е подаден от лице, с посочени имена, ЕГН, адрес, телефон за контакти и е подписан.</w:t>
      </w:r>
    </w:p>
    <w:p w:rsidR="00000000" w:rsidDel="00000000" w:rsidP="00000000" w:rsidRDefault="00000000" w:rsidRPr="00000000" w14:paraId="00000017">
      <w:pPr>
        <w:tabs>
          <w:tab w:val="left" w:leader="none" w:pos="426"/>
        </w:tabs>
        <w:ind w:firstLine="720"/>
        <w:jc w:val="both"/>
        <w:rPr>
          <w:vertAlign w:val="baseline"/>
        </w:rPr>
      </w:pPr>
      <w:r w:rsidDel="00000000" w:rsidR="00000000" w:rsidRPr="00000000">
        <w:rPr>
          <w:vertAlign w:val="baseline"/>
          <w:rtl w:val="0"/>
        </w:rPr>
        <w:t xml:space="preserve">Видно от Решение на ОИК З. за избиране на общински съветници от 28.10.2019 г., Николай ****** Александров е избран за общински съветник в Общински съвет З. за мандат 2019-2023 г. и е положил клетва на 05.11.2019 г. С Решение № 3 по Протокол № 2 от проведено заседание на 25.11.2019 г. на Общински съвет З., Николай Александров е избран за председател на Комисията по финанси и бюджет, трудова заетост и работна заплата, за член на Комисията по ТСУ, водоснабдяване, транспорт, пътища, съоражения и строителство, за секретар на Комисията по стопански дейности: промишленост, селско стопанство, горско стопанство, търговия и услуги, екология, приватизация и реституция.</w:t>
      </w:r>
    </w:p>
    <w:p w:rsidR="00000000" w:rsidDel="00000000" w:rsidP="00000000" w:rsidRDefault="00000000" w:rsidRPr="00000000" w14:paraId="00000018">
      <w:pPr>
        <w:tabs>
          <w:tab w:val="left" w:leader="none" w:pos="426"/>
        </w:tabs>
        <w:ind w:firstLine="720"/>
        <w:jc w:val="both"/>
        <w:rPr>
          <w:color w:val="000000"/>
          <w:vertAlign w:val="baseline"/>
        </w:rPr>
      </w:pPr>
      <w:r w:rsidDel="00000000" w:rsidR="00000000" w:rsidRPr="00000000">
        <w:rPr>
          <w:vertAlign w:val="baseline"/>
          <w:rtl w:val="0"/>
        </w:rPr>
        <w:t xml:space="preserve">От направената справка в НБД „Население“ на Николай ****** Александров за съпруга и родствени връзки, за роднини по права линия, по съребрена линия-до четвърта степен и по сватовство-до втора степен включително, се установява, че </w:t>
      </w:r>
      <w:r w:rsidDel="00000000" w:rsidR="00000000" w:rsidRPr="00000000">
        <w:rPr>
          <w:color w:val="000000"/>
          <w:vertAlign w:val="baseline"/>
          <w:rtl w:val="0"/>
        </w:rPr>
        <w:t xml:space="preserve">А.М.А. е негов брат, а</w:t>
      </w:r>
      <w:r w:rsidDel="00000000" w:rsidR="00000000" w:rsidRPr="00000000">
        <w:rPr>
          <w:vertAlign w:val="baseline"/>
          <w:rtl w:val="0"/>
        </w:rPr>
        <w:t xml:space="preserve"> </w:t>
      </w:r>
      <w:r w:rsidDel="00000000" w:rsidR="00000000" w:rsidRPr="00000000">
        <w:rPr>
          <w:color w:val="000000"/>
          <w:vertAlign w:val="baseline"/>
          <w:rtl w:val="0"/>
        </w:rPr>
        <w:t xml:space="preserve">В.Н.Н. /брат на майката на Николай Александров – Д.Н.В./ е негов вуйчо. </w:t>
      </w:r>
      <w:r w:rsidDel="00000000" w:rsidR="00000000" w:rsidRPr="00000000">
        <w:rPr>
          <w:vertAlign w:val="baseline"/>
          <w:rtl w:val="0"/>
        </w:rPr>
        <w:t xml:space="preserve">От направената справка в Търговския регистър и регистър на юридическите лица с нестопанска цел се установява, че В.Н.Н. е управител и едноличен собственик на капитала на „******“ ЕООД  и на „******“ ЕООД.</w:t>
      </w:r>
      <w:r w:rsidDel="00000000" w:rsidR="00000000" w:rsidRPr="00000000">
        <w:rPr>
          <w:rtl w:val="0"/>
        </w:rPr>
      </w:r>
    </w:p>
    <w:p w:rsidR="00000000" w:rsidDel="00000000" w:rsidP="00000000" w:rsidRDefault="00000000" w:rsidRPr="00000000" w14:paraId="00000019">
      <w:pPr>
        <w:tabs>
          <w:tab w:val="left" w:leader="none" w:pos="426"/>
        </w:tabs>
        <w:ind w:firstLine="720"/>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01.03.2021 г. Николай Александров е подписал и подал декларация по чл.71, т.1 от Закона за местните данъци и такси /ЗМДТ/ за освобождаване от такса за сметосъбиране и сметоизвозване до отдел „Местни данъци и такси“ на Община З., в която е декларирал, че недвижим имот, представляващ бивш магазин за електроуреди в гр.З., ул.“З.м.“ № 29, няма да се ползва през цялата 2022 г. В декларацията има предвидена наказателна отговорност по чл.313 от Наказателния кодекс за деклариране на неверни данни. На 30.11.2021 г. В.Н., в качеството си на управител на „******“ ЕООД, е подписал и подал молба до кмета на Община З., с искане такса смет за 2022 г. за обект „Мандра“, гр.З., ул.“Р.Д.“ №3, да бъде изчислявана на 1 бр. контейнер, тъй като обектът е сравнително нов и е с висока отчетна стойност. На 21.01.2022 г. В.Н., в качеството си на управител на „******“ ЕООД, е подписал и подал молба до кмета на Община З., с искане такса битови отпадъци за 2022 г. за обект „Овцеферма“, с.П., община З., да бъде изчислявана за депо и чистота. Декларациите и молбите за освобождаване нямат входящи номера на Община З., но видно от събраните по преписката доказателства – Протокол №1/20.01.2022 г. на комисия, назначена със заповед на кмета на Община З., същата е разгледала постъпили молби-декларации за освобождаване от такса сметосъбиране и сметоизвозване на физически и юридически лица, като в списъка се посочени и имената на Николай Александров, А.А., „******“ ЕООД и „******“ ЕООД. От председателя на Общински съвет З. са представени и приложени по преписката служебни бележки с посочени входящи номера.</w:t>
      </w:r>
    </w:p>
    <w:p w:rsidR="00000000" w:rsidDel="00000000" w:rsidP="00000000" w:rsidRDefault="00000000" w:rsidRPr="00000000" w14:paraId="0000001A">
      <w:pPr>
        <w:tabs>
          <w:tab w:val="left" w:leader="none" w:pos="426"/>
        </w:tabs>
        <w:ind w:firstLine="720"/>
        <w:jc w:val="both"/>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Със Заповед № РД-6/17.01.2022 г. кметът на Община З., на основание чл.8, ал.6 от ЗМДТ и чл.9, ал.1 и ал.2 от Наредбата за определяне размера и администрирането на такси и цени на услугите на територията на Община З., съгласно ЗМДТ, е определил състав на комисия, със задача да разгледа подадените молби за освобождаване от такса сметосъбиране и сметоизвозване и да изготви списък – предложение до Постоянната комисия към Общински съвет З. в срок до 20.01.2022 г. Николай Александров е определен за член на Комисията. </w:t>
      </w:r>
      <w:r w:rsidDel="00000000" w:rsidR="00000000" w:rsidRPr="00000000">
        <w:rPr>
          <w:color w:val="000000"/>
          <w:vertAlign w:val="baseline"/>
          <w:rtl w:val="0"/>
        </w:rPr>
        <w:t xml:space="preserve">Видно от </w:t>
      </w:r>
      <w:r w:rsidDel="00000000" w:rsidR="00000000" w:rsidRPr="00000000">
        <w:rPr>
          <w:vertAlign w:val="baseline"/>
          <w:rtl w:val="0"/>
        </w:rPr>
        <w:t xml:space="preserve">писмо с вх.№ ЦУ01-3631#13/04.10.2022 г. на КПКОНПИ от председателя на Общински съвет З., в Общински съвет З. няма постъпило искане да бъдат предоставени имена на общински съветници, които да бъдат включени в комисията, назначена със заповед на кмета на Община З., както и няма взето решение за включване на общински съветници в такава комисия.</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Комисията е разгледала постъпилите молби – декларации за освобождаване от такса сметосъбиране и сметоизвозване на собственици -физически лица – 51 броя, и на собственици - юридически лица – 16 броя, на имоти в гр.З. и е съставила Протокол №1/20.01.2022 г. Комисията е предложила на Общински съвет З. да освободи от такса сметосъбиране и сметоизвозване собственици на недвижими имоти, подробно описани с три имена и адрес, в т.ч. по т.6 – Николай ****** Александров – гр.З., ул.“З.м.“ № 29 /бивш магазин за електроуреди/ и по т.27 – </w:t>
      </w:r>
      <w:r w:rsidDel="00000000" w:rsidR="00000000" w:rsidRPr="00000000">
        <w:rPr>
          <w:color w:val="000000"/>
          <w:vertAlign w:val="baseline"/>
          <w:rtl w:val="0"/>
        </w:rPr>
        <w:t xml:space="preserve">А.М.А. – гр.З. /стопански двор/.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Относно подадени молби от юридически лица за освобождаване от такса сметосъбиране и сметоизвозване и облагане на брой кофи, Комисията е предложила на Общински съвет З. да вземе решение, както следва:  освобождава от такса сметосъбиране и сметоизвозване 15 дружества, между които</w:t>
      </w:r>
      <w:r w:rsidDel="00000000" w:rsidR="00000000" w:rsidRPr="00000000">
        <w:rPr>
          <w:rFonts w:ascii="Times New Roman" w:cs="Times New Roman" w:eastAsia="Times New Roman" w:hAnsi="Times New Roman"/>
          <w:b w:val="1"/>
          <w:bCs w:val="1"/>
          <w:color w:val="ff0000"/>
          <w:sz w:val="24"/>
          <w:szCs w:val="24"/>
          <w:highlight w:val="white"/>
          <w:u w:val="none"/>
          <w:vertAlign w:val="baseline"/>
          <w:rtl w:val="0"/>
        </w:rPr>
        <w:t xml:space="preserve"> </w:t>
      </w:r>
      <w:r w:rsidDel="00000000" w:rsidR="00000000" w:rsidRPr="00000000">
        <w:rPr>
          <w:vertAlign w:val="baseline"/>
          <w:rtl w:val="0"/>
        </w:rPr>
        <w:t xml:space="preserve">„******“ ЕООД  и на „******“ ЕООД, и облага същите на брой съдове за съхраняване на битови отпадъци, а именно 10 бр. кофи и 2,8 промила чистота на „******“ ЕООД. Протоколът е подписан от всички членове на Комисията, в т.ч. и от Николай Александров.</w:t>
      </w:r>
      <w:r w:rsidDel="00000000" w:rsidR="00000000" w:rsidRPr="00000000">
        <w:rPr>
          <w:rtl w:val="0"/>
        </w:rPr>
      </w:r>
    </w:p>
    <w:p w:rsidR="00000000" w:rsidDel="00000000" w:rsidP="00000000" w:rsidRDefault="00000000" w:rsidRPr="00000000" w14:paraId="0000001B">
      <w:pPr>
        <w:tabs>
          <w:tab w:val="left" w:leader="none" w:pos="426"/>
        </w:tabs>
        <w:ind w:firstLine="720"/>
        <w:jc w:val="both"/>
        <w:rPr>
          <w:vertAlign w:val="baseline"/>
        </w:rPr>
      </w:pPr>
      <w:r w:rsidDel="00000000" w:rsidR="00000000" w:rsidRPr="00000000">
        <w:rPr>
          <w:vertAlign w:val="baseline"/>
          <w:rtl w:val="0"/>
        </w:rPr>
        <w:t xml:space="preserve">С Докладна записка вх.№ 207/18.01.2022 г. на Общински съвет З., относно: Годишно облагане в отдел МДТ и разглеждане на Протокол № 1 на Комисията, определена със Заповед №РД-6/17.01.2022 г., на основание чл.21, ал.1, т.7 от ЗМСМА, кметът на Община З. е предложил на Общински съвет З. да освободи от такси сметосъбиране и сметоизвозване  всички незастроени поземлени жилищни и нежилищни имоти на физически и юридически лица и да направи 5% отстъпка за данък недвижими имоти, данък МПС и такса битови отпадъци. Видно от писмо с вх.№ ЦУ01-3631#4/14.07.2022 г. на КПКОНПИ от председателя на Общински съвет З., Докладна записка вх.№ 207/18.01.2022 г. на Общински съвет З. не е разглеждана в постоянните комисии, поради факта, че е назначена нарочна комисия със заповед на кмета на Община З. по конкретен повод. Практиката в Общината е всяка година кметът да назначава комисия, която да разгледа молбите, подадени от физически и  юридически лица от община З. за освобождаване от такса сметосъбиране и сметоизвозване. В тази Заповед обикновено се включват председателят и членове на Постоянната комисия по финанси и бюджет, трудова заетост и работна заплата към Общински съвет З. </w:t>
      </w:r>
    </w:p>
    <w:p w:rsidR="00000000" w:rsidDel="00000000" w:rsidP="00000000" w:rsidRDefault="00000000" w:rsidRPr="00000000" w14:paraId="0000001C">
      <w:pPr>
        <w:tabs>
          <w:tab w:val="left" w:leader="none" w:pos="426"/>
        </w:tabs>
        <w:ind w:firstLine="720"/>
        <w:jc w:val="both"/>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Кметът на Община З. е внесъл Докладна записка вх.№ 207/18.01.2022 г. за разглеждане на заседание на Общински съвет З., проведено на 25.01.2022 г., за което е съставен Протокол № 38 от същата дата. По първа точка от дневния ред Общинският съвет е разгледал Докладната записка и </w:t>
      </w:r>
      <w:r w:rsidDel="00000000" w:rsidR="00000000" w:rsidRPr="00000000">
        <w:rPr>
          <w:vertAlign w:val="baseline"/>
          <w:rtl w:val="0"/>
        </w:rPr>
        <w:t xml:space="preserve">Протокол № 1 на Комисията, определена със Заповед №РД-6/17.01.2022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С Решение № 209 от 25.01.2022 г. по Протокол № 38, т.1 от дневния ред, Общински съвет З. е освободил от такса сметосъбиране и сметоизвозване собственици на недвижими имоти, подробно описани с три имена и адрес, в т.ч. по т.6 – Николай ****** Александров – гр.З., ул.“З.м.“ № 29 /бивш магазин за електроуреди/ и по т.27 – </w:t>
      </w:r>
      <w:r w:rsidDel="00000000" w:rsidR="00000000" w:rsidRPr="00000000">
        <w:rPr>
          <w:color w:val="000000"/>
          <w:vertAlign w:val="baseline"/>
          <w:rtl w:val="0"/>
        </w:rPr>
        <w:t xml:space="preserve">А.М.А. – гр.З. /стопански двор/, партиден № 6402Н3.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Относно подадени молби от юридически лица за освобождаване от такса сметосъбиране и сметоизвозване и облагане на брой кофи, Общински съвет З. е приел да се освободят от такса сметосъбиране и сметоизвозване 15 дружества, между които</w:t>
      </w:r>
      <w:r w:rsidDel="00000000" w:rsidR="00000000" w:rsidRPr="00000000">
        <w:rPr>
          <w:rFonts w:ascii="Times New Roman" w:cs="Times New Roman" w:eastAsia="Times New Roman" w:hAnsi="Times New Roman"/>
          <w:b w:val="1"/>
          <w:bCs w:val="1"/>
          <w:color w:val="ff0000"/>
          <w:sz w:val="24"/>
          <w:szCs w:val="24"/>
          <w:highlight w:val="white"/>
          <w:u w:val="none"/>
          <w:vertAlign w:val="baseline"/>
          <w:rtl w:val="0"/>
        </w:rPr>
        <w:t xml:space="preserve"> </w:t>
      </w:r>
      <w:r w:rsidDel="00000000" w:rsidR="00000000" w:rsidRPr="00000000">
        <w:rPr>
          <w:vertAlign w:val="baseline"/>
          <w:rtl w:val="0"/>
        </w:rPr>
        <w:t xml:space="preserve">„******“ ЕООД  и „******“ ЕООД,  и да се обложи на брой съдове за съхраняване на битови отпадъци, а именно: 10 бр. кофи и 2,8 промила чистота - „******“ ЕООД.</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Общински съвет З. е приел Протокол № 1 на Комисията, определена със Заповед №РД-6/17.01.2022 г.</w:t>
      </w:r>
      <w:r w:rsidDel="00000000" w:rsidR="00000000" w:rsidRPr="00000000">
        <w:rPr>
          <w:color w:val="000000"/>
          <w:highlight w:val="whit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Решението е прието с 11 гласа „за“, 0 гласа „против“ и 0 гласа „въздържал се“. Видно от списъка на поименно гласувалите общински съветници по т.1 от дневния ред, общинският съветник </w:t>
      </w:r>
      <w:r w:rsidDel="00000000" w:rsidR="00000000" w:rsidRPr="00000000">
        <w:rPr>
          <w:vertAlign w:val="baseline"/>
          <w:rtl w:val="0"/>
        </w:rPr>
        <w:t xml:space="preserve">Николай Александров е гласувал „за“.</w:t>
      </w:r>
      <w:r w:rsidDel="00000000" w:rsidR="00000000" w:rsidRPr="00000000">
        <w:rPr>
          <w:rtl w:val="0"/>
        </w:rPr>
      </w:r>
    </w:p>
    <w:p w:rsidR="00000000" w:rsidDel="00000000" w:rsidP="00000000" w:rsidRDefault="00000000" w:rsidRPr="00000000" w14:paraId="0000001D">
      <w:pPr>
        <w:tabs>
          <w:tab w:val="left" w:leader="none" w:pos="426"/>
        </w:tabs>
        <w:ind w:firstLine="720"/>
        <w:jc w:val="both"/>
        <w:rPr>
          <w:vertAlign w:val="baseline"/>
        </w:rPr>
      </w:pPr>
      <w:r w:rsidDel="00000000" w:rsidR="00000000" w:rsidRPr="00000000">
        <w:rPr>
          <w:vertAlign w:val="baseline"/>
          <w:rtl w:val="0"/>
        </w:rPr>
        <w:t xml:space="preserve">Видно от приложената към писмо с вх.№ ЦУ01-3631#6/18.08.2022 г. на КПКОНПИ от председателя на Общински съвет З. Служебна бележка за доходи от трудови правоотношения на Николай Александров, възнаграждението му за м.януари 2022 г. е в размер на 517 лева, а след приспадане на дължимия данък и вноските за осигуряване, които са за сметка на лицето, нетното му възнаграждение е в размер на 401,19 лева за м.януари 2022 година. При установени 20 работни дни за този месец нетното дневно възнаграждение се изчислява на 20,06 лева.</w:t>
      </w:r>
    </w:p>
    <w:p w:rsidR="00000000" w:rsidDel="00000000" w:rsidP="00000000" w:rsidRDefault="00000000" w:rsidRPr="00000000" w14:paraId="0000001E">
      <w:pPr>
        <w:tabs>
          <w:tab w:val="left" w:leader="none" w:pos="426"/>
        </w:tabs>
        <w:ind w:firstLine="720"/>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F">
      <w:pPr>
        <w:tabs>
          <w:tab w:val="left" w:leader="none" w:pos="426"/>
        </w:tabs>
        <w:ind w:firstLine="720"/>
        <w:jc w:val="both"/>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0">
      <w:pPr>
        <w:tabs>
          <w:tab w:val="left" w:leader="none" w:pos="426"/>
        </w:tabs>
        <w:ind w:firstLine="720"/>
        <w:jc w:val="both"/>
        <w:rPr>
          <w:i w:val="0"/>
          <w:iCs w:val="0"/>
          <w:color w:val="ff0000"/>
          <w:vertAlign w:val="baseline"/>
        </w:rPr>
      </w:pPr>
      <w:r w:rsidDel="00000000" w:rsidR="00000000" w:rsidRPr="00000000">
        <w:rPr>
          <w:rtl w:val="0"/>
        </w:rPr>
      </w:r>
    </w:p>
    <w:p w:rsidR="00000000" w:rsidDel="00000000" w:rsidP="00000000" w:rsidRDefault="00000000" w:rsidRPr="00000000" w14:paraId="00000021">
      <w:pPr>
        <w:tabs>
          <w:tab w:val="left" w:leader="none" w:pos="426"/>
        </w:tabs>
        <w:ind w:firstLine="720"/>
        <w:jc w:val="both"/>
        <w:rPr>
          <w:vertAlign w:val="baseline"/>
        </w:rPr>
      </w:pPr>
      <w:r w:rsidDel="00000000" w:rsidR="00000000" w:rsidRPr="00000000">
        <w:rPr>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публична длъжност, респ.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публична длъжност, респ. лице, заемащо висша публична длъжност или за свързано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Николай ****** Александров, в качеството му на общински съветник в Общински съвет З.,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5">
      <w:pPr>
        <w:tabs>
          <w:tab w:val="left" w:leader="none" w:pos="426"/>
        </w:tabs>
        <w:ind w:firstLine="720"/>
        <w:jc w:val="both"/>
        <w:rPr>
          <w:vertAlign w:val="baseline"/>
        </w:rPr>
      </w:pPr>
      <w:r w:rsidDel="00000000" w:rsidR="00000000" w:rsidRPr="00000000">
        <w:rPr>
          <w:vertAlign w:val="baseline"/>
          <w:rtl w:val="0"/>
        </w:rPr>
        <w:t xml:space="preserve">В хода на производството, от извършената справка в НБД „Население“, се установи, че Николай ****** Александров  и А.М.А. като братя са роднини по съребрена линия от втора степен, а В.Н.Н., негов вуйчо, е негов роднина по съребрена линия от трета степени. Тези обстоятелства налагат извода за свързаност, по смисъла на § 1, т. 15, б.“а“ от ДР на ЗПКОНПИ между Николай ****** Александров и посочените две лица. </w:t>
      </w:r>
    </w:p>
    <w:p w:rsidR="00000000" w:rsidDel="00000000" w:rsidP="00000000" w:rsidRDefault="00000000" w:rsidRPr="00000000" w14:paraId="00000026">
      <w:pPr>
        <w:tabs>
          <w:tab w:val="left" w:leader="none" w:pos="709"/>
        </w:tabs>
        <w:ind w:firstLine="720"/>
        <w:jc w:val="both"/>
        <w:rPr>
          <w:vertAlign w:val="baseline"/>
        </w:rPr>
      </w:pPr>
      <w:r w:rsidDel="00000000" w:rsidR="00000000" w:rsidRPr="00000000">
        <w:rPr>
          <w:highlight w:val="white"/>
          <w:vertAlign w:val="baseline"/>
          <w:rtl w:val="0"/>
        </w:rPr>
        <w:t xml:space="preserve">Наличието на свързаност между две лица само по себе си не обуславя извод, че се касае за конфликт на интереси. </w:t>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7">
      <w:pPr>
        <w:tabs>
          <w:tab w:val="left" w:leader="none" w:pos="426"/>
        </w:tabs>
        <w:ind w:firstLine="720"/>
        <w:jc w:val="both"/>
        <w:rPr>
          <w:color w:val="000000"/>
          <w:vertAlign w:val="baseline"/>
        </w:rPr>
      </w:pPr>
      <w:r w:rsidDel="00000000" w:rsidR="00000000" w:rsidRPr="00000000">
        <w:rPr>
          <w:vertAlign w:val="baseline"/>
          <w:rtl w:val="0"/>
        </w:rPr>
        <w:t xml:space="preserve">Съгласно разпоредбата чл. 33, ал. 1, т. 3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Съгласно разпоредбата на чл. 21, ал. 1, т. 23 от ЗМСМА общинският съвет решава и други въпроси от местно значение, които не са от изключителна компетентност на други органи. Съгласно чл.8, ал.</w:t>
      </w:r>
      <w:r w:rsidDel="00000000" w:rsidR="00000000" w:rsidRPr="00000000">
        <w:rPr>
          <w:color w:val="000000"/>
          <w:vertAlign w:val="baseline"/>
          <w:rtl w:val="0"/>
        </w:rPr>
        <w:t xml:space="preserve">6 от ЗМДТ общинският съвет може да освобождава отделни категории лица изцяло или частично от заплащане на отделни видове такси по ред, определен с наредбата по чл. 9, съгласно който общинският съвет приема наредба за определянето и администрирането на местните такси и цени на услуги. Съгласно чл. 21, ал.1, т.7 от ЗМСМА Общинският съвет определя размера на местните такси. Съгласно чл. 71 от ЗМДТ не се събира такса за: 1. услугата по чл. 62, т. 1 и дейността по третиране на битовите отпадъци - част от услугата по чл. 66, ал. 1, т. 2, за имоти, които попадат в райони, в които тези услуги не се предоставят от общината; 2. услугата по чл. 62, т. 1 и дейността по третиране на битовите отпадъци - част от услугата по чл. 66, ал. 1, т. 2, когато имотът е незастроен или не се ползва през цялата година и е подадена декларация по образец и ред, определени с наредбата по чл. 9, от задълженото лице до 31 октомври на предходната година в общината по местонахождението на имота; 3. услугата по чл. 62, т. 1, когато задължените лица са сключили договор за обслужване с лица, получили регистрационен документ по Закона за управление на отпадъците за събиране и транспортиране на битовите отпадъци до съответните съоръжения и инсталации, и са декларирали по ред, определен с наредбата по чл. 9, това обстоятелство до 31 октомври на предходната година в общината по местонахождението на имота. </w:t>
      </w:r>
    </w:p>
    <w:p w:rsidR="00000000" w:rsidDel="00000000" w:rsidP="00000000" w:rsidRDefault="00000000" w:rsidRPr="00000000" w14:paraId="00000028">
      <w:pPr>
        <w:tabs>
          <w:tab w:val="left" w:leader="none" w:pos="426"/>
        </w:tabs>
        <w:ind w:firstLine="720"/>
        <w:jc w:val="both"/>
        <w:rPr>
          <w:color w:val="000000"/>
          <w:vertAlign w:val="baseline"/>
        </w:rPr>
      </w:pPr>
      <w:r w:rsidDel="00000000" w:rsidR="00000000" w:rsidRPr="00000000">
        <w:rPr>
          <w:color w:val="000000"/>
          <w:vertAlign w:val="baseline"/>
          <w:rtl w:val="0"/>
        </w:rPr>
        <w:t xml:space="preserve">Съгласно чл.7 от Наредбата за определяне размера и администрирането на такси и цени на услугите на територията на Община З., съгласно ЗМДТ /Наредбата/, приета с Решение № 216/28.12.2016 г. по Протокол № 25 на Общински съвет З., такса битови отпадъци се заплаща за услугите по събирането, извозването и обезвреждането в депа или други съоръжения на битови отпадъци, както и за поддържането на чистотата на териториите за обществено ползване в населените места. Размерът на таксата се определя за всяка услуга поотделно – сметосъбиране и сметоизвозване, обезвреждане на битови отпадъци в депа или други съоръжения, чистота на териториите за обществено ползване. Съгласно чл.9, ал.1 от Наредбата освобождаване от такса битови отпадъци става с решене на Общинския съвет в следните случаи: за обекти, собственост на общината и ползвани от същата и за обекти, предложени от Постоянна комисия към Общинския съвет като освобождаването от такса „смет“ става след подаване на декларация в общината, че имотът не се ползва целогодишно. Декларацията се подава от собственик или ползвател на имота най-късно до 31.12. Освобождаването се извършва след разглеждане на подадените молби – декларации от задължените лица. От посочената по-горе нормативна уредба следва изводът, че освобождаването от такса за битови отпадъци следва само при условие, че са налице предпоставките на чл. 71 от ЗМДТ и след решение на Общински съвет З. Решението на Общинския съвет е правопорождащия юридически факт вследствие на който правоимащите физически и юридически лица се освобождават от такса сметосъбиране и сметоизвозване. </w:t>
      </w:r>
    </w:p>
    <w:p w:rsidR="00000000" w:rsidDel="00000000" w:rsidP="00000000" w:rsidRDefault="00000000" w:rsidRPr="00000000" w14:paraId="00000029">
      <w:pPr>
        <w:tabs>
          <w:tab w:val="left" w:leader="none" w:pos="426"/>
        </w:tabs>
        <w:ind w:firstLine="720"/>
        <w:jc w:val="both"/>
        <w:rPr>
          <w:vertAlign w:val="baseline"/>
        </w:rPr>
      </w:pPr>
      <w:r w:rsidDel="00000000" w:rsidR="00000000" w:rsidRPr="00000000">
        <w:rPr>
          <w:vertAlign w:val="baseline"/>
          <w:rtl w:val="0"/>
        </w:rPr>
        <w:t xml:space="preserve">Съгласно чл.16, ал.1, т.1 от Правилника за организацията и дейността на Общинския съвет, неговите комисии и взаимодействието му с общинската администрация, общинските съветници /Правилника/ на Общински съвет З., общинският съветник има право да бъде избиран в състава на постоянни и временни комисии в съвета. Съгласно чл.17, ал.9 от Правилника, общинските съветници не получават възнаграждение за участие във временни комисии, назначени със заповед на кмета в изпълнение на решение на общинския съвет, както и за участие в комисии, чието възнаграждение е регламентирано по друг ред. Видно от посочената разпоредба, общинските съветници могат да участват в комисии, назначени със заповед на  кмета, но само в изпълнение на решение на Общинския съвет.</w:t>
      </w:r>
      <w:r w:rsidDel="00000000" w:rsidR="00000000" w:rsidRPr="00000000">
        <w:rPr>
          <w:color w:val="000000"/>
          <w:vertAlign w:val="baseline"/>
          <w:rtl w:val="0"/>
        </w:rPr>
        <w:t xml:space="preserve"> Видно от </w:t>
      </w:r>
      <w:r w:rsidDel="00000000" w:rsidR="00000000" w:rsidRPr="00000000">
        <w:rPr>
          <w:vertAlign w:val="baseline"/>
          <w:rtl w:val="0"/>
        </w:rPr>
        <w:t xml:space="preserve"> писмо с вх.№ ЦУ01-3631#13/04.10.2022 г.  на КПКОНПИ от председателя на Общински съвет З., в Общински съвет З. няма постъпило искане да бъдат предоставени имена на общински съветници, които да бъдат включен в комисията, назначена със заповед на кмета на Община З., както и няма взето решение за включване на общински съветници в такава комисия.</w:t>
      </w:r>
    </w:p>
    <w:p w:rsidR="00000000" w:rsidDel="00000000" w:rsidP="00000000" w:rsidRDefault="00000000" w:rsidRPr="00000000" w14:paraId="0000002A">
      <w:pPr>
        <w:tabs>
          <w:tab w:val="left" w:leader="none" w:pos="426"/>
        </w:tabs>
        <w:ind w:firstLine="720"/>
        <w:jc w:val="both"/>
        <w:rPr>
          <w:color w:val="000000"/>
          <w:vertAlign w:val="baseline"/>
        </w:rPr>
      </w:pPr>
      <w:r w:rsidDel="00000000" w:rsidR="00000000" w:rsidRPr="00000000">
        <w:rPr>
          <w:vertAlign w:val="baseline"/>
          <w:rtl w:val="0"/>
        </w:rPr>
        <w:t xml:space="preserve">В този смисъл Комисията приема, че като е подписал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Протокол №1/20.01.2022 г., с който Комисията, назначена със Заповед № РД-6/17.01.2022 г. на кмета на Община З., след като е разгледала постъпилите молби – декларации за освобождаване от такса сметосъбиране и сметоизвозване на собственици - физически и юридически лица на имоти в гр.З., е предложила на Общински съвет З. същите да бъдат освободени от заплащането им,  Николай Александров не е упражнил свое правомощие по служба.</w:t>
      </w:r>
      <w:r w:rsidDel="00000000" w:rsidR="00000000" w:rsidRPr="00000000">
        <w:rPr>
          <w:color w:val="000000"/>
          <w:vertAlign w:val="baseline"/>
          <w:rtl w:val="0"/>
        </w:rPr>
        <w:t xml:space="preserve"> Това е така, тъй като за да е налице конфликт на интереси установеният частен интерес трябва да може да повлияе върху обективното и безпристрастно изпълнение на властническите правомощия, с които съответното лице следва задължително да разполага. </w:t>
      </w:r>
      <w:r w:rsidDel="00000000" w:rsidR="00000000" w:rsidRPr="00000000">
        <w:rPr>
          <w:vertAlign w:val="baseline"/>
          <w:rtl w:val="0"/>
        </w:rPr>
        <w:t xml:space="preserve">Видно от разпоредбата на</w:t>
      </w:r>
      <w:r w:rsidDel="00000000" w:rsidR="00000000" w:rsidRPr="00000000">
        <w:rPr>
          <w:color w:val="000000"/>
          <w:vertAlign w:val="baseline"/>
          <w:rtl w:val="0"/>
        </w:rPr>
        <w:t xml:space="preserve"> чл.9, ал.1 от Наредбата за определяне размера и администрирането на такси и цени на услугите на територията на Община З., съгласно ЗМДТ, компетентна да предложи обекти  за освобождаване от такса „смет“ е Постоянната комисия към Общинския съвет. </w:t>
      </w:r>
    </w:p>
    <w:p w:rsidR="00000000" w:rsidDel="00000000" w:rsidP="00000000" w:rsidRDefault="00000000" w:rsidRPr="00000000" w14:paraId="0000002B">
      <w:pPr>
        <w:tabs>
          <w:tab w:val="left" w:leader="none" w:pos="426"/>
        </w:tabs>
        <w:ind w:firstLine="720"/>
        <w:jc w:val="both"/>
        <w:rPr>
          <w:color w:val="000000"/>
          <w:highlight w:val="white"/>
          <w:vertAlign w:val="baseline"/>
        </w:rPr>
      </w:pPr>
      <w:r w:rsidDel="00000000" w:rsidR="00000000" w:rsidRPr="00000000">
        <w:rPr>
          <w:vertAlign w:val="baseline"/>
          <w:rtl w:val="0"/>
        </w:rPr>
        <w:t xml:space="preserve">В хода на производството се установи,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общинският съветник </w:t>
      </w:r>
      <w:r w:rsidDel="00000000" w:rsidR="00000000" w:rsidRPr="00000000">
        <w:rPr>
          <w:vertAlign w:val="baseline"/>
          <w:rtl w:val="0"/>
        </w:rPr>
        <w:t xml:space="preserve">Николай Александров е упражнил свое правомощие по служба като е гласувал „за“ приемане на</w:t>
      </w:r>
      <w:r w:rsidDel="00000000" w:rsidR="00000000" w:rsidRPr="00000000">
        <w:rPr>
          <w:color w:val="ff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209 от 25.01.2022 г. по Протокол № 38, т.1 от дневния ред, Общински съвет З., с което се  освобождават от такса сметосъбиране и сметоизвозване собственици на недвижими имоти, подробно описани с три имена и адрес, в т.ч. по т.6 – Николай ****** Александров – гр.З., ул.“З.м.“ № 29 /бивш магазин за електроуреди/ и по т.27 – </w:t>
      </w:r>
      <w:r w:rsidDel="00000000" w:rsidR="00000000" w:rsidRPr="00000000">
        <w:rPr>
          <w:color w:val="000000"/>
          <w:vertAlign w:val="baseline"/>
          <w:rtl w:val="0"/>
        </w:rPr>
        <w:t xml:space="preserve">А.М.А. – гр.З. /стопански двор/.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Относно подадени молби от юридически лица за освобождаване от такса сметосъбиране и сметоизвозване и облагане на брой кофи, Общински съвет З. е приел решение да се освободят от такса сметосъбиране и сметоизвозване 15 дружества, между които</w:t>
      </w:r>
      <w:r w:rsidDel="00000000" w:rsidR="00000000" w:rsidRPr="00000000">
        <w:rPr>
          <w:rFonts w:ascii="Times New Roman" w:cs="Times New Roman" w:eastAsia="Times New Roman" w:hAnsi="Times New Roman"/>
          <w:b w:val="1"/>
          <w:bCs w:val="1"/>
          <w:color w:val="ff0000"/>
          <w:sz w:val="24"/>
          <w:szCs w:val="24"/>
          <w:highlight w:val="white"/>
          <w:u w:val="none"/>
          <w:vertAlign w:val="baseline"/>
          <w:rtl w:val="0"/>
        </w:rPr>
        <w:t xml:space="preserve"> </w:t>
      </w:r>
      <w:r w:rsidDel="00000000" w:rsidR="00000000" w:rsidRPr="00000000">
        <w:rPr>
          <w:vertAlign w:val="baseline"/>
          <w:rtl w:val="0"/>
        </w:rPr>
        <w:t xml:space="preserve">„******“ ЕООД  и „******“ ЕООД,  и да се обложи на брой съдове за съхраняване на битови отпадъци, а именно: 10 бр. кофи и 2,8 промила чистота - „******“ ЕООД.</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Общински съвет З. е приел Протокол № 1 на Комисията, определена със Заповед №РД-6/17.01.2022 г.</w:t>
      </w:r>
      <w:r w:rsidDel="00000000" w:rsidR="00000000" w:rsidRPr="00000000">
        <w:rPr>
          <w:rtl w:val="0"/>
        </w:rPr>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Видно от изложеното дотук са налице първите две предпоставки за възникване на конфликт на интереси по смисъла на ЗПКОНПИ, а именно – лице, заемащо висша публична длъжност, и упражнени от лицето правомощия по служба. Не е налице обаче третата предпоставка, а именно частен интерес, който води до облага за Александров или за свързаните с него лица. </w:t>
      </w:r>
    </w:p>
    <w:p w:rsidR="00000000" w:rsidDel="00000000" w:rsidP="00000000" w:rsidRDefault="00000000" w:rsidRPr="00000000" w14:paraId="0000002D">
      <w:pPr>
        <w:shd w:fill="fefefe" w:val="clear"/>
        <w:ind w:firstLine="720"/>
        <w:jc w:val="both"/>
        <w:rPr>
          <w:color w:val="000000"/>
          <w:highlight w:val="white"/>
          <w:vertAlign w:val="baseline"/>
        </w:rPr>
      </w:pPr>
      <w:r w:rsidDel="00000000" w:rsidR="00000000" w:rsidRPr="00000000">
        <w:rPr>
          <w:color w:val="000000"/>
          <w:vertAlign w:val="baseline"/>
          <w:rtl w:val="0"/>
        </w:rPr>
        <w:t xml:space="preserve">Съгласно разпоредбата на чл. 62 от ЗМДТ таксата за битови отпадъци се заплаща за извършваните от общината услуги по: 1. събиране и транспортиране на битови отпадъци до съоръжения и инсталации за тяхното третиране; 2. третиране на битовите отпадъци в съоръжения и инсталации; 3. поддържане на чистотата на териториите за обществено ползване в населените места и селищните образувания в общината. Съгласно чл. 66, ал.1 от ЗМДТ дейностите по предоставяне на услугите по чл. 62 включват: 1. 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попадащи в управлението на масово разпространени отпадъци по Закона за управление на отпадъците - за услугата по чл. 62, т. 1; 2. третиране на битови отпадъци, необхванати в управлението на масово разпространените отпадъци, както и проучване, проектиране, изграждане, поддържане, експлоатация, закриване и мониторинг на депата за битови отпадъци и/или други инсталации или съоръжения за оползотворяване и/или обезвреждане на битови отпадъци - за услугата по чл. 62, т. 2; 3. поддържане на чистотата на уличните платна, площадите, алеите, парковите и другите територии от населените места и селищните образувания в общината, предназначени за обществено ползване - за услугата по чл. 62, т. 3. </w:t>
      </w:r>
      <w:r w:rsidDel="00000000" w:rsidR="00000000" w:rsidRPr="00000000">
        <w:rPr>
          <w:color w:val="000000"/>
          <w:highlight w:val="white"/>
          <w:vertAlign w:val="baseline"/>
          <w:rtl w:val="0"/>
        </w:rPr>
        <w:t xml:space="preserve">От посочените разпоредби е видно, че таксата за битовите отпадъци се дължи за услугите по събирането, извозването и обезвреждането в депа или други съоръжения на битовите отпадъци, както и за поддържането на чистотата на териториите за обществено ползване в населените места. Размерът и се определя за всяка услуга поотделно – сметосъбиране и сметоизвозване, обезвреждане на битовите отпадъци в депа или в други съоръжения, чистотата на териториите за обществено ползване. </w:t>
      </w:r>
    </w:p>
    <w:p w:rsidR="00000000" w:rsidDel="00000000" w:rsidP="00000000" w:rsidRDefault="00000000" w:rsidRPr="00000000" w14:paraId="0000002E">
      <w:pPr>
        <w:shd w:fill="fefefe" w:val="clear"/>
        <w:ind w:firstLine="720"/>
        <w:jc w:val="both"/>
        <w:rPr>
          <w:vertAlign w:val="baseline"/>
        </w:rPr>
      </w:pPr>
      <w:r w:rsidDel="00000000" w:rsidR="00000000" w:rsidRPr="00000000">
        <w:rPr>
          <w:highlight w:val="white"/>
          <w:vertAlign w:val="baseline"/>
          <w:rtl w:val="0"/>
        </w:rPr>
        <w:t xml:space="preserve">По преписката не се събраха доказателства, от които безспорно да се установи, че при гласуване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209 от 25.01.2022 г. по Протокол № 38 на Общински съвет З., Николай Александров, в качеството си на общински съветник в Общински съвет З., е упражнил свое правомощие по служба в частен интерес, негов или на свързаните с него лица, който частен интерес е от естество да може да повлияе върху обективното и безпристрастно изпълнение на правомощията или задълженията му по служба. </w:t>
      </w:r>
      <w:r w:rsidDel="00000000" w:rsidR="00000000" w:rsidRPr="00000000">
        <w:rPr>
          <w:vertAlign w:val="baseline"/>
          <w:rtl w:val="0"/>
        </w:rPr>
        <w:t xml:space="preserve">На първо място от събраните по преписката доказателства се установява, че както Александров, така и неговият брат, са правоимащи лица по смисъла на чл. 71 от ЗМДТ, съгласно който не се събира такса за услугата по чл. 62, т. 1 от ЗМДТ - събиране и транспортиране на битови отпадъци до съоръжения и инсталации за тяхното третиране и дейността по третиране на битовите отпадъци  /част от услугата по чл. 66, ал. 1, т. 2/, когато имотът е незастроен или не се ползва през цялата година и е подадена декларация по образец от задълженото лице до 31 октомври на предходната година в общината по местонахождението на имота. От събраните по преписката доказателства се установява, че такива молби – декларации са подадени от лицата и са разгледани от Комисията, назначена със заповед на кмета на Община З. Същото се потвърждава и от обясненията на Александров, дадени при  изслушването му от Комисията на 06.10.2022 г. и от постъпилото писмено възражание от него с вх.№ ЦУ01-3631#15/13.10.2022 г. на КПКОНПИ. Видно от същите имотите, за които е гласувал – бивш магазин за електроуреди, негова собственост, и стопански двор, собственост на брат му, са необитаеми и не се ползват. Освободени са само от такса сметосъбиране и сметоизвозване, защото не генерират реално битови отпадъци, а другата част от таксата - за депо и чистота, е платена. По отношение на двете дружества, собственост на вуйчото на Николай Александров – В.Н., видно от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209 от 25.01.2022 г. по Протокол № 38, Общински съвет З. е приел </w:t>
      </w:r>
      <w:r w:rsidDel="00000000" w:rsidR="00000000" w:rsidRPr="00000000">
        <w:rPr>
          <w:vertAlign w:val="baseline"/>
          <w:rtl w:val="0"/>
        </w:rPr>
        <w:t xml:space="preserve">„******“ ЕООД</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да заплаща такса сметосъбиране и сметоизвозване на брой кофи</w:t>
      </w:r>
      <w:r w:rsidDel="00000000" w:rsidR="00000000" w:rsidRPr="00000000">
        <w:rPr>
          <w:vertAlign w:val="baseline"/>
          <w:rtl w:val="0"/>
        </w:rPr>
        <w:t xml:space="preserve"> поради високата отчетна стойност на имота, собственост на дружеството /видно от подадената декларация/, каквато възможност му дава нормативната уредба. По отношение на имота, собственост на „******“ ЕООД, от събраните по преписката доказателства се установява, че в района, в който се намира обект „Овцеферма“, с.П., не се извършва услугата сметосъбиране /отметка върху служебна бележка от Община З./, поради което не се дължи и такса сметосъбиране и сметоизвозване по закон, тъй като </w:t>
      </w:r>
      <w:r w:rsidDel="00000000" w:rsidR="00000000" w:rsidRPr="00000000">
        <w:rPr>
          <w:color w:val="000000"/>
          <w:vertAlign w:val="baseline"/>
          <w:rtl w:val="0"/>
        </w:rPr>
        <w:t xml:space="preserve">съгласно разпоредбата на чл. 71 от ЗМДТ не се събира такса за услугата по чл. 62, т. 1 и дейността по третиране на битовите отпадъци - част от услугата по чл. 66, ал. 1, т. 2, за имоти, които попадат в райони, в които тези услуги не се предоставят от общината</w:t>
      </w:r>
      <w:r w:rsidDel="00000000" w:rsidR="00000000" w:rsidRPr="00000000">
        <w:rPr>
          <w:vertAlign w:val="baseline"/>
          <w:rtl w:val="0"/>
        </w:rPr>
        <w:t xml:space="preserve">. На второ място видно от приложените към възражанието 2 бр. приходни квитанции от 12.07.2022 г. за недвижим имот, находящ се в гр.З., ул.“З.м.“ № 29 и за недвижим имот, находящ се в гр.З., Стопански двор, собственост съответно на Александров и неговия брат, за имотите е заплатена такса битови отпадъци за 2022 г., съответно в размер на 41,06 лв. и в размер на 37,27 лв. Видно от Приложение №2 по чл.10 от Наредбата за определяне размера и администрирането на такси и цени на услугите на територията на Община З., съгласно ЗМДТ, от 01.01.2017 г. такса битови отпадъци за територията на гр.З. за недвижими имоти за нежилищни нужди за физически лица е както следва: за сметосъбиране е в размер на 8,5 промила, за депо – 3,2 промила и за чистота – 1,8 промила. Т.е. може да се направи извод, че размерът на такса сметосъбиране и сметоизвозване, от която са освободени двете лица, е близък до размера на заплатената от тях дължима част от такса битови отпадъци. Сравнително ниският размер на таксите от които са освободени  Александров и свързаните с него лица, както и наличието на законоустановени предпоставки за освобождаването им от такса сметосъбиране и сметоизвозване, не може да обоснове частен интерес при гласуване „за“ приемане на Решение № 209 от 25.01.2022 г. по Протокол № 38 на Общински съвет З. от Николай Александров, в качеството му на общински съветник. Санкционният характер на производството по ЗПКОНПИ изисква наличието на конфликт на интереси, респективно на предпоставката му „частен интерес“ да бъде безспорно и недвусмислено установено от фактическа страна. От събраните по преписката доказателства не се установява такъв интерес да е мотив, движеща сила или цел на действието на овластеното лице Николай Александров. Макар частният интерес да съществува като възможност, не може да се направи извод, че той е мотивирал Александров да гласува „за“ при приемане на Решение № 209 от 25.01.2022 г. по Протокол № 38 на  Общински съвет З. В конкретния случай не възниква обосновано съмнение, че е осъществил правомощията си на база личен интерес и роднински отношения, а не на база законоустановени критерии, на които, както се установи от събраните по преписката доказателства, той и свързаните с него лица отговарят.</w:t>
      </w:r>
      <w:r w:rsidDel="00000000" w:rsidR="00000000" w:rsidRPr="00000000">
        <w:rPr>
          <w:color w:val="000000"/>
          <w:highlight w:val="white"/>
          <w:vertAlign w:val="baseline"/>
          <w:rtl w:val="0"/>
        </w:rPr>
        <w:t xml:space="preserve"> Извод за наличие на частен интерес, в конкретния случай, не може да бъде изведен въз основа на така установените факти.</w:t>
      </w:r>
      <w:r w:rsidDel="00000000" w:rsidR="00000000" w:rsidRPr="00000000">
        <w:rPr>
          <w:vertAlign w:val="baseline"/>
          <w:rtl w:val="0"/>
        </w:rPr>
        <w:t xml:space="preserve"> Липсата на релевантен частен интерес във връзка с упражнените от Николай Александров правомощия по служба при гласуване на Решение № 209 от 25.01.2022 г. по Протокол № 38 на Общински съвет З., в качеството му на общински съветник в Общински съвет З., </w:t>
      </w:r>
      <w:r w:rsidDel="00000000" w:rsidR="00000000" w:rsidRPr="00000000">
        <w:rPr>
          <w:color w:val="000000"/>
          <w:highlight w:val="white"/>
          <w:vertAlign w:val="baseline"/>
          <w:rtl w:val="0"/>
        </w:rPr>
        <w:t xml:space="preserve">обуславя и липсата на конфликт на интерес</w:t>
      </w:r>
      <w:r w:rsidDel="00000000" w:rsidR="00000000" w:rsidRPr="00000000">
        <w:rPr>
          <w:vertAlign w:val="baseline"/>
          <w:rtl w:val="0"/>
        </w:rPr>
        <w:t xml:space="preserve">и. </w:t>
      </w:r>
    </w:p>
    <w:p w:rsidR="00000000" w:rsidDel="00000000" w:rsidP="00000000" w:rsidRDefault="00000000" w:rsidRPr="00000000" w14:paraId="0000002F">
      <w:pPr>
        <w:shd w:fill="fefefe" w:val="clear"/>
        <w:ind w:firstLine="720"/>
        <w:jc w:val="both"/>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Николай Александров, в качеството му на общински съветник в Общински съвет З.,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0">
      <w:pPr>
        <w:tabs>
          <w:tab w:val="left" w:leader="none" w:pos="709"/>
        </w:tabs>
        <w:ind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1">
      <w:pPr>
        <w:tabs>
          <w:tab w:val="left" w:leader="none" w:pos="426"/>
        </w:tabs>
        <w:ind w:firstLine="720"/>
        <w:jc w:val="both"/>
        <w:rPr>
          <w:color w:val="ff0000"/>
          <w:vertAlign w:val="baseline"/>
        </w:rPr>
      </w:pPr>
      <w:r w:rsidDel="00000000" w:rsidR="00000000" w:rsidRPr="00000000">
        <w:rPr>
          <w:rtl w:val="0"/>
        </w:rPr>
      </w:r>
    </w:p>
    <w:p w:rsidR="00000000" w:rsidDel="00000000" w:rsidP="00000000" w:rsidRDefault="00000000" w:rsidRPr="00000000" w14:paraId="00000032">
      <w:pPr>
        <w:tabs>
          <w:tab w:val="left" w:leader="none" w:pos="426"/>
        </w:tabs>
        <w:jc w:val="center"/>
        <w:rPr>
          <w:b w:val="0"/>
          <w:bCs w:val="0"/>
          <w:vertAlign w:val="baseline"/>
        </w:rPr>
      </w:pPr>
      <w:r w:rsidDel="00000000" w:rsidR="00000000" w:rsidRPr="00000000">
        <w:rPr>
          <w:rtl w:val="0"/>
        </w:rPr>
      </w:r>
    </w:p>
    <w:p w:rsidR="00000000" w:rsidDel="00000000" w:rsidP="00000000" w:rsidRDefault="00000000" w:rsidRPr="00000000" w14:paraId="00000033">
      <w:pPr>
        <w:tabs>
          <w:tab w:val="left" w:leader="none" w:pos="426"/>
        </w:tabs>
        <w:jc w:val="center"/>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426"/>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5">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6">
      <w:pPr>
        <w:ind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Николай ****** Александров, ЕГН ******, общински съветник в Общински съвет З. и в това му качество лице, заемащо висша публична длъжност по смисъла на чл. 6, ал. 1, т. 32 от ЗПКОНПИ, за това, че на 25.01.2022 г.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209 от 25.01.2022 г. по Протокол № 38 на Общински съвет З.</w:t>
      </w:r>
      <w:r w:rsidDel="00000000" w:rsidR="00000000" w:rsidRPr="00000000">
        <w:rPr>
          <w:vertAlign w:val="baseline"/>
          <w:rtl w:val="0"/>
        </w:rPr>
        <w:t xml:space="preserve">, поради липса на частен интерес, негов или на свързаните с него лица.</w:t>
      </w:r>
    </w:p>
    <w:p w:rsidR="00000000" w:rsidDel="00000000" w:rsidP="00000000" w:rsidRDefault="00000000" w:rsidRPr="00000000" w14:paraId="00000037">
      <w:pPr>
        <w:tabs>
          <w:tab w:val="left" w:leader="none" w:pos="426"/>
        </w:tabs>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Николай ****** Александров, ЕГН ******, общински съветник в Общински съвет З. и в това му качество лице, заемащо висша публична длъжност по смисъла на чл. 6, ал. 1, т. 32 от ЗПКОНПИ, за това, че е подписал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Протокол №1/20.01.2022 г. на Комисия, назначена със Заповед № РД-6/17.01.2022 г. на кмета на Община З., поради липса на упражнени правомощия по служба.</w:t>
      </w:r>
      <w:r w:rsidDel="00000000" w:rsidR="00000000" w:rsidRPr="00000000">
        <w:rPr>
          <w:rtl w:val="0"/>
        </w:rPr>
      </w:r>
    </w:p>
    <w:p w:rsidR="00000000" w:rsidDel="00000000" w:rsidP="00000000" w:rsidRDefault="00000000" w:rsidRPr="00000000" w14:paraId="00000038">
      <w:pPr>
        <w:tabs>
          <w:tab w:val="left" w:leader="none" w:pos="426"/>
        </w:tabs>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ЗПКОНПИ.</w:t>
      </w:r>
    </w:p>
    <w:p w:rsidR="00000000" w:rsidDel="00000000" w:rsidP="00000000" w:rsidRDefault="00000000" w:rsidRPr="00000000" w14:paraId="00000039">
      <w:pPr>
        <w:tabs>
          <w:tab w:val="left" w:leader="none" w:pos="426"/>
        </w:tabs>
        <w:ind w:firstLine="720"/>
        <w:jc w:val="both"/>
        <w:rPr>
          <w:vertAlign w:val="baseline"/>
        </w:rPr>
      </w:pPr>
      <w:r w:rsidDel="00000000" w:rsidR="00000000" w:rsidRPr="00000000">
        <w:rPr>
          <w:vertAlign w:val="baseline"/>
          <w:rtl w:val="0"/>
        </w:rPr>
        <w:t xml:space="preserve">Препис от решението да се изпрати на Николай ****** Александров, общински съветник в Общински съвет З., на основание чл.75, т. 1 от ЗПКОНПИ.</w:t>
      </w:r>
    </w:p>
    <w:p w:rsidR="00000000" w:rsidDel="00000000" w:rsidP="00000000" w:rsidRDefault="00000000" w:rsidRPr="00000000" w14:paraId="0000003A">
      <w:pPr>
        <w:tabs>
          <w:tab w:val="left" w:leader="none" w:pos="426"/>
        </w:tabs>
        <w:ind w:firstLine="720"/>
        <w:jc w:val="both"/>
        <w:rPr>
          <w:color w:val="000000"/>
          <w:vertAlign w:val="baseline"/>
        </w:rPr>
      </w:pPr>
      <w:r w:rsidDel="00000000" w:rsidR="00000000" w:rsidRPr="00000000">
        <w:rPr>
          <w:rtl w:val="0"/>
        </w:rPr>
      </w:r>
    </w:p>
    <w:p w:rsidR="00000000" w:rsidDel="00000000" w:rsidP="00000000" w:rsidRDefault="00000000" w:rsidRPr="00000000" w14:paraId="0000003B">
      <w:pPr>
        <w:tabs>
          <w:tab w:val="left" w:leader="none" w:pos="426"/>
        </w:tabs>
        <w:spacing w:line="276" w:lineRule="auto"/>
        <w:jc w:val="both"/>
        <w:rPr>
          <w:b w:val="0"/>
          <w:bCs w:val="0"/>
          <w:color w:val="ff0000"/>
          <w:vertAlign w:val="baseline"/>
        </w:rPr>
      </w:pPr>
      <w:r w:rsidDel="00000000" w:rsidR="00000000" w:rsidRPr="00000000">
        <w:rPr>
          <w:rtl w:val="0"/>
        </w:rPr>
      </w:r>
    </w:p>
    <w:p w:rsidR="00000000" w:rsidDel="00000000" w:rsidP="00000000" w:rsidRDefault="00000000" w:rsidRPr="00000000" w14:paraId="0000003C">
      <w:pPr>
        <w:tabs>
          <w:tab w:val="left" w:leader="none" w:pos="426"/>
        </w:tabs>
        <w:spacing w:line="276" w:lineRule="auto"/>
        <w:ind w:right="49"/>
        <w:jc w:val="both"/>
        <w:rPr>
          <w:b w:val="0"/>
          <w:bCs w:val="0"/>
          <w:color w:val="ff0000"/>
          <w:vertAlign w:val="baseline"/>
        </w:rPr>
      </w:pPr>
      <w:r w:rsidDel="00000000" w:rsidR="00000000" w:rsidRPr="00000000">
        <w:rPr>
          <w:rtl w:val="0"/>
        </w:rPr>
      </w:r>
    </w:p>
    <w:p w:rsidR="00000000" w:rsidDel="00000000" w:rsidP="00000000" w:rsidRDefault="00000000" w:rsidRPr="00000000" w14:paraId="0000003D">
      <w:pPr>
        <w:tabs>
          <w:tab w:val="left" w:leader="none" w:pos="426"/>
        </w:tabs>
        <w:spacing w:line="276" w:lineRule="auto"/>
        <w:ind w:right="49"/>
        <w:jc w:val="both"/>
        <w:rPr>
          <w:b w:val="0"/>
          <w:bCs w:val="0"/>
          <w:vertAlign w:val="baseline"/>
        </w:rPr>
      </w:pPr>
      <w:r w:rsidDel="00000000" w:rsidR="00000000" w:rsidRPr="00000000">
        <w:rPr>
          <w:b w:val="1"/>
          <w:bCs w:val="1"/>
          <w:color w:val="ff0000"/>
          <w:vertAlign w:val="baseline"/>
          <w:rtl w:val="0"/>
        </w:rPr>
        <w:tab/>
      </w: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E">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41">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ЧЛЕН:………………………………..…...../АНТОАНЕТА ЦОНКОВА/</w:t>
      </w:r>
      <w:r w:rsidDel="00000000" w:rsidR="00000000" w:rsidRPr="00000000">
        <w:rPr>
          <w:rtl w:val="0"/>
        </w:rPr>
      </w:r>
    </w:p>
    <w:p w:rsidR="00000000" w:rsidDel="00000000" w:rsidP="00000000" w:rsidRDefault="00000000" w:rsidRPr="00000000" w14:paraId="00000043">
      <w:pPr>
        <w:tabs>
          <w:tab w:val="left" w:leader="none" w:pos="1418"/>
          <w:tab w:val="left" w:leader="none" w:pos="8789"/>
        </w:tabs>
        <w:spacing w:line="276" w:lineRule="auto"/>
        <w:ind w:right="49"/>
        <w:jc w:val="both"/>
        <w:rPr>
          <w:b w:val="0"/>
          <w:bCs w:val="0"/>
          <w:vertAlign w:val="baseline"/>
        </w:rPr>
      </w:pPr>
      <w:r w:rsidDel="00000000" w:rsidR="00000000" w:rsidRPr="00000000">
        <w:rPr>
          <w:b w:val="1"/>
          <w:bCs w:val="1"/>
          <w:vertAlign w:val="baseline"/>
          <w:rtl w:val="0"/>
        </w:rPr>
        <w:tab/>
        <w:t xml:space="preserve">   </w:t>
        <w:tab/>
        <w:tab/>
        <w:tab/>
        <w:t xml:space="preserve">ЧЛЕН:………………………………………..…...../ПЛАМЕН ЙОЦОВ/</w:t>
      </w:r>
      <w:r w:rsidDel="00000000" w:rsidR="00000000" w:rsidRPr="00000000">
        <w:rPr>
          <w:rtl w:val="0"/>
        </w:rPr>
      </w:r>
    </w:p>
    <w:p w:rsidR="00000000" w:rsidDel="00000000" w:rsidP="00000000" w:rsidRDefault="00000000" w:rsidRPr="00000000" w14:paraId="00000044">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ЧЛЕН:…………………………………….……..../СИЛВИЯ КЪДРЕВА/</w:t>
      </w:r>
      <w:r w:rsidDel="00000000" w:rsidR="00000000" w:rsidRPr="00000000">
        <w:rPr>
          <w:rtl w:val="0"/>
        </w:rPr>
      </w:r>
    </w:p>
    <w:p w:rsidR="00000000" w:rsidDel="00000000" w:rsidP="00000000" w:rsidRDefault="00000000" w:rsidRPr="00000000" w14:paraId="00000046">
      <w:pPr>
        <w:tabs>
          <w:tab w:val="left" w:leader="none" w:pos="426"/>
        </w:tabs>
        <w:spacing w:line="276" w:lineRule="auto"/>
        <w:ind w:right="49"/>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8">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9">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C">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