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РС-332-25-118</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27.10.2025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 от 06.10.2023 г.), образувано въз основа на Решение на Комисията за противодействие на корупцията № КИ-172 от 23.06.2025 г. по сигнал с вх. № С-332/27.05.2025 г. на КПК. </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насочен срещу Любомир Йосифов – зам.-м. на в. р. на Република България.</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е посочена, публикувана на платформата на Централизираната автоматизирана информационна система „Електронни обществени поръчки“ (ЦАИС ЕОП)   обществена поръчка на Министерството на в. р. с уникален номер ******-0035 и наименование „Национална превантивна кампания за децата в областта на безопасността  на движението по пътищата“, с прогнозна стойност *20 000 лв. без ДДС (50* 000 лв. с ДДС), финансирана от Фонда за безопасност на движението. По отношение на обществената поръчка се сочи, че след извършен независим анализ на пазарните цени на подобни на посочените в поръчката артикули, е установено, че стойността им възлиза на двойно по-ниска от обявената цена. Упълномощено лице по реда на Закона за обществените поръчки от публичен възложител по отношение на визираната обществена поръка на Министерството на в. р. е Любомир Йосифов.</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КПК-8719-1/11.07.2025 г. на КПК от ръководителят на Главния инспекторат към Министерски съвет са получени заверени копия на следните документи:  Заповед № ***** от 29.08.202* г. на министър-председателя за назначаване на зам.-м. на в. р.; Декларация по чл. *9, ал. 1, т. 1 от Закона за противодействие на корупцията; Декларация за обстоятелства по чл. 19, ал. 7 от Закона за администрацията, ведно с приложенията към нея; Писмо per. № *****-13121, екз. № 2 от 10.07.2025 г. на министъра на в. р.; Заповед № *******/05.02.2025 г. на министъра на в. р. за делегиране на правомощия по чл. 5. ал. 1 от Закона за обществените поръчки на зам.-м. Любомир Йосифов; Решение № ******* от 20.05.2025 г. (с изх. № *************/20.05.2025 г.) за откриване на процедура за възлагане на обществена поръчка с предмет „Национална превантивна кампания за децата в областта на безопасността на движение по пътищата", финансирана със средства от Фонда за безопасност на движението;</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Решение № ******** от 30.05.2025 г. (с per. № ********/30.05.2025 г.) за прекратяване на обществена поръчка с предмет ,.Национална превантивна кампания за децата в областта на безопасността на движение по пътищата”, финансирана със средства от Фонда за безопасност на движението.</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Търговския регистър и регистър на юридическите лица с нестопанска цел (ТРРЮЛНЦ) и на интернет страницата на Министерството на в. р. на Република България.</w:t>
      </w:r>
    </w:p>
    <w:p w:rsidR="00000000" w:rsidDel="00000000" w:rsidP="00000000" w:rsidRDefault="00000000" w:rsidRPr="00000000" w14:paraId="00000015">
      <w:pPr>
        <w:ind w:firstLine="720"/>
        <w:jc w:val="both"/>
        <w:rPr>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С-332/27.05.2025 г. на КПК е подаден от лице с посочени три имена, адрес и телефон за връзка и е надлежно подписан.</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Заповед № ***** от 29.08.202* г. на министър-председателя на Република България,</w:t>
      </w:r>
      <w:r w:rsidDel="00000000" w:rsidR="00000000" w:rsidRPr="00000000">
        <w:rPr>
          <w:vertAlign w:val="baseline"/>
          <w:rtl w:val="0"/>
        </w:rPr>
        <w:t xml:space="preserve"> </w:t>
      </w:r>
      <w:r w:rsidDel="00000000" w:rsidR="00000000" w:rsidRPr="00000000">
        <w:rPr>
          <w:sz w:val="24"/>
          <w:szCs w:val="24"/>
          <w:vertAlign w:val="baseline"/>
          <w:rtl w:val="0"/>
        </w:rPr>
        <w:t xml:space="preserve">н</w:t>
      </w:r>
      <w:r w:rsidDel="00000000" w:rsidR="00000000" w:rsidRPr="00000000">
        <w:rPr>
          <w:color w:val="000000"/>
          <w:sz w:val="24"/>
          <w:szCs w:val="24"/>
          <w:vertAlign w:val="baseline"/>
          <w:rtl w:val="0"/>
        </w:rPr>
        <w:t xml:space="preserve">а основание чл. 108, ал. 2 от Конституцията на Република България, чл. 19а, ал. 1 и чл. 23, ал. 6 от Закона за администрацията, във връзка с предложение вх. № ********/28.08.202* г. от А. И. - министър на в. р., Любомир Йосифов е назначен на длъжността зам.-м. на в. р., считано от датата на встъпване в длъжност. </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Протокол № */2024 г. от дневния ред на проведено неприсъствено заседание на Управителния съвет на Асоциацията на полицейските началници на 30.08.2024 г. е, че по т. 1 е посочено обсъждане по заявлението от Любомир Йосифов -председател на Управителния съвет на Асоциацията на полицейските началници, за освобождаването му от заеманата изборна длъжност. Сочи се, че Заявлението на Любомир Йосифов е свързано с назначаването му на длъжност „зам.-м. на в. р.“ както и, че членовете на Управителния съвет са взели решение за освобождаване на Йосифов от посочената по-горе изборна длъжност.</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вх. № ***** от 10.09.2024 г. Любомир Йосифов подава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Декларация по чл. 49, ал. 1, т. 1 от Закона за противодействие на корупцията, в която декларира, че в качеството си на лице, заемащо публична длъжност - зам.-м. на в. р., не заема друга длъжност, която съгласно Конституцията или закон е несъвместима със заеманата от него длъжност. Също и, че извършва дейност, която съгласно Конституцията или закон е несъвместима със заеманата от него публична длъжност, като в тази връзка е посочил, че е председател на Управителния съвет на Сдружение „Асоциация на полицейските началници“ и е предприел действия за освобождаване от заеманата длъжност.</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горепосочения вх. № ***** от 10.09.2024 г. Любомир Йосифов подава и Декларация за обстоятелства по чл. 19, ал. 7 от Закона за администрацията, в която посочва, че  към 02.09.2024 г. по отношение на него не са налични следните обстоятелства за несъвместимост: Заемане на друга държавна длъжност; Упражняване на търговска дейност или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юридическо лице с нестопанска цел, търговско дружество или кооперация; Упражняване на свободна професия, с изключение на научна или преподавателска дейност или упражняване на авторски и сродни права; Ръководител на предизборен щаб на партия, коалиция от партии или инициативен комитет. Като налични обстоятелства, несъвместими със заеманата от него длъжност е посочил обстоятелството, че е</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председател на Управителния съвет на Сдружение „Асоциация на полицейските началници“.</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събраните в хода на административното производството доказателства се установи, че със Заповед № ******* от 05.02.2025 г. на министъра на в. р. на Р. България, относно делегиране на правомощия по чл 5, ал. 1 от Закона за обществените поръчки на длъжностно лице от Министерството на в. р., на основание чл. 33, т. 9 от Закона за Министерството на вътрешните работя и чл. 7, ал.1, т. 1 от Закона за обществените поръчки, на Любомир Йосифов – зам.-м. на в. р. са делегирани правомощията по чл. 5, ал. 1 от Закона за обществените поръчки за правилното прогнозиране, планиране, провеждане, приключване и отчитане за резултатите от обществените поръчки. </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sz w:val="24"/>
          <w:szCs w:val="24"/>
          <w:vertAlign w:val="baseline"/>
          <w:rtl w:val="0"/>
        </w:rPr>
        <w:t xml:space="preserve">С Решение № *******от 20.05.2025 г.</w:t>
      </w:r>
      <w:r w:rsidDel="00000000" w:rsidR="00000000" w:rsidRPr="00000000">
        <w:rPr>
          <w:color w:val="000000"/>
          <w:sz w:val="24"/>
          <w:szCs w:val="24"/>
          <w:vertAlign w:val="baseline"/>
          <w:rtl w:val="0"/>
        </w:rPr>
        <w:t xml:space="preserve"> (с изходящ № *************/20.05.2025 г.) на Любомир Йосифов е открита процедура за възлагане на обществена поръчка с предмет „Национална превантивна кампания за децата в областта на безопасността на движение по пътищата“, финансирана със средства от Фонда за безопасност на движението. Като възложител на поръчката е посочен Любомир Йосифов – зам.-м. на в. р., оправомощен възложител по смисъла на чл. 7, ал. 1 от Закона за обществените поръчки, съгласно Заповед № ******* от 05.02.2025 г. на министъра на в. р. Предметът на поръчката е доставка на следните артикули: Икона - 30 000 броя; Раничка тип „мешка“ - 30 000 броя; Плажна топка -15 000 броя; Балон - 50 000 броя; Химикал - 30 000 броя; Значки - 1 000 броя; Пъзел - 1 5*0 броя и Малки фигурки за онагледяване - 3 000 (колички -1000; хора -1000; пътни знаци -1000) броя. Сочи се, че артикулите се доставят във връзка с провеждането на национална превантивна кампания за децата в областта на безопасността на движението по пътищата и, че артикулите трябва да бъдат брандирани с подходящ за повърхността дълготраен едностранен печат и с надпис, с размер на печатното поле, съгласувани с определен от възложителя представител. Техническите характеристики на отделните артикули са подробно описани в Техническата спецификация - Приложение № 1 към документацията на поръчката. В заключение се визира, че обществената поръчка е финансирана със средства на Фонда за безопасност на движението и, че не се предвижда разделянето на обществената поръчка на обособени позиции, тъй като дейностите, които се включват в предмета на обществената поръчка, са взаимосвързани помежду си и могат да се осъществят от един и същ изпълнител, което и ще даде възможност за постигане на по - изгодно финансово предложение. Стойността на обществената поръчка е 420 000 (четиристотин и двадесет хиляди) лева без ДДС.</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********/30.05.2025 г. на Любомир Йосифов – зам.-м. на в. р., оправомощен възложител по смисъла на чл. 7, ал. 1 от Закона за обществените поръчки, съгласно Заповед № ******* от 05.02.2025 г. на министъра на в. р., относно прекратяване на процедура за възлагане на обществена поръчка с предмет: „Национална превантивна кампания за децата в областта на безопасността на движението по пътищата“, финансирана със средства от Фонда за безопасност на движението (УНП: ******-0035), на основание чл. 110, ал. 1, т. 9 във връзка с чл. 22, ал. 1, т. 8 и чл. 108, т. 4 от Закона за обществени поръчки (ЗОП), се прекратява процедура за възлагане на обществена поръчка с предмет „Национална превантивна кампания за децата в областта на безопасността на движението по пътищата“, финансирана със средства от Фонда за безопасност на движението, тъй като са необходими съществени промени в условията на обявената поръчка, които биха променили кръга на заинтересованите лица. В тази връзка са изложени мотиви, че съгласно императивната разпоредба на чл. 110, ал. 1 от ЗОП, възложителите са длъжни да прекратят процедурата по възлагане на обществена поръчка при наличието на някоя от изчерпателно изброените, в цитираната норма хипотези. По-конкретно, съгласно чл. 110, ал. 1, т. 9 от ЗОП, възложителят прекратява процедурата за възлагане на обществена поръчка с мотивирано решение, когато са необходими съществени промени в условията на обявената поръчка, които биха променили кръга на заинтересованите лица. От Решението става ясно, че от постъпило писмо, peг. № ******/29.05.2025-г. на директора на Главна дирекция „Национална полиция“ - заявител на обществената поръчка, е установено, че във връзка с дейност I.80 от План-график с peг. № *****/05.08. 24 г. за разходите по Фонда за безопасност на движението през 2024 г. и 2025 г., с писмо peг. № ******/09.12.202* г. в дирекция „Управление на собствеността и социални дейности“ от Главна дирекция „Национална полиция“ са изпратени Заявка и Техническа спецификация относно възлагане на обществена поръчка с предмет „Национална превантивна кампания за децата в областта на безопасността на движението по пътищата“. Предметът на обществената поръчка представлява доставка на брандирани материали за публичност с цел отправяне на конкретно послание в областта на безопасността на движението по пътищата.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В резултат, с Решение № ***** от 20.05.2025 г. на зам.-м. на в. р. е открита обществена поръчка с горепосочения предмет. Визира се, че вследствие на засиления медиен и обществен интерес, включително публично изразените мнения и коментари, ГДНП е предприела действия по преразглеждане в цялост на условията, при които е открита обществената поръчка, от гледна точка на нейната целесъобразност. Според Решението, след извършен анализ на предмета и обхвата на обществената поръчка се установява, че част от артикулите, включени в предмета на доставката, не съответстват в достатъчна степен на целите и приоритетите, заложени в програмата за пътна безопасност, финансирана със средства от Фонда за безопасност на движението. В заключение се посочва, че заявителят е информирал, че е необходимо прецизиране на вида и характеристиките на материалите, които следва да се осигурят за обезпечаване изпълнението на дейностите в обхвата на Националната превантивна кампания за децата в областта на безопасността на движението по пътищата, така че същите да отговарят както на тематичния фокус на програмата, така и на особеностите на възприемане на информацията от целевата група с цел постигане на реално въздействие върху пътната безопасност. С оглед на гореизложеното е взето решение за прекратяване на вече откритата процедура с горепосочения предмет.  </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1">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2">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3">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С-332/27.05.2025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4">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5">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right="-1" w:firstLine="720"/>
        <w:jc w:val="both"/>
        <w:rPr>
          <w:sz w:val="24"/>
          <w:szCs w:val="24"/>
          <w:vertAlign w:val="baseline"/>
        </w:rPr>
      </w:pPr>
      <w:r w:rsidDel="00000000" w:rsidR="00000000" w:rsidRPr="00000000">
        <w:rPr>
          <w:sz w:val="24"/>
          <w:szCs w:val="24"/>
          <w:vertAlign w:val="baseline"/>
          <w:rtl w:val="0"/>
        </w:rPr>
        <w:t xml:space="preserve">Според разпоредбата на чл. 34 от Закона за министерството на в. р., при осъществяване на своите правомощия министърът на в. р. се подпомага от заместник-министри и главен секретар на МВР и административен секретар на МВР. При отсъствие министърът на в. р. се замества от определен от него с писмена заповед зам.-м..</w:t>
      </w:r>
    </w:p>
    <w:p w:rsidR="00000000" w:rsidDel="00000000" w:rsidP="00000000" w:rsidRDefault="00000000" w:rsidRPr="00000000" w14:paraId="00000027">
      <w:pPr>
        <w:ind w:right="-1" w:firstLine="720"/>
        <w:jc w:val="both"/>
        <w:rPr>
          <w:sz w:val="24"/>
          <w:szCs w:val="24"/>
          <w:vertAlign w:val="baseline"/>
        </w:rPr>
      </w:pPr>
      <w:r w:rsidDel="00000000" w:rsidR="00000000" w:rsidRPr="00000000">
        <w:rPr>
          <w:sz w:val="24"/>
          <w:szCs w:val="24"/>
          <w:vertAlign w:val="baseline"/>
          <w:rtl w:val="0"/>
        </w:rPr>
        <w:t xml:space="preserve">Съгласно чл. 5 от Закона за обществените поръчки, възложителите отговарят за правилното прогнозиране, планиране, провеждане, приключване и отчитане за резултатите от обществените поръчки. Като такъв в ал. 2 от същия член на закона са посочени като публични възложители и министрите. </w:t>
      </w:r>
    </w:p>
    <w:p w:rsidR="00000000" w:rsidDel="00000000" w:rsidP="00000000" w:rsidRDefault="00000000" w:rsidRPr="00000000" w14:paraId="00000028">
      <w:pPr>
        <w:ind w:right="-1" w:firstLine="720"/>
        <w:jc w:val="both"/>
        <w:rPr>
          <w:sz w:val="24"/>
          <w:szCs w:val="24"/>
          <w:vertAlign w:val="baseline"/>
        </w:rPr>
      </w:pPr>
      <w:r w:rsidDel="00000000" w:rsidR="00000000" w:rsidRPr="00000000">
        <w:rPr>
          <w:sz w:val="24"/>
          <w:szCs w:val="24"/>
          <w:vertAlign w:val="baseline"/>
          <w:rtl w:val="0"/>
        </w:rPr>
        <w:t xml:space="preserve"> В чл. 7, ал. 1 от ЗОП Възложителят (в случая министъра на в. р.) може да делегира правомощията си по чл. 5, ал. 1 от същия закон на длъжностно лице, което има право да го замества съгласно нормативен, административен или друг акт, който определя представителството на възложителя.</w:t>
      </w:r>
    </w:p>
    <w:p w:rsidR="00000000" w:rsidDel="00000000" w:rsidP="00000000" w:rsidRDefault="00000000" w:rsidRPr="00000000" w14:paraId="00000029">
      <w:pPr>
        <w:ind w:right="-1" w:firstLine="720"/>
        <w:jc w:val="both"/>
        <w:rPr>
          <w:sz w:val="24"/>
          <w:szCs w:val="24"/>
          <w:vertAlign w:val="baseline"/>
        </w:rPr>
      </w:pPr>
      <w:r w:rsidDel="00000000" w:rsidR="00000000" w:rsidRPr="00000000">
        <w:rPr>
          <w:sz w:val="24"/>
          <w:szCs w:val="24"/>
          <w:vertAlign w:val="baseline"/>
          <w:rtl w:val="0"/>
        </w:rPr>
        <w:t xml:space="preserve"> Любомир Йосифов, в качеството си на зам.-м. на в. р. на Република България е лице, заемащо публична длъжност по чл. 6, ал. 1, т. 3 от Закона за противодействие на корупцията (ЗПК), а в качеството си на упълномощено лице по реда на Закона за обществените поръчки от публичен възложител е лице, заемащо публична длъжност по чл. 6, ал. 1, т. 44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2A">
      <w:pPr>
        <w:ind w:right="-1" w:firstLine="708"/>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B">
      <w:pPr>
        <w:ind w:right="-1" w:firstLine="708"/>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C">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От събраните по преписката доказателства се установи, че Любомир Йосифов, в качеството си на зам.-м. на в. р., оправомощен възложител по смисъла на чл. 7, ал. 1 от Закона за обществените поръчки, съгласно Заповед № ******* от 05.02.2025 г. на министъра на в. р. е подписал Решение № </w:t>
      </w:r>
      <w:r w:rsidDel="00000000" w:rsidR="00000000" w:rsidRPr="00000000">
        <w:rPr>
          <w:color w:val="000000"/>
          <w:sz w:val="24"/>
          <w:szCs w:val="24"/>
          <w:u w:val="single"/>
          <w:vertAlign w:val="baseline"/>
          <w:rtl w:val="0"/>
        </w:rPr>
        <w:t xml:space="preserve">*******от 20.05.2025 г. (с изходящ № *************/20.05.2025 г. )</w:t>
      </w:r>
      <w:r w:rsidDel="00000000" w:rsidR="00000000" w:rsidRPr="00000000">
        <w:rPr>
          <w:color w:val="000000"/>
          <w:sz w:val="24"/>
          <w:szCs w:val="24"/>
          <w:vertAlign w:val="baseline"/>
          <w:rtl w:val="0"/>
        </w:rPr>
        <w:t xml:space="preserve"> с  което е открита процедура за възлагане на обществена поръчка с предмет „Национална превантивна кампания за децата в областта на безопасността на движение по пътищата“, финансирана със средства от Фонда за безопасност на движението, с предмет доставка на артикули, както следва: Икона - 30 000 броя; Раничка тип мешка - 30 000 броя; Плажна топка -15 000 броя; Балон - 50 000 броя; Химикал - 30 000 броя; Значки - 1 000 броя; Пъзел - 1 5*0 броя и Малки фигурки за онагледяване - 3 000 (колички -1000; хора -1000; пътни знаци -1000).</w:t>
      </w:r>
    </w:p>
    <w:p w:rsidR="00000000" w:rsidDel="00000000" w:rsidP="00000000" w:rsidRDefault="00000000" w:rsidRPr="00000000" w14:paraId="0000002D">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Любомир Йосифов, в качеството си на зам.-м. на в. р., оправомощен възложител по смисъла на чл. 7, ал. 1 от Закона за обществените поръчки, съгласно Заповед № ******* от 05.02.2025 г. на министъра на в. р. е подписал и </w:t>
      </w:r>
      <w:r w:rsidDel="00000000" w:rsidR="00000000" w:rsidRPr="00000000">
        <w:rPr>
          <w:color w:val="000000"/>
          <w:sz w:val="24"/>
          <w:szCs w:val="24"/>
          <w:u w:val="single"/>
          <w:vertAlign w:val="baseline"/>
          <w:rtl w:val="0"/>
        </w:rPr>
        <w:t xml:space="preserve">Решение № ********/30.05.2025 г.</w:t>
      </w:r>
      <w:r w:rsidDel="00000000" w:rsidR="00000000" w:rsidRPr="00000000">
        <w:rPr>
          <w:color w:val="000000"/>
          <w:sz w:val="24"/>
          <w:szCs w:val="24"/>
          <w:vertAlign w:val="baseline"/>
          <w:rtl w:val="0"/>
        </w:rPr>
        <w:t xml:space="preserve">, относно прекратяване на процедурата за възлагане на обществена поръчка с предмет: „Национална превантивна кампания за децата в областта на безопасността на движението по пътищата“, финансирана със средства от Фонда за безопасност на движението (УНП: ******-0035), на основание чл. 110, ал. 1, т. 9 във връзка с чл. 22, ал. 1, т. 8 и чл. 108, т. * от Закона за обществени поръчки. С посоченото Решение процедурата за възлагане на обществената поръчка с предмет „Национална превантивна кампания за децата в областта на безопасността на движението по пътищата“, финансирана със средства от Фонда за безопасност на движението е прекратена. </w:t>
      </w:r>
    </w:p>
    <w:p w:rsidR="00000000" w:rsidDel="00000000" w:rsidP="00000000" w:rsidRDefault="00000000" w:rsidRPr="00000000" w14:paraId="0000002E">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От установеното може да се изведе, че с Решение № *******от 20.05.2025 година (с изходящ № *************/20.05.2025 г.) Любомир Йосифов, в качеството си на зам.-м. на в. р., оправомощен възложител по смисъла на чл. 7, ал. 1 от Закона за обществените поръчки, </w:t>
      </w:r>
      <w:r w:rsidDel="00000000" w:rsidR="00000000" w:rsidRPr="00000000">
        <w:rPr>
          <w:color w:val="000000"/>
          <w:sz w:val="24"/>
          <w:szCs w:val="24"/>
          <w:u w:val="single"/>
          <w:vertAlign w:val="baseline"/>
          <w:rtl w:val="0"/>
        </w:rPr>
        <w:t xml:space="preserve">единствено</w:t>
      </w:r>
      <w:r w:rsidDel="00000000" w:rsidR="00000000" w:rsidRPr="00000000">
        <w:rPr>
          <w:color w:val="000000"/>
          <w:sz w:val="24"/>
          <w:szCs w:val="24"/>
          <w:vertAlign w:val="baseline"/>
          <w:rtl w:val="0"/>
        </w:rPr>
        <w:t xml:space="preserve"> е стартирана процедура за провеждане на обществена поръчка, за закупуване на конкретно посочени и като брой артикули, за нуждата на „Национална превантивна кампания за децата в областта на безопасността на движение по пътищата“, като за същата е било предвидено финансиране със средства от Фонда за безопасност на движението на стойност  в размер на 420 000 (четиристотин и двадесет хиляди) лева, без ДДС. На този начален етап, единствено на обявление за провеждане на процесната обществена поръчка, не може да бъде обосновано наличието на частен интерес от страна на Любомир Йосифов, в качеството му на зам.-м. на в. р. С оглед на посоченото в официалната документация, публикувана на сайта на Агенцията за обществени поръчки, е видно, че обществената поръчка по същество е с посочен вид на процедурата – „открита процедура“ и е насочена, както в нея биха могли да участват, неопределен кръг участници. </w:t>
      </w:r>
    </w:p>
    <w:p w:rsidR="00000000" w:rsidDel="00000000" w:rsidP="00000000" w:rsidRDefault="00000000" w:rsidRPr="00000000" w14:paraId="0000002F">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второто Решение № ********/30.05.2025 г., подписано от Любомир Йосифов, в качеството му на зам.-м. на в. р., оправомощен възложител по смисъла на чл. 7, ал. 1 от Закона за обществените поръчки, е установено, че с Решението от 30.05.2025 г. (десет дни след откриването на поръчката) е решено обществената поръчка да бъде прекратена, като в мотивната му част е посочено, че съгласно утвърдените цели и приоритети на Фонда за безопасност на движението, финансовите средства, отпускани по линия на фонда, следва да бъдат насочвани към дейности с ясно измерим принос за намаляване на пътнотранспортните произшествия, повишаване на информираността и културата на участниците в движението и подобряване на пътната инфраструктура и контрола върху пътната безопасност. В този контекст се сочи, че от съществено значение е избраните информационни материали да бъдат не само тематично съотносими с пътната безопасност, но и подходящи спрямо възрастовата група, към която са насочени. При таргетиране на деца и ученици като основни получатели на посланията, съдържанието и формата на информационните материали следва да бъдат адаптирани към техните възрастови, когнитивни и възпитателни характеристики, с цел постигане на максимална ангажираност и разбираемост. Излагат се съображения, че в резултат от извършения анализ на документацията на поръчката и по-специално на видовете материали, обект на доставка, е установено, че чрез част от тях </w:t>
      </w:r>
      <w:r w:rsidDel="00000000" w:rsidR="00000000" w:rsidRPr="00000000">
        <w:rPr>
          <w:color w:val="000000"/>
          <w:sz w:val="24"/>
          <w:szCs w:val="24"/>
          <w:u w:val="single"/>
          <w:vertAlign w:val="baseline"/>
          <w:rtl w:val="0"/>
        </w:rPr>
        <w:t xml:space="preserve">не се осигурява обоснована добавена стойност</w:t>
      </w:r>
      <w:r w:rsidDel="00000000" w:rsidR="00000000" w:rsidRPr="00000000">
        <w:rPr>
          <w:color w:val="000000"/>
          <w:sz w:val="24"/>
          <w:szCs w:val="24"/>
          <w:vertAlign w:val="baseline"/>
          <w:rtl w:val="0"/>
        </w:rPr>
        <w:t xml:space="preserve"> към постигането на целите на Кампанията. Във връзка с изложеното и по същество на подписаното от Йосифов Решение № ********/30.05.2025 г., не се установява наличието на частен интерес за последния, при упражненото правомощие по служба, в качеството му на зам.-м. на в. р., оправомощен възложител по смисъла на чл. 7, ал. 1 от Закона за обществените поръчки.</w:t>
      </w:r>
    </w:p>
    <w:p w:rsidR="00000000" w:rsidDel="00000000" w:rsidP="00000000" w:rsidRDefault="00000000" w:rsidRPr="00000000" w14:paraId="00000030">
      <w:pPr>
        <w:ind w:firstLine="708"/>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Любомир Йосифов, в качеството му на зам.-м. на в. р. и оправомощен възложител по смисъла на чл. 7, ал. 1 от Закона за обществените поръчки, съгласно Заповед № ******* от 05.02.2025 г. на министъра на в. р. -</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лице, заемащо публична длъжност и упражнени от лицето правомощия по служба. Не е налице обаче третата предпоставка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съответно и възможността за възникване на конфликт на интереси.</w:t>
      </w:r>
    </w:p>
    <w:p w:rsidR="00000000" w:rsidDel="00000000" w:rsidP="00000000" w:rsidRDefault="00000000" w:rsidRPr="00000000" w14:paraId="00000031">
      <w:pPr>
        <w:jc w:val="both"/>
        <w:rPr>
          <w:color w:val="ff0000"/>
          <w:sz w:val="24"/>
          <w:szCs w:val="24"/>
          <w:vertAlign w:val="baseline"/>
        </w:rPr>
      </w:pPr>
      <w:r w:rsidDel="00000000" w:rsidR="00000000" w:rsidRPr="00000000">
        <w:rPr>
          <w:rtl w:val="0"/>
        </w:rPr>
      </w:r>
    </w:p>
    <w:p w:rsidR="00000000" w:rsidDel="00000000" w:rsidP="00000000" w:rsidRDefault="00000000" w:rsidRPr="00000000" w14:paraId="0000003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негов или на свързано с него лице по отношение на Любомир Йосифов, в качеството му на зам.-м. на в. р. и оправомощен възложител по смисъла на чл. 7, ал. 1 от Закона за обществените поръчки, съгласно Заповед № ******* от 05.02.2025 г. на министъра на в. р..</w:t>
      </w:r>
    </w:p>
    <w:p w:rsidR="00000000" w:rsidDel="00000000" w:rsidP="00000000" w:rsidRDefault="00000000" w:rsidRPr="00000000" w14:paraId="00000033">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34">
      <w:pPr>
        <w:spacing w:after="240" w:lineRule="auto"/>
        <w:ind w:right="3" w:firstLine="708"/>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w:t>
      </w:r>
    </w:p>
    <w:p w:rsidR="00000000" w:rsidDel="00000000" w:rsidP="00000000" w:rsidRDefault="00000000" w:rsidRPr="00000000" w14:paraId="00000035">
      <w:pPr>
        <w:tabs>
          <w:tab w:val="center" w:leader="none" w:pos="5032"/>
          <w:tab w:val="left" w:leader="none" w:pos="9230"/>
        </w:tabs>
        <w:ind w:right="-235"/>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Р Е Ш И:</w:t>
      </w:r>
      <w:r w:rsidDel="00000000" w:rsidR="00000000" w:rsidRPr="00000000">
        <w:rPr>
          <w:rtl w:val="0"/>
        </w:rPr>
      </w:r>
    </w:p>
    <w:p w:rsidR="00000000" w:rsidDel="00000000" w:rsidP="00000000" w:rsidRDefault="00000000" w:rsidRPr="00000000" w14:paraId="00000036">
      <w:pPr>
        <w:ind w:left="3540" w:right="-68" w:firstLine="708.999999999999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7">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Любомир Йосифов с ЕГН: ********, в качеството му на зам.-м. на в. р. и оправомощен възложител по смисъла на чл. 7, ал. 1 от Закона за обществените поръчки и</w:t>
      </w:r>
      <w:r w:rsidDel="00000000" w:rsidR="00000000" w:rsidRPr="00000000">
        <w:rPr>
          <w:vertAlign w:val="baseline"/>
          <w:rtl w:val="0"/>
        </w:rPr>
        <w:t xml:space="preserve"> </w:t>
      </w:r>
      <w:r w:rsidDel="00000000" w:rsidR="00000000" w:rsidRPr="00000000">
        <w:rPr>
          <w:sz w:val="24"/>
          <w:szCs w:val="24"/>
          <w:vertAlign w:val="baseline"/>
          <w:rtl w:val="0"/>
        </w:rPr>
        <w:t xml:space="preserve">в тези му качества лице, заемащо публична длъжност по смисъла на чл. 6, ал. 1, т. 3 и т. ** от ЗПК, във връзка с подписване на Решение № *******от 20.05.2025 г. и Решение № ******** от 30.05.2025 г., поради липсата на частен интерес – негов или на свързано с него лице.</w:t>
      </w:r>
    </w:p>
    <w:p w:rsidR="00000000" w:rsidDel="00000000" w:rsidP="00000000" w:rsidRDefault="00000000" w:rsidRPr="00000000" w14:paraId="00000038">
      <w:pPr>
        <w:ind w:left="3540" w:right="-68" w:firstLine="708.9999999999998"/>
        <w:jc w:val="both"/>
        <w:rPr>
          <w:sz w:val="24"/>
          <w:szCs w:val="24"/>
          <w:vertAlign w:val="baseline"/>
        </w:rPr>
      </w:pPr>
      <w:r w:rsidDel="00000000" w:rsidR="00000000" w:rsidRPr="00000000">
        <w:rPr>
          <w:rtl w:val="0"/>
        </w:rPr>
      </w:r>
    </w:p>
    <w:p w:rsidR="00000000" w:rsidDel="00000000" w:rsidP="00000000" w:rsidRDefault="00000000" w:rsidRPr="00000000" w14:paraId="00000039">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A">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9*,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B">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D">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E">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3F">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41">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2">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43">
      <w:pPr>
        <w:tabs>
          <w:tab w:val="left" w:leader="none" w:pos="5400"/>
        </w:tabs>
        <w:spacing w:line="276" w:lineRule="auto"/>
        <w:jc w:val="both"/>
        <w:rPr>
          <w:u w:val="single"/>
          <w:vertAlign w:val="baseline"/>
        </w:rPr>
      </w:pPr>
      <w:r w:rsidDel="00000000" w:rsidR="00000000" w:rsidRPr="00000000">
        <w:rPr>
          <w:rtl w:val="0"/>
        </w:rPr>
      </w:r>
    </w:p>
    <w:p w:rsidR="00000000" w:rsidDel="00000000" w:rsidP="00000000" w:rsidRDefault="00000000" w:rsidRPr="00000000" w14:paraId="00000044">
      <w:pPr>
        <w:tabs>
          <w:tab w:val="left" w:leader="none" w:pos="993"/>
          <w:tab w:val="left" w:leader="none" w:pos="1701"/>
          <w:tab w:val="left" w:leader="none" w:pos="5400"/>
        </w:tabs>
        <w:ind w:left="1134" w:right="-68" w:hanging="850"/>
        <w:jc w:val="both"/>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276"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Rule="auto"/>
    </w:pPr>
    <w:rPr>
      <w:rFonts w:ascii="Calibri" w:cs="Calibri" w:eastAsia="Calibri" w:hAnsi="Calibri"/>
      <w:b w:val="1"/>
      <w:bCs w:val="1"/>
      <w:i w:val="1"/>
      <w:iCs w:val="1"/>
      <w:sz w:val="26"/>
      <w:szCs w:val="26"/>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