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РС-321-22-058</w:t>
      </w:r>
      <w:r w:rsidDel="00000000" w:rsidR="00000000" w:rsidRPr="00000000">
        <w:rPr>
          <w:rtl w:val="0"/>
        </w:rPr>
      </w:r>
    </w:p>
    <w:p w:rsidR="00000000" w:rsidDel="00000000" w:rsidP="00000000" w:rsidRDefault="00000000" w:rsidRPr="00000000" w14:paraId="00000003">
      <w:pPr>
        <w:widowControl w:val="0"/>
        <w:ind w:firstLine="0"/>
        <w:rPr>
          <w:b w:val="0"/>
          <w:bCs w:val="0"/>
          <w:vertAlign w:val="baseline"/>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Днес, 27.07.2022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5">
      <w:pPr>
        <w:rPr>
          <w:u w:val="single"/>
          <w:vertAlign w:val="baseline"/>
        </w:rPr>
      </w:pPr>
      <w:r w:rsidDel="00000000" w:rsidR="00000000" w:rsidRPr="00000000">
        <w:rPr>
          <w:rtl w:val="0"/>
        </w:rPr>
      </w:r>
    </w:p>
    <w:p w:rsidR="00000000" w:rsidDel="00000000" w:rsidP="00000000" w:rsidRDefault="00000000" w:rsidRPr="00000000" w14:paraId="00000006">
      <w:pPr>
        <w:tabs>
          <w:tab w:val="left" w:leader="none" w:pos="426"/>
        </w:tabs>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jc w:val="left"/>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9">
      <w:pPr>
        <w:ind w:firstLine="0"/>
        <w:rPr>
          <w:vertAlign w:val="baseline"/>
        </w:rPr>
      </w:pPr>
      <w:r w:rsidDel="00000000" w:rsidR="00000000" w:rsidRPr="00000000">
        <w:rPr>
          <w:rtl w:val="0"/>
        </w:rPr>
      </w:r>
    </w:p>
    <w:p w:rsidR="00000000" w:rsidDel="00000000" w:rsidP="00000000" w:rsidRDefault="00000000" w:rsidRPr="00000000" w14:paraId="0000000A">
      <w:pPr>
        <w:ind w:left="2880" w:firstLine="720"/>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и чл. 13, ал. 1, т. 5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КИ-123 от 06.04.2022 г. на Комисията за противодействие на корупцията и за отнемане на незаконно придобитото имущество по сигнал с рег. № ЦУ01/С-321/29.03.2022 г.</w:t>
      </w:r>
    </w:p>
    <w:p w:rsidR="00000000" w:rsidDel="00000000" w:rsidP="00000000" w:rsidRDefault="00000000" w:rsidRPr="00000000" w14:paraId="0000000D">
      <w:pPr>
        <w:tabs>
          <w:tab w:val="left" w:leader="none" w:pos="426"/>
        </w:tabs>
        <w:ind w:right="-176"/>
        <w:rPr>
          <w:color w:val="000000"/>
          <w:vertAlign w:val="baseline"/>
        </w:rPr>
      </w:pPr>
      <w:r w:rsidDel="00000000" w:rsidR="00000000" w:rsidRPr="00000000">
        <w:rPr>
          <w:vertAlign w:val="baseline"/>
          <w:rtl w:val="0"/>
        </w:rPr>
        <w:t xml:space="preserve">Сигналът е подаден против Золейка Иланска – </w:t>
      </w:r>
      <w:r w:rsidDel="00000000" w:rsidR="00000000" w:rsidRPr="00000000">
        <w:rPr>
          <w:color w:val="000000"/>
          <w:vertAlign w:val="baseline"/>
          <w:rtl w:val="0"/>
        </w:rPr>
        <w:t xml:space="preserve">общински съветник и председател на Общински съвет Я.</w:t>
      </w:r>
    </w:p>
    <w:p w:rsidR="00000000" w:rsidDel="00000000" w:rsidP="00000000" w:rsidRDefault="00000000" w:rsidRPr="00000000" w14:paraId="0000000E">
      <w:pPr>
        <w:tabs>
          <w:tab w:val="left" w:leader="none" w:pos="426"/>
        </w:tabs>
        <w:ind w:right="-176"/>
        <w:rPr>
          <w:color w:val="000000"/>
          <w:vertAlign w:val="baseline"/>
        </w:rPr>
      </w:pPr>
      <w:r w:rsidDel="00000000" w:rsidR="00000000" w:rsidRPr="00000000">
        <w:rPr>
          <w:color w:val="000000"/>
          <w:vertAlign w:val="baseline"/>
          <w:rtl w:val="0"/>
        </w:rPr>
        <w:t xml:space="preserve">Твърди се, че Золейка Иланска, като общински съветник и председател на Общински съвет Я. е лице, заемащо висша публична длъжност, имащо частен интерес, водещ до облага от материален и нематериален характер. Иланска е практикуващ лекар чрез ЕТ „--------------“ и ползва помещения публична общинска собственост за свои кабинети. Помещенията се намират в с. С., Община Я., в сградата на кметството и в с. Б.К., в сградата на детската градина. Посочва се, че в „Програма за управление и разпореждане с имотите – общинска собственост на Община Я.“ не фигурирали обособените кабинети, ползвани от Иланска. Твърди се, че ЕТ „******************************“ е активна и има наети 16 служителя, съгласно ТРРЮЛНЦ.</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твърденията в сигнала, Комисията е изискала и събрала следните доказателства: с писма с вх. № ЦУ01/3451#1/23.05.2022 г. и вх. № ЦУ01-3451#3/07.06.2022 г. от председателя на постоянната комисия по ЗПКОНПИ при Общински съвет Я. са представени - заверени копия на клетвен лист на Золейка Иланска, за мандат 2015-2019 г.; Удостоверение № 07/26.10.2015 г. на ОИК – Я. за избора на Иланска за общински съветник; клетвен лист на Иланска за мандат 2019-2023 г., Удостоверение № 08/28.10.2019 г. за избора на Иланска за общински съветник; Протокол № 13/30.12.2020 г. на Общински съвет Я. за избора на Иланска за председател на Общински съвет Я.; Декларация по чл. 35, ал. 1, т. 1 от ЗПКОНПИ /Приложение № 1/; Декларация по чл. 35, ал. 1, т. 3 от ЗПКОНПИ /Приложение № 2/; Протокол № ОбС-03/14.04.2022 г. от проведено заседание на Общински съвет Я., ведно със съдържащото се в него прието Решение № 22/14.04.2022 г. на Общински съвет Я.; Договор за наем с изх. № 08.00-153 от 19.03.2019 г. сключен между кмета на Община Я. и ЕТ „***********************“; писмо от кмета на Община Я. до управителя на ЕТ „************“ за прекратяване на договор за наем с № 08.00-153/19.03.2019 г.</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писма с вх. № ЦУ01-3451#5/27.06.2022 г. и вх. № ЦУ01-3451#7/08.07.2022 г., председателят на постоянната комисия по ЗПКОНПИ при Общински съвет Я., представя заверени копия на следните доказателства: Договор № 08.00-358/17.05.2022 г., сключен между Община Я. и Детска градина-Община Я.; Заповед № 31/13.03.2019 г. на кмета на Община Я.; документацията от проведен неприсъствен търг от 27.02.2019 г.-Заповеди № 24/27.02.2019 г., № 31/13.03.2019 г., № 32/13.03.2019 г., № 33/13.03.2019 г., № 34/13.03.2019 г. на кмета на Община Я., одобрен от кмета Протокол от дейността на комисията, назначена със Заповед № 24/27.02.2019 г., разпечатка на публикация в медия от 6 фервуари 2019 г., Регистри на фирмите/лицата закупули/получили тръжни документи, на подадените оферти, на участниците, присъствали при отварянето на офертите, на закъснелите участници при отварянето на офертите; Декларации от членове на комисията, назначена със Заповед № 24/27.02.2019 г. за провеждане на търга; представени изискуеми документи от участниците в търга, в т.ч. заявления, декларации, удостоверения и други; Протокол № ОбС-03/18.03.2011 г., ведно със списък с поименно гласуване на Общински съвет Я.; Протокол № ОбС-08/07.12.2018 г. на Общински съвет Я. и Програма за управление и разпореждане с имотите – общинска собственост 2018 г.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69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Служебно са направени справки в НБД „Население“, Търговски регистър и регистър на юридическите лица с нестопанска цел и на електронната страница на Община Я.</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ind w:firstLine="709"/>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09"/>
        <w:rPr>
          <w:vertAlign w:val="baseline"/>
        </w:rPr>
      </w:pPr>
      <w:r w:rsidDel="00000000" w:rsidR="00000000" w:rsidRPr="00000000">
        <w:rPr>
          <w:rtl w:val="0"/>
        </w:rPr>
      </w:r>
    </w:p>
    <w:p w:rsidR="00000000" w:rsidDel="00000000" w:rsidP="00000000" w:rsidRDefault="00000000" w:rsidRPr="00000000" w14:paraId="00000015">
      <w:pPr>
        <w:ind w:firstLine="709"/>
        <w:rPr>
          <w:vertAlign w:val="baseline"/>
        </w:rPr>
      </w:pPr>
      <w:r w:rsidDel="00000000" w:rsidR="00000000" w:rsidRPr="00000000">
        <w:rPr>
          <w:vertAlign w:val="baseline"/>
          <w:rtl w:val="0"/>
        </w:rPr>
        <w:t xml:space="preserve">Сигналът е подаден от лице с посочени три имена, адрес, електронен адрес, телефон и е подписан.</w:t>
      </w:r>
    </w:p>
    <w:p w:rsidR="00000000" w:rsidDel="00000000" w:rsidP="00000000" w:rsidRDefault="00000000" w:rsidRPr="00000000" w14:paraId="00000016">
      <w:pPr>
        <w:tabs>
          <w:tab w:val="left" w:leader="none" w:pos="426"/>
          <w:tab w:val="left" w:leader="none" w:pos="709"/>
        </w:tabs>
        <w:ind w:right="49"/>
        <w:rPr>
          <w:vertAlign w:val="baseline"/>
        </w:rPr>
      </w:pPr>
      <w:r w:rsidDel="00000000" w:rsidR="00000000" w:rsidRPr="00000000">
        <w:rPr>
          <w:vertAlign w:val="baseline"/>
          <w:rtl w:val="0"/>
        </w:rPr>
        <w:t xml:space="preserve">Золейка Иланска е избрана за общински съветник в Общински съвет Я. за мандат 2015-2019 г., съгласно Решение № 97/26.10.2015 г., видно от представеното Удостоверение № 07/26.10.2015 г. на Общинска избирателна комисия Я. и е положила клетва на 06.11.2015 г., видно от клетвен лист. На основание представено Удостоверение № 08/28.10.2019 г. на Общинска избирателна комисия – Я., с Решение № 83-МИ/28.10.2019 г., Золейка Иланска е избрана за общински съветник в Общински съвет Я., за мандат 2019-2023 г. и е положила клетва на 07.11.2019 г., видно от клетвения лист. С Решение № 161 по Протокол № ОбС-13/30.12.2020 г., на проведено заседание на Общински съвет Я., д-р Золейка Иланска е избрана за председател на Общински съвет Я. </w:t>
      </w:r>
    </w:p>
    <w:p w:rsidR="00000000" w:rsidDel="00000000" w:rsidP="00000000" w:rsidRDefault="00000000" w:rsidRPr="00000000" w14:paraId="00000017">
      <w:pPr>
        <w:tabs>
          <w:tab w:val="left" w:leader="none" w:pos="426"/>
          <w:tab w:val="left" w:leader="none" w:pos="709"/>
        </w:tabs>
        <w:ind w:right="49"/>
        <w:rPr>
          <w:vertAlign w:val="baseline"/>
        </w:rPr>
      </w:pPr>
      <w:r w:rsidDel="00000000" w:rsidR="00000000" w:rsidRPr="00000000">
        <w:rPr>
          <w:vertAlign w:val="baseline"/>
          <w:rtl w:val="0"/>
        </w:rPr>
        <w:t xml:space="preserve">В качеството й на общински съветник при Общински съвет Я., д-р Золейка Иланска е подписала на 22.11.2019 г. и подала пред Постоянната комисия по Местно самоуправление, нормативна уредба, регионална политика, транспорт и безопасност на движението, противодействие на корупцията и отнемане на незаконно придобитото имущество при Общински съвет  - Я., декларация с рег. № 04/22.11.2019 г. по чл. 35, ал. 1, т. 1 от ЗПКОНПИ, с която е декларирала липса на обстоятелствата за несъвместимост с положението й на лице, заемащо висша публична длъжност. На 15.02.2021 г., Золейка Иланска е подписала и декларация с рег. № 01/15.01.2021 г. по чл. 35, ал. 1, т. 3 от ЗПКОНПИ пред същата постоянна комисия към Общински съвет – Я., с която в качеството си на председател на Общински съвет Я. е декларирала липса на промяна в обстоятелствата по чл. 35, ал. 1, т. 1 от ЗПКОНПИ.</w:t>
      </w:r>
    </w:p>
    <w:p w:rsidR="00000000" w:rsidDel="00000000" w:rsidP="00000000" w:rsidRDefault="00000000" w:rsidRPr="00000000" w14:paraId="00000018">
      <w:pPr>
        <w:tabs>
          <w:tab w:val="left" w:leader="none" w:pos="426"/>
          <w:tab w:val="left" w:leader="none" w:pos="709"/>
        </w:tabs>
        <w:ind w:right="49"/>
        <w:rPr>
          <w:vertAlign w:val="baseline"/>
        </w:rPr>
      </w:pPr>
      <w:r w:rsidDel="00000000" w:rsidR="00000000" w:rsidRPr="00000000">
        <w:rPr>
          <w:vertAlign w:val="baseline"/>
          <w:rtl w:val="0"/>
        </w:rPr>
        <w:t xml:space="preserve">От направената справка в Търговския регистър и регистър на ЮЛНЦ по партидата на ЕТ „***************“ с ЕИК ********, е видно, че от 07.08.2009 г. Золейка Иланска е вписана като физическо лице – търговец с ЕТ „*******************“ с ЕИК ***********.</w:t>
      </w:r>
    </w:p>
    <w:p w:rsidR="00000000" w:rsidDel="00000000" w:rsidP="00000000" w:rsidRDefault="00000000" w:rsidRPr="00000000" w14:paraId="00000019">
      <w:pPr>
        <w:tabs>
          <w:tab w:val="left" w:leader="none" w:pos="426"/>
          <w:tab w:val="left" w:leader="none" w:pos="709"/>
        </w:tabs>
        <w:ind w:right="49"/>
        <w:rPr>
          <w:vertAlign w:val="baseline"/>
        </w:rPr>
      </w:pPr>
      <w:r w:rsidDel="00000000" w:rsidR="00000000" w:rsidRPr="00000000">
        <w:rPr>
          <w:vertAlign w:val="baseline"/>
          <w:rtl w:val="0"/>
        </w:rPr>
        <w:t xml:space="preserve">С писма вх. № ЦУ01/3451#1/23.05.2022 г., вх. № ЦУ01-3451#3/07.06.2022 г. и вх. № ЦУ01-3451#5/27.06.2022 г., председателят на Постоянната комисия по чл. 72, ал. 2, т. 3 от ЗПКОНПИ при Общински съвет Я. посочва, че в периода от 01.04.2019 г. до момента /датата на изпращане на отговора с посочените писма/, няма сключени договори между Община Я. и ЕТ „******************“ с ЕИК ***************, както и няма приети решения от Общински съвет Я. и няма сключени договори от Община Я. за отдаване под наем/предоставяне за ползване на помещение – публична общинска собственост, находящо се в с. Б.К. </w:t>
      </w:r>
    </w:p>
    <w:p w:rsidR="00000000" w:rsidDel="00000000" w:rsidP="00000000" w:rsidRDefault="00000000" w:rsidRPr="00000000" w14:paraId="0000001A">
      <w:pPr>
        <w:tabs>
          <w:tab w:val="left" w:leader="none" w:pos="426"/>
          <w:tab w:val="left" w:leader="none" w:pos="709"/>
        </w:tabs>
        <w:ind w:right="49" w:firstLine="0"/>
        <w:rPr>
          <w:vertAlign w:val="baseline"/>
        </w:rPr>
      </w:pPr>
      <w:r w:rsidDel="00000000" w:rsidR="00000000" w:rsidRPr="00000000">
        <w:rPr>
          <w:vertAlign w:val="baseline"/>
          <w:rtl w:val="0"/>
        </w:rPr>
        <w:tab/>
        <w:tab/>
        <w:t xml:space="preserve">Видно от представената Програма за управление и разпореждане с имотите – общинска собственост за 2018 г., разработена на основание чл. 8, ал. 9 от Закона за общинската собственост, чл. 5, ал. 3 от Наредба за реда за придобиване, управление и разпореждане с общинско имущество, в изпълнение на Стратегията за управление на общинската собственост на Община Я. за периода 2016-2019 г., на ред 19 от раздел „III. Разпореждане с имоти – общинска собственост“, част от посочените имоти, които Община Я. има намерение да продаде/отдаде под наем са посочени като „Помещения в сградата на кмествата в с. Ю., с. С. и с. Ч. М. – публична общинска собственост“. </w:t>
      </w:r>
    </w:p>
    <w:p w:rsidR="00000000" w:rsidDel="00000000" w:rsidP="00000000" w:rsidRDefault="00000000" w:rsidRPr="00000000" w14:paraId="0000001B">
      <w:pPr>
        <w:tabs>
          <w:tab w:val="left" w:leader="none" w:pos="426"/>
          <w:tab w:val="left" w:leader="none" w:pos="709"/>
        </w:tabs>
        <w:ind w:right="49"/>
        <w:rPr>
          <w:vertAlign w:val="baseline"/>
        </w:rPr>
      </w:pPr>
      <w:r w:rsidDel="00000000" w:rsidR="00000000" w:rsidRPr="00000000">
        <w:rPr>
          <w:vertAlign w:val="baseline"/>
          <w:rtl w:val="0"/>
        </w:rPr>
        <w:t xml:space="preserve">Въз основа на внесено предложение от кмета на Община Я., с Решение № 140 по Протокол № ОбС-08/07.12.2018 г., Общински съвет Я. дава съгласие кмета на Община Я. да открие процедура за провеждане на неприсъствен търг за отдаване под наем на помещения в сградите на кметствата в с. Ю., с. С., с. Б. и с. А. – публична общинска собственост, за срок от 5 години, за ползването на помощенията за лекарски и стоматологични кабинети, в т.ч. помещение с площ 25 кв.м. на втори етаж от сграда на кметство в с. С., ПИ № 41, описана в Акт за публична общинска собственост № 19/12.12.1996 г. С приетото Решение № 140 от 07.12.2018 г. на Общински съвет Я. е определена начална тръжна цена, в размер на 2,00 /два/ лева на кв.м. на месец без ДДС за всяко помещение, съгласно Приложение № 1 „Базови наемни цени“ към Наредба за реда за придобиване, управление и разпореждане с общинско имущество и упълномощава кмета на Община Я. да сключи договор за наем на описаните имоти-публична общинска собственост след провеждането на неприсъствен публичен търг. Видно от представения списък с поименно гласуване на приетото Решение № 140 по Протокол № ОбС-08 от 07.12.2019 г., Золейка Иланска гласува „за“ приемането му. </w:t>
      </w:r>
    </w:p>
    <w:p w:rsidR="00000000" w:rsidDel="00000000" w:rsidP="00000000" w:rsidRDefault="00000000" w:rsidRPr="00000000" w14:paraId="0000001C">
      <w:pPr>
        <w:tabs>
          <w:tab w:val="left" w:leader="none" w:pos="426"/>
          <w:tab w:val="left" w:leader="none" w:pos="709"/>
        </w:tabs>
        <w:ind w:right="49"/>
        <w:rPr>
          <w:vertAlign w:val="baseline"/>
        </w:rPr>
      </w:pPr>
      <w:r w:rsidDel="00000000" w:rsidR="00000000" w:rsidRPr="00000000">
        <w:rPr>
          <w:vertAlign w:val="baseline"/>
          <w:rtl w:val="0"/>
        </w:rPr>
        <w:t xml:space="preserve">Със Заповед № 08/04.02.2019 г. на кмета на Община Я., във връзка с приетото Решение № 140 по протокол № ОбС-08/07.12.218 г. е открита процедура за провеждане на неприсъствен търг за отдаване под наем на помещения в сградите на кметствата в с. Ю., с. С., с. Б. и с. А. – публична общинска собственост за срок от 5 години, за ползването на помещенията за лекарски и стоматологични кабинети, с начална тръжна цена от 2,00 /два/ лева на кв.м. без ДДС за всяко помощение, в т. ч. помещение с площ 25 кв.м. на втори етаж от сграда на кметство в с. С., ПИ № 41, описана в Акт за публична общинска собственост № 19/12.12.1996 г. Съгласно представените доказателства, информацията за търга е публикувана във в. „Труд“ на 06.02.2019 г.</w:t>
      </w:r>
    </w:p>
    <w:p w:rsidR="00000000" w:rsidDel="00000000" w:rsidP="00000000" w:rsidRDefault="00000000" w:rsidRPr="00000000" w14:paraId="0000001D">
      <w:pPr>
        <w:tabs>
          <w:tab w:val="left" w:leader="none" w:pos="426"/>
          <w:tab w:val="left" w:leader="none" w:pos="709"/>
        </w:tabs>
        <w:ind w:right="49"/>
        <w:rPr>
          <w:vertAlign w:val="baseline"/>
        </w:rPr>
      </w:pPr>
      <w:r w:rsidDel="00000000" w:rsidR="00000000" w:rsidRPr="00000000">
        <w:rPr>
          <w:vertAlign w:val="baseline"/>
          <w:rtl w:val="0"/>
        </w:rPr>
        <w:t xml:space="preserve">В изпълнение на приетото решение на Общински съвет Я., кметът на Община Я. е назначил със Заповед № 24/27.02.2019 г. комисия, която да отвори и да разгледа по реда на тяхното постъпване подадените оферти или заявления за участие в неприсъствения публичен търг за отдавне под наем на помещенията в с. Ю., с. С., с. Б. и с. А. – публична общинска собственост. От дейността на комисията, назначена с посочената заповед е съставен протокол, одобрен от кмета на Община Я.. Видно от протокола, комисията е започнала своята работа на 27.02.2019 г. от 10,00 ч., в обявения срок са постъпили 4 /четири/ оферти, от 4-ма кандидати, за обявените 4 /четири/ броя помещения, в четирите населени места, в т.ч. и от ЕТ „***************“. За отдаване под наем на помещението с площ 25 кв.м. на втори етаж от сграда на кметство в с. С. е подадена оферта само от един участник ЕТ „********“, с предложена цена от 2,00 лв. на кв.м. на месец без ДДС. Съгласно описаните констатации в протокола от дейността на комисията, съставен на 05.03.2019 г., комисията е обявила ЕТ „********“ за спечелил кандидата за отдаване под наем на помещението в сградата на кметство в с. С. и е предложила на кмета на общината да сключи договори за наем на имотите със спечелилите кандидати търга. Със Заповед № 31/13.03.2019 г., кметът на Община Я. е наредил да се отдаде под наем на ЕТ „********“ недвижимия имот – помещение от 25 кв.м. на втори етаж от сграда на кметство-с. С., за сумата от 50 лв. на месец без ДДС, за срок от 5 години. </w:t>
      </w:r>
    </w:p>
    <w:p w:rsidR="00000000" w:rsidDel="00000000" w:rsidP="00000000" w:rsidRDefault="00000000" w:rsidRPr="00000000" w14:paraId="0000001E">
      <w:pPr>
        <w:tabs>
          <w:tab w:val="left" w:leader="none" w:pos="426"/>
          <w:tab w:val="left" w:leader="none" w:pos="709"/>
        </w:tabs>
        <w:ind w:right="49"/>
        <w:rPr>
          <w:vertAlign w:val="baseline"/>
        </w:rPr>
      </w:pPr>
      <w:r w:rsidDel="00000000" w:rsidR="00000000" w:rsidRPr="00000000">
        <w:rPr>
          <w:vertAlign w:val="baseline"/>
          <w:rtl w:val="0"/>
        </w:rPr>
        <w:t xml:space="preserve">Договорът с изх. № 08.00-153/19.03.2019 г. за наем недвижимия имот – публична общинска собственост, представляващ помещение с площ 25 кв.м., находящо се на втори етаж от сграда на кметство-с. С. - ПИ № 41, описана в Акт за публична общинска собственост № 19/12.12.1996 г. за срок от 5 /пет/ години, е сключен между Община Я., представлявана от кмета на Община Я. - Наемодател и ЕТ „********“, представлявано от управителя Золейка Иланска - Наемател, при разпоредените със Заповед № 31/13.03.2019 г. условия.</w:t>
      </w:r>
    </w:p>
    <w:p w:rsidR="00000000" w:rsidDel="00000000" w:rsidP="00000000" w:rsidRDefault="00000000" w:rsidRPr="00000000" w14:paraId="0000001F">
      <w:pPr>
        <w:tabs>
          <w:tab w:val="left" w:leader="none" w:pos="426"/>
          <w:tab w:val="left" w:leader="none" w:pos="709"/>
        </w:tabs>
        <w:ind w:right="49"/>
        <w:rPr>
          <w:vertAlign w:val="baseline"/>
        </w:rPr>
      </w:pPr>
      <w:r w:rsidDel="00000000" w:rsidR="00000000" w:rsidRPr="00000000">
        <w:rPr>
          <w:vertAlign w:val="baseline"/>
          <w:rtl w:val="0"/>
        </w:rPr>
        <w:t xml:space="preserve">Кметът на Община Я. с писмо изх. № 08.00-777/06.12.2019 г. по описа на Община Я., уведомява Золейка Иланска – управител на ЕТ „********“, че във връзка с приетите и влезли в сила промени в ЗМСМА, а именно разпоредбата на чл. 34, ал. 5, т. 3 от същия, в срок от 1 /един/ месец от получаването на писмото, Договор за наем № 08.00-153/19.03.2019 г., сключен между ЕТ „********“ и Община Я., ще бъде прекратен едностранно, от страна на общината, съгласно чл. 12, ал. 3 от същия.</w:t>
      </w:r>
    </w:p>
    <w:p w:rsidR="00000000" w:rsidDel="00000000" w:rsidP="00000000" w:rsidRDefault="00000000" w:rsidRPr="00000000" w14:paraId="00000020">
      <w:pPr>
        <w:tabs>
          <w:tab w:val="left" w:leader="none" w:pos="426"/>
          <w:tab w:val="left" w:leader="none" w:pos="709"/>
        </w:tabs>
        <w:ind w:right="49"/>
        <w:rPr>
          <w:vertAlign w:val="baseline"/>
        </w:rPr>
      </w:pPr>
      <w:r w:rsidDel="00000000" w:rsidR="00000000" w:rsidRPr="00000000">
        <w:rPr>
          <w:vertAlign w:val="baseline"/>
          <w:rtl w:val="0"/>
        </w:rPr>
        <w:t xml:space="preserve">С Решение № 22, по т. 16 от Протокол № ОбС-03/14.04.2022 г. на проведено заседание на 14.04.2022 г., Общински съвет Я. дава съгласието си за предоставяне на безвъзмездно право на управление на част от недвижим имот – публична общинска собственост, представляващ I /първи/ етаж от сграда на кметство с. С., с площ 132.00 /сто тридесет и два кв.м./, находяща се в Поземлен имот с пл. 41 по плана на с. С., Община Я., описана в Акт за публична общинска собственост № 19/12.12.1996 г., за срок от 5 /пет/ години на Детска градина – Община Я. С посоченото решение, Общински съвет Я. упълномощава кмета на Община Я. инж. К., да сключи договор за безвъзмездно право на управление на описания по-горе недвижим имот. Видно от представения Протокол № ОбС-03/14.04.2022 г. с поименно гласуване на общинските съветници,  Решение № 22 от 14.04.2022 г. е прието с 16 гласа „за“, като Золейка Иланска е гласувала „за“ приемането на същото. </w:t>
      </w:r>
    </w:p>
    <w:p w:rsidR="00000000" w:rsidDel="00000000" w:rsidP="00000000" w:rsidRDefault="00000000" w:rsidRPr="00000000" w14:paraId="00000021">
      <w:pPr>
        <w:tabs>
          <w:tab w:val="left" w:leader="none" w:pos="426"/>
          <w:tab w:val="left" w:leader="none" w:pos="709"/>
        </w:tabs>
        <w:ind w:right="49"/>
        <w:rPr>
          <w:vertAlign w:val="baseline"/>
        </w:rPr>
      </w:pPr>
      <w:r w:rsidDel="00000000" w:rsidR="00000000" w:rsidRPr="00000000">
        <w:rPr>
          <w:vertAlign w:val="baseline"/>
          <w:rtl w:val="0"/>
        </w:rPr>
        <w:t xml:space="preserve">На 17.05.2022 г. е сключен договор с изх. № 08.00-358/17.05.2022 г. за предоставяне за безвъзмездно право на управление на част от недвижим имот – публична общинска собственост, представляващ I /първи/ етаж от сграда на кмество с. С., между Община Я., представлявана от кмета и главния счетоводител на общината от една страна, и Детска градина – Община Я., представлявана от вр.и.д. директор –К. З. и счетоводител, от друга страна, за срок от 5 /пет/ години.</w:t>
      </w:r>
    </w:p>
    <w:p w:rsidR="00000000" w:rsidDel="00000000" w:rsidP="00000000" w:rsidRDefault="00000000" w:rsidRPr="00000000" w14:paraId="00000022">
      <w:pPr>
        <w:ind w:firstLine="0"/>
        <w:rPr>
          <w:vertAlign w:val="baseline"/>
        </w:rPr>
      </w:pPr>
      <w:r w:rsidDel="00000000" w:rsidR="00000000" w:rsidRPr="00000000">
        <w:rPr>
          <w:vertAlign w:val="baseline"/>
          <w:rtl w:val="0"/>
        </w:rPr>
        <w:tab/>
        <w:t xml:space="preserve">От публикуваните данни в регистър Булстат се установи, че Детска градина-Община Я. с Булстат ******* е изцяло общинска собственост и управляващ на същата е К. З.-директор.</w:t>
      </w:r>
    </w:p>
    <w:p w:rsidR="00000000" w:rsidDel="00000000" w:rsidP="00000000" w:rsidRDefault="00000000" w:rsidRPr="00000000" w14:paraId="00000023">
      <w:pPr>
        <w:ind w:firstLine="708"/>
        <w:rPr>
          <w:vertAlign w:val="baseline"/>
        </w:rPr>
      </w:pPr>
      <w:r w:rsidDel="00000000" w:rsidR="00000000" w:rsidRPr="00000000">
        <w:rPr>
          <w:vertAlign w:val="baseline"/>
          <w:rtl w:val="0"/>
        </w:rPr>
        <w:tab/>
        <w:t xml:space="preserve">От извършена справка в НБД „Население“ за родствени връзки на Золейка Иланска, не се установява наличие на родство по права линия, по съребрена линия-до четвърта степен включително, и по сватовство-до втора степен, включително между Золейка Иланска и К. З.</w:t>
      </w:r>
    </w:p>
    <w:p w:rsidR="00000000" w:rsidDel="00000000" w:rsidP="00000000" w:rsidRDefault="00000000" w:rsidRPr="00000000" w14:paraId="00000024">
      <w:pPr>
        <w:rPr>
          <w:color w:val="000000"/>
          <w:vertAlign w:val="baseline"/>
        </w:rPr>
      </w:pPr>
      <w:r w:rsidDel="00000000" w:rsidR="00000000" w:rsidRPr="00000000">
        <w:rPr>
          <w:color w:val="000000"/>
          <w:vertAlign w:val="baseline"/>
          <w:rtl w:val="0"/>
        </w:rPr>
        <w:t xml:space="preserve">Видно от справка в Търговски регистър и регистър на юридическите лица с нестопанска цел, не се установява Золейка  Иланска и К. З. да са вписани като съдружници, акционери, членове на управителни и контролни органи на търговски дружества и сдружения с нестопанска цел в едно и също дружество или сдружение. </w:t>
      </w:r>
    </w:p>
    <w:p w:rsidR="00000000" w:rsidDel="00000000" w:rsidP="00000000" w:rsidRDefault="00000000" w:rsidRPr="00000000" w14:paraId="00000025">
      <w:pPr>
        <w:ind w:firstLine="0"/>
        <w:rPr>
          <w:vertAlign w:val="baseline"/>
        </w:rPr>
      </w:pPr>
      <w:r w:rsidDel="00000000" w:rsidR="00000000" w:rsidRPr="00000000">
        <w:rPr>
          <w:rtl w:val="0"/>
        </w:rPr>
      </w:r>
    </w:p>
    <w:p w:rsidR="00000000" w:rsidDel="00000000" w:rsidP="00000000" w:rsidRDefault="00000000" w:rsidRPr="00000000" w14:paraId="00000026">
      <w:pPr>
        <w:ind w:firstLine="709"/>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7">
      <w:pPr>
        <w:ind w:firstLine="709"/>
        <w:rPr>
          <w:i w:val="0"/>
          <w:iCs w:val="0"/>
          <w:vertAlign w:val="baseline"/>
        </w:rPr>
      </w:pPr>
      <w:r w:rsidDel="00000000" w:rsidR="00000000" w:rsidRPr="00000000">
        <w:rPr>
          <w:rtl w:val="0"/>
        </w:rPr>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В качеството на общински съветник и Председател на Общински съвет Я. Золейка Иланска е лице, заемащо висша публична длъжност по смисъла на чл. 6, ал. 1, т. 32 от ЗПКОНПИ и компетентна да се произнесе относно наличието или липсата на конфликт на интереси по отношение на същата е КПКОНПИ. </w:t>
      </w:r>
    </w:p>
    <w:p w:rsidR="00000000" w:rsidDel="00000000" w:rsidP="00000000" w:rsidRDefault="00000000" w:rsidRPr="00000000" w14:paraId="0000002B">
      <w:pPr>
        <w:ind w:right="49" w:firstLine="709"/>
        <w:rPr>
          <w:vertAlign w:val="baseline"/>
        </w:rPr>
      </w:pPr>
      <w:r w:rsidDel="00000000" w:rsidR="00000000" w:rsidRPr="00000000">
        <w:rPr>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негов или на свързано с него лице.</w:t>
      </w:r>
    </w:p>
    <w:p w:rsidR="00000000" w:rsidDel="00000000" w:rsidP="00000000" w:rsidRDefault="00000000" w:rsidRPr="00000000" w14:paraId="0000002C">
      <w:pPr>
        <w:shd w:fill="fefefe" w:val="clear"/>
        <w:ind w:firstLine="709"/>
        <w:rPr>
          <w:vertAlign w:val="baseline"/>
        </w:rPr>
      </w:pPr>
      <w:r w:rsidDel="00000000" w:rsidR="00000000" w:rsidRPr="00000000">
        <w:rPr>
          <w:vertAlign w:val="baseline"/>
          <w:rtl w:val="0"/>
        </w:rPr>
        <w:t xml:space="preserve">В правомощие на Общинския съвет, съгласно разпоредбата на чл. 21, ал. 1, т. 8 от ЗМСМА е приемането на решения за придобиване, управление и разпореждане с общинско имущество, а съгласно чл. 33, ал. 1, т. 3 общинският съветник има право да участва в обсъждането и решаването на всички въпроси от компетентността на съвета. На основание чл. 36, ал. 1, т. 1 от ЗМСМА, общинският съветник е длъжен да присъства на заседанията на общинския съвет и на комисиите, в които е избран, и да участва в решаването на разглежданите въпроси.</w:t>
      </w:r>
    </w:p>
    <w:p w:rsidR="00000000" w:rsidDel="00000000" w:rsidP="00000000" w:rsidRDefault="00000000" w:rsidRPr="00000000" w14:paraId="0000002D">
      <w:pPr>
        <w:shd w:fill="fefefe" w:val="clear"/>
        <w:ind w:firstLine="709"/>
        <w:rPr>
          <w:color w:val="000000"/>
          <w:shd w:fill="fefefe" w:val="clear"/>
          <w:vertAlign w:val="baseline"/>
        </w:rPr>
      </w:pPr>
      <w:r w:rsidDel="00000000" w:rsidR="00000000" w:rsidRPr="00000000">
        <w:rPr>
          <w:vertAlign w:val="baseline"/>
          <w:rtl w:val="0"/>
        </w:rPr>
        <w:t xml:space="preserve">На основание чл. 34, ал. 2 от Закона за общинската собственост /ЗОС/, в</w:t>
      </w:r>
      <w:r w:rsidDel="00000000" w:rsidR="00000000" w:rsidRPr="00000000">
        <w:rPr>
          <w:color w:val="000000"/>
          <w:shd w:fill="fefefe" w:val="clear"/>
          <w:vertAlign w:val="baseline"/>
          <w:rtl w:val="0"/>
        </w:rPr>
        <w:t xml:space="preserve">ъзмездно придобиване на право на собственост или на ограничени вещни права върху имоти се извършва след решение на общинския съвет, по ред, определен в наредбата по чл. 8, ал. 2, като въз основа на решението на общинския съвет се сключва договор от кмета на общината. Съгласно чл. 8, ал. 2 от с.з.,</w:t>
      </w:r>
      <w:r w:rsidDel="00000000" w:rsidR="00000000" w:rsidRPr="00000000">
        <w:rPr>
          <w:rFonts w:ascii="Verdana" w:cs="Verdana" w:eastAsia="Verdana" w:hAnsi="Verdana"/>
          <w:color w:val="000000"/>
          <w:sz w:val="18"/>
          <w:szCs w:val="18"/>
          <w:shd w:fill="fefefe" w:val="clear"/>
          <w:vertAlign w:val="baseline"/>
          <w:rtl w:val="0"/>
        </w:rPr>
        <w:t xml:space="preserve"> </w:t>
      </w:r>
      <w:r w:rsidDel="00000000" w:rsidR="00000000" w:rsidRPr="00000000">
        <w:rPr>
          <w:color w:val="000000"/>
          <w:shd w:fill="fefefe" w:val="clear"/>
          <w:vertAlign w:val="baseline"/>
          <w:rtl w:val="0"/>
        </w:rPr>
        <w:t xml:space="preserve">редът за придобиване на право на собственост и на ограничени вещни права, за предоставяне за управление, под наем и за разпореждане с имоти и вещи - общинска собственост, и правомощията на кмета на общината, на кметовете на райони, на кметовете на кметства и на кметските наместници се определят с наредба на общинския съвет при спазване на разпоредбите на този закон и на специалните закони в тази област. На основание чл. 8, ал. 8 и ал. 9 от ЗОС,  общинският съвет приема стратегия за управление на общинската собственост за срока на мандата си по предложение на кмета на общината и в изпълнение на стратегията приема и годишна програма за управление и разпореждане с имотите - общинска собственост, по предложение на кмета на общината, която програма  може да бъде актуализирана през годината, като при необходимост се извършва и актуализация на общинския бюджет. Програмата съгласно чл. 8, ал. 9, т. 2 от с.з., съдържа и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както и за възлагане чрез концесия.</w:t>
      </w:r>
    </w:p>
    <w:p w:rsidR="00000000" w:rsidDel="00000000" w:rsidP="00000000" w:rsidRDefault="00000000" w:rsidRPr="00000000" w14:paraId="0000002E">
      <w:pPr>
        <w:ind w:right="49" w:firstLine="709"/>
        <w:rPr>
          <w:vertAlign w:val="baseline"/>
        </w:rPr>
      </w:pPr>
      <w:r w:rsidDel="00000000" w:rsidR="00000000" w:rsidRPr="00000000">
        <w:rPr>
          <w:vertAlign w:val="baseline"/>
          <w:rtl w:val="0"/>
        </w:rPr>
        <w:t xml:space="preserve">От събраните в хода на производството доказателства се установи, че в приетата от Общински съвет Я. „Програма за управление и разпореждане с имотите – общинска собственост за 2018 г., е заложено намерение на Община Я. за продажба/отдаване под наем на имоти – общинска собственост, а именно и „Помещения в сградата на кметството в с. Ю., с. С. и с. Ч. М.-публична общинска собственост“. </w:t>
      </w:r>
    </w:p>
    <w:p w:rsidR="00000000" w:rsidDel="00000000" w:rsidP="00000000" w:rsidRDefault="00000000" w:rsidRPr="00000000" w14:paraId="0000002F">
      <w:pPr>
        <w:tabs>
          <w:tab w:val="left" w:leader="none" w:pos="709"/>
        </w:tabs>
        <w:ind w:right="49" w:firstLine="0"/>
        <w:rPr>
          <w:vertAlign w:val="baseline"/>
        </w:rPr>
      </w:pPr>
      <w:r w:rsidDel="00000000" w:rsidR="00000000" w:rsidRPr="00000000">
        <w:rPr>
          <w:vertAlign w:val="baseline"/>
          <w:rtl w:val="0"/>
        </w:rPr>
        <w:tab/>
        <w:tab/>
        <w:t xml:space="preserve">В хода на производството се установи, че Золейка Иланска, в качеството й на </w:t>
      </w:r>
      <w:r w:rsidDel="00000000" w:rsidR="00000000" w:rsidRPr="00000000">
        <w:rPr>
          <w:color w:val="000000"/>
          <w:vertAlign w:val="baseline"/>
          <w:rtl w:val="0"/>
        </w:rPr>
        <w:t xml:space="preserve">общински съветник в Общински съвет Я., за мандат 2015-2019 г. и </w:t>
      </w:r>
      <w:r w:rsidDel="00000000" w:rsidR="00000000" w:rsidRPr="00000000">
        <w:rPr>
          <w:vertAlign w:val="baseline"/>
          <w:rtl w:val="0"/>
        </w:rPr>
        <w:t xml:space="preserve">лице, заемащо висша публична длъжност по смисъла на чл. 6, ал. 1, т. 32 от ЗПКОНПИ, е упражнила правомощия по служба на проводено заседание на Общински съвет Я. на 07.12.2018 г., като е гласувала „за“ приемането на Решение № 140, по Протокол № ОбС-08/07.12.2018 г. на Общински съвет Я. относно откриване от кмета на общината на процедура за провеждане на неприсъствен публичен търг за отдаване под наем на помещения в сградите на кметствата, в т. ч. и на „Помещение с площ 25,00 кв.м. на втори етаж от сграда на кметство – с. С. – ПИ № 41, описана в Акт за публична общинска собственост № 19/12.12.1996 г.“, за срок от 5 години.  </w:t>
      </w:r>
    </w:p>
    <w:p w:rsidR="00000000" w:rsidDel="00000000" w:rsidP="00000000" w:rsidRDefault="00000000" w:rsidRPr="00000000" w14:paraId="00000030">
      <w:pPr>
        <w:tabs>
          <w:tab w:val="left" w:leader="none" w:pos="709"/>
        </w:tabs>
        <w:ind w:right="49" w:firstLine="0"/>
        <w:rPr>
          <w:vertAlign w:val="baseline"/>
        </w:rPr>
      </w:pPr>
      <w:r w:rsidDel="00000000" w:rsidR="00000000" w:rsidRPr="00000000">
        <w:rPr>
          <w:vertAlign w:val="baseline"/>
          <w:rtl w:val="0"/>
        </w:rPr>
        <w:tab/>
        <w:tab/>
        <w:t xml:space="preserve">Разпоредбата на чл. 73 от ЗПКОНПИ регламентира сроковете, в които следва да се образува административно производство за установяване на конфликт на интереси. Съгласно чл. 73 от ЗПКОНПИ производството за установяване на конфликт на интереси се образува в срок до шест месеца от откриването, но не по-късно от три години от извършването на нарушението.</w:t>
      </w:r>
    </w:p>
    <w:p w:rsidR="00000000" w:rsidDel="00000000" w:rsidP="00000000" w:rsidRDefault="00000000" w:rsidRPr="00000000" w14:paraId="00000031">
      <w:pPr>
        <w:ind w:firstLine="708"/>
        <w:rPr>
          <w:vertAlign w:val="baseline"/>
        </w:rPr>
      </w:pPr>
      <w:r w:rsidDel="00000000" w:rsidR="00000000" w:rsidRPr="00000000">
        <w:rPr>
          <w:vertAlign w:val="baseline"/>
          <w:rtl w:val="0"/>
        </w:rPr>
        <w:t xml:space="preserve">Предвид разпоредбата на чл. 73 от ЗПКОНПИ, по отношение на упражненото правомощие от страна на Золейка Иланска, като общински съветник в Общински съвет Я., през мандат 2015-2019 г., изразяващо се в гласуване „за“ приемане на Решение  № 140 по Протокол № ОбС-08/07.12.2018 г. на Общински съвет Я., дори и да се приеме, че с тези си действия Золейка Иланска е извършила нарушение по Глава Осма от ЗПКОНПИ, то същите не се обхващат от настоящото производство, тъй като производството по сигнала, подаден на 29.03.2022 г., е образувано на 06.04.2022 г., тоест упражненото правомощие предхожда тригодишния срок по чл. 73 от ЗПКОНПИ. Същото се отнася и за сключения на 19.03.2019 г. Договор № 08.00-153/19.03.2019 г. за наем на недвижим имот – публична общинска собственост, представляващ помещение с площ 25,00 кв.м., находящ се на втори етаж от сграда на кметство – с. С. между кмета на Община Я. и ЕТ „**********“, представлявано от Золейка Иланска-управител.</w:t>
      </w:r>
    </w:p>
    <w:p w:rsidR="00000000" w:rsidDel="00000000" w:rsidP="00000000" w:rsidRDefault="00000000" w:rsidRPr="00000000" w14:paraId="00000032">
      <w:pPr>
        <w:tabs>
          <w:tab w:val="left" w:leader="none" w:pos="426"/>
        </w:tabs>
        <w:ind w:right="49" w:firstLine="0"/>
        <w:rPr>
          <w:vertAlign w:val="baseline"/>
        </w:rPr>
      </w:pPr>
      <w:r w:rsidDel="00000000" w:rsidR="00000000" w:rsidRPr="00000000">
        <w:rPr>
          <w:vertAlign w:val="baseline"/>
          <w:rtl w:val="0"/>
        </w:rPr>
        <w:tab/>
        <w:tab/>
        <w:t xml:space="preserve">От направени справки в НБД „Население“ не се установи наличие на родствени връзки между </w:t>
      </w:r>
      <w:r w:rsidDel="00000000" w:rsidR="00000000" w:rsidRPr="00000000">
        <w:rPr>
          <w:color w:val="000000"/>
          <w:vertAlign w:val="baseline"/>
          <w:rtl w:val="0"/>
        </w:rPr>
        <w:t xml:space="preserve">Золейка Иланска и К. З.</w:t>
      </w:r>
      <w:r w:rsidDel="00000000" w:rsidR="00000000" w:rsidRPr="00000000">
        <w:rPr>
          <w:vertAlign w:val="baseline"/>
          <w:rtl w:val="0"/>
        </w:rPr>
        <w:t xml:space="preserve">, което обуславя липсата на свързаност по смисъла на §1, т.15, б. „а“ от ДР на ЗПКОНПИ между лицата. </w:t>
      </w:r>
    </w:p>
    <w:p w:rsidR="00000000" w:rsidDel="00000000" w:rsidP="00000000" w:rsidRDefault="00000000" w:rsidRPr="00000000" w14:paraId="00000033">
      <w:pPr>
        <w:tabs>
          <w:tab w:val="left" w:leader="none" w:pos="426"/>
        </w:tabs>
        <w:ind w:right="49"/>
        <w:rPr>
          <w:vertAlign w:val="baseline"/>
        </w:rPr>
      </w:pPr>
      <w:r w:rsidDel="00000000" w:rsidR="00000000" w:rsidRPr="00000000">
        <w:rPr>
          <w:vertAlign w:val="baseline"/>
          <w:rtl w:val="0"/>
        </w:rPr>
        <w:t xml:space="preserve">Освен наличие на роднински връзки обаче, свързаност може да се породи и от наличието на икономически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Свързаността създава риск в случаите, при които лицето, заемащо висша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34">
      <w:pPr>
        <w:tabs>
          <w:tab w:val="left" w:leader="none" w:pos="0"/>
        </w:tabs>
        <w:ind w:firstLine="709"/>
        <w:rPr>
          <w:vertAlign w:val="baseline"/>
        </w:rPr>
      </w:pPr>
      <w:r w:rsidDel="00000000" w:rsidR="00000000" w:rsidRPr="00000000">
        <w:rPr>
          <w:vertAlign w:val="baseline"/>
          <w:rtl w:val="0"/>
        </w:rPr>
        <w:t xml:space="preserve">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В своята практика Върховният административен съд (ВАС) приема, че зависимостта е икономическа, когато водещият мотив за лицето е икономически. Икономическата зависимост има различни практически хипотези, в т.ч.: две физически лица, съдружници в капитала на едно търговско дружество (Решение №10778/ 16.07.2013 г. по адм. д. № 3582/ 2013 г. по описа на ВАС).</w:t>
      </w:r>
    </w:p>
    <w:p w:rsidR="00000000" w:rsidDel="00000000" w:rsidP="00000000" w:rsidRDefault="00000000" w:rsidRPr="00000000" w14:paraId="00000035">
      <w:pPr>
        <w:tabs>
          <w:tab w:val="left" w:leader="none" w:pos="426"/>
        </w:tabs>
        <w:ind w:right="49"/>
        <w:rPr>
          <w:vertAlign w:val="baseline"/>
        </w:rPr>
      </w:pPr>
      <w:r w:rsidDel="00000000" w:rsidR="00000000" w:rsidRPr="00000000">
        <w:rPr>
          <w:vertAlign w:val="baseline"/>
          <w:rtl w:val="0"/>
        </w:rPr>
        <w:t xml:space="preserve">В настоящия случай и на база данните публикувани в Търговския регистър и регистър на ЮЛНЦ, от които не се установи </w:t>
      </w:r>
      <w:r w:rsidDel="00000000" w:rsidR="00000000" w:rsidRPr="00000000">
        <w:rPr>
          <w:color w:val="000000"/>
          <w:vertAlign w:val="baseline"/>
          <w:rtl w:val="0"/>
        </w:rPr>
        <w:t xml:space="preserve">Золейка Иланска и К. З. – вр.и.д директор на Детска градина – Община Я., да са вписани като съдружници, акционери, членове на управителни и контролни органи на търговски дружества и сдружения с нестопанска цел</w:t>
      </w:r>
      <w:r w:rsidDel="00000000" w:rsidR="00000000" w:rsidRPr="00000000">
        <w:rPr>
          <w:vertAlign w:val="baseline"/>
          <w:rtl w:val="0"/>
        </w:rPr>
        <w:t xml:space="preserve">, се обуславя и липсата на свързаност между тях и по смисъла на §1, т.15, буква“б“ от ДР на ЗПКОНПИ.</w:t>
      </w:r>
    </w:p>
    <w:p w:rsidR="00000000" w:rsidDel="00000000" w:rsidP="00000000" w:rsidRDefault="00000000" w:rsidRPr="00000000" w14:paraId="00000036">
      <w:pPr>
        <w:ind w:firstLine="708"/>
        <w:rPr>
          <w:vertAlign w:val="baseline"/>
        </w:rPr>
      </w:pPr>
      <w:r w:rsidDel="00000000" w:rsidR="00000000" w:rsidRPr="00000000">
        <w:rPr>
          <w:vertAlign w:val="baseline"/>
          <w:rtl w:val="0"/>
        </w:rPr>
        <w:t xml:space="preserve">Като общински съветник и председател на Общински съвет Я. от събраните доказателства се установи, че Золейка Иланска също е упражнила правомощия по служба, като е гласувала „за“ приемането на Решение № 22 по т. 16 от Протокол № ОбС-03/14.04.2022 г. на проведено заседание на 14.04.2022 г. на Общински съвет Я. относно предоставяне на безвъзмездно право на управление на част от недвижим имот – публична общинска собственост, представляващ I /първи/ етаж от сграда на кметство с. С., с площ 132.00 /сто тридесет и два кв.м./, находяща се в Поземлен имот с пл. № 41 по плана на с. С., Община Я., описана в Акт за публична общинска собственост № 19/12.12.1996 г., за срок от 5 /пет/ години на Детска градина – Община Я., но при липсата на частен интерес. Това е така, тъй като липсата на свързаност по смисъла на §1, т.15 от ДР на ЗПКОНПИ между лицата Золейка Иланска и К. З.- и.вр. и.д. директор на Детска градина – Община Я., води и до липсата на частен интерес. </w:t>
      </w:r>
    </w:p>
    <w:p w:rsidR="00000000" w:rsidDel="00000000" w:rsidP="00000000" w:rsidRDefault="00000000" w:rsidRPr="00000000" w14:paraId="00000037">
      <w:pPr>
        <w:rPr>
          <w:vertAlign w:val="baseline"/>
        </w:rPr>
      </w:pPr>
      <w:r w:rsidDel="00000000" w:rsidR="00000000" w:rsidRPr="00000000">
        <w:rPr>
          <w:vertAlign w:val="baseline"/>
          <w:rtl w:val="0"/>
        </w:rPr>
        <w:t xml:space="preserve">От изложеното следва, че са налице две от предпоставките за конфликт на интереси по отношение на Золейка Иланска, общински съветник и председател на Общински съвет Я. - лице, заемащо висша публична длъжност и упражнени правомощия по служба. Не е налице обаче третата предпоставка – наличие на частен интерес.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38">
      <w:pPr>
        <w:ind w:firstLine="708"/>
        <w:rPr>
          <w:vertAlign w:val="baseline"/>
        </w:rPr>
      </w:pPr>
      <w:r w:rsidDel="00000000" w:rsidR="00000000" w:rsidRPr="00000000">
        <w:rPr>
          <w:rtl w:val="0"/>
        </w:rPr>
      </w:r>
    </w:p>
    <w:p w:rsidR="00000000" w:rsidDel="00000000" w:rsidP="00000000" w:rsidRDefault="00000000" w:rsidRPr="00000000" w14:paraId="00000039">
      <w:pPr>
        <w:ind w:firstLine="708"/>
        <w:rPr>
          <w:highlight w:val="white"/>
          <w:vertAlign w:val="baseline"/>
        </w:rPr>
      </w:pPr>
      <w:r w:rsidDel="00000000" w:rsidR="00000000" w:rsidRPr="00000000">
        <w:rPr>
          <w:vertAlign w:val="baseline"/>
          <w:rtl w:val="0"/>
        </w:rPr>
        <w:t xml:space="preserve">Съгласно чл. 13, ал. 1, т. 5 от ЗПКОНПИ, Комисията е компетентния орган, който да извърши проверка на сигнали във връзка с декларациите за несъвместимост на лицата, заемащи висши публични длъжности и да сезира органа по избора или назначаването за предприемане на съответните действия. Несъвместимост по смисъла на §1, т. 7 от ДР на ЗПКОНПИ е заемането на друга длъжност или извършването на дейност, която съгласно Конституцията или закон е несъвместима с положението на лицето, заемащо висша публична длъжност.  </w:t>
      </w:r>
      <w:r w:rsidDel="00000000" w:rsidR="00000000" w:rsidRPr="00000000">
        <w:rPr>
          <w:color w:val="000000"/>
          <w:vertAlign w:val="baseline"/>
          <w:rtl w:val="0"/>
        </w:rPr>
        <w:t xml:space="preserve">Съобразно разпоредбата на чл. 36, ал. 1 от ЗПКОНПИ, при заемането на висша публична длъжност, за която с </w:t>
      </w:r>
      <w:hyperlink r:id="rId6">
        <w:r w:rsidDel="00000000" w:rsidR="00000000" w:rsidRPr="00000000">
          <w:rPr>
            <w:color w:val="000000"/>
            <w:vertAlign w:val="baseline"/>
            <w:rtl w:val="0"/>
          </w:rPr>
          <w:t xml:space="preserve">Конституцията</w:t>
        </w:r>
      </w:hyperlink>
      <w:r w:rsidDel="00000000" w:rsidR="00000000" w:rsidRPr="00000000">
        <w:rPr>
          <w:color w:val="000000"/>
          <w:vertAlign w:val="baseline"/>
          <w:rtl w:val="0"/>
        </w:rPr>
        <w:t xml:space="preserve">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w:t>
      </w:r>
      <w:hyperlink r:id="rId7">
        <w:r w:rsidDel="00000000" w:rsidR="00000000" w:rsidRPr="00000000">
          <w:rPr>
            <w:color w:val="000000"/>
            <w:vertAlign w:val="baseline"/>
            <w:rtl w:val="0"/>
          </w:rPr>
          <w:t xml:space="preserve">чл. 72, ал. 2, т. 1 и т. 3</w:t>
        </w:r>
      </w:hyperlink>
      <w:r w:rsidDel="00000000" w:rsidR="00000000" w:rsidRPr="00000000">
        <w:rPr>
          <w:color w:val="000000"/>
          <w:vertAlign w:val="baseline"/>
          <w:rtl w:val="0"/>
        </w:rPr>
        <w:t xml:space="preserve"> декларация за несъвместимост в едномесечен срок от заемане на длъжността. За общинските съветници</w:t>
      </w:r>
      <w:r w:rsidDel="00000000" w:rsidR="00000000" w:rsidRPr="00000000">
        <w:rPr>
          <w:vertAlign w:val="baseline"/>
          <w:rtl w:val="0"/>
        </w:rPr>
        <w:t xml:space="preserve"> това е </w:t>
      </w:r>
      <w:r w:rsidDel="00000000" w:rsidR="00000000" w:rsidRPr="00000000">
        <w:rPr>
          <w:highlight w:val="white"/>
          <w:vertAlign w:val="baseline"/>
          <w:rtl w:val="0"/>
        </w:rPr>
        <w:t xml:space="preserve">постоянната комисия на съответния общински съвет.</w:t>
      </w:r>
    </w:p>
    <w:p w:rsidR="00000000" w:rsidDel="00000000" w:rsidP="00000000" w:rsidRDefault="00000000" w:rsidRPr="00000000" w14:paraId="0000003A">
      <w:pPr>
        <w:ind w:firstLine="709"/>
        <w:rPr>
          <w:vertAlign w:val="baseline"/>
        </w:rPr>
      </w:pPr>
      <w:r w:rsidDel="00000000" w:rsidR="00000000" w:rsidRPr="00000000">
        <w:rPr>
          <w:vertAlign w:val="baseline"/>
          <w:rtl w:val="0"/>
        </w:rPr>
        <w:t xml:space="preserve">Съгласно действащата разпоредбата на чл. 34, ал. 5, т. 3 от ЗМСМА /изм. ДВ, бр. 7 от 2018 г., в сила от 01.12.2019 г., изм. относно влизането в сила ДВ, бр. 21 от 2018 г.,  в сила от 23.01.2018 г./,  към датата на деклариране на липса на несъвместимост - 22.11.2019</w:t>
      </w:r>
      <w:r w:rsidDel="00000000" w:rsidR="00000000" w:rsidRPr="00000000">
        <w:rPr>
          <w:b w:val="1"/>
          <w:bCs w:val="1"/>
          <w:vertAlign w:val="baseline"/>
          <w:rtl w:val="0"/>
        </w:rPr>
        <w:t xml:space="preserve"> </w:t>
      </w:r>
      <w:r w:rsidDel="00000000" w:rsidR="00000000" w:rsidRPr="00000000">
        <w:rPr>
          <w:vertAlign w:val="baseline"/>
          <w:rtl w:val="0"/>
        </w:rPr>
        <w:t xml:space="preserve">г. от страна на Золейка Иланска, като общински съветник в Общински съвет Я., законодателят е регламентирал с посочената правна норма, че общинският съветник не може да е едноличен търговец, който има сключени договори с общината, в която е общински съветник. Съгласно ЗИД на ЗМСМА, обн. ДВ, бр.70 от 2020 г., от 07.08.2020 г., разпоредбата на чл. 34, ал. 5, т. 3 от ЗМСМА се променя. Съгласно новата разпоредба, общинският съветник не може да извършва дейности, които водят до нарушаване на забрана или ограничение по глава осма, раздел II от Закона за противодействие на корупцията и за отнемане на незаконно придобитото имущество.</w:t>
      </w:r>
    </w:p>
    <w:p w:rsidR="00000000" w:rsidDel="00000000" w:rsidP="00000000" w:rsidRDefault="00000000" w:rsidRPr="00000000" w14:paraId="0000003B">
      <w:pPr>
        <w:ind w:firstLine="709"/>
        <w:rPr>
          <w:vertAlign w:val="baseline"/>
        </w:rPr>
      </w:pPr>
      <w:r w:rsidDel="00000000" w:rsidR="00000000" w:rsidRPr="00000000">
        <w:rPr>
          <w:vertAlign w:val="baseline"/>
          <w:rtl w:val="0"/>
        </w:rPr>
        <w:t xml:space="preserve">Видно от приложените към писмо вх. ЦУ01-3451#1/23.05.2022 г. на председателя на постоянната комисия по чл. 72, ал. 2, т. 3 от ЗПКОНПИ, към датите на подаване на декларации по чл. 35, ал. 1, т. 1 с рег. № 04/22.11.2019 г. и по т. 3 с рег. № 01/15.01.2021 г.</w:t>
      </w:r>
      <w:r w:rsidDel="00000000" w:rsidR="00000000" w:rsidRPr="00000000">
        <w:rPr>
          <w:b w:val="1"/>
          <w:bCs w:val="1"/>
          <w:vertAlign w:val="baseline"/>
          <w:rtl w:val="0"/>
        </w:rPr>
        <w:t xml:space="preserve"> </w:t>
      </w:r>
      <w:r w:rsidDel="00000000" w:rsidR="00000000" w:rsidRPr="00000000">
        <w:rPr>
          <w:vertAlign w:val="baseline"/>
          <w:rtl w:val="0"/>
        </w:rPr>
        <w:t xml:space="preserve">от ЗПКОНПИ, като общински съветник и председател на Общински съвет Я. за мандат 2019-2023 г., Золейка Иланска е декларирала, че не се намира в несъвместимост с положението на лице, заемащо висша публична длъжност, както и че няма настъпила промяна в тези обстоятелства. </w:t>
      </w:r>
    </w:p>
    <w:p w:rsidR="00000000" w:rsidDel="00000000" w:rsidP="00000000" w:rsidRDefault="00000000" w:rsidRPr="00000000" w14:paraId="0000003C">
      <w:pPr>
        <w:tabs>
          <w:tab w:val="left" w:leader="none" w:pos="426"/>
          <w:tab w:val="left" w:leader="none" w:pos="709"/>
        </w:tabs>
        <w:ind w:right="49"/>
        <w:rPr>
          <w:vertAlign w:val="baseline"/>
        </w:rPr>
      </w:pPr>
      <w:r w:rsidDel="00000000" w:rsidR="00000000" w:rsidRPr="00000000">
        <w:rPr>
          <w:vertAlign w:val="baseline"/>
          <w:rtl w:val="0"/>
        </w:rPr>
        <w:t xml:space="preserve">Съгласно данните вписани в Търговския регистър и регистър на ЮЛНЦ по партидата на ЕТ „************“ с ЕИК ***********, Золейка Иланска е вписана от 07.08.2009 г. като физическо лице – търговец с ЕТ „***************“ с ЕИК *************.</w:t>
      </w:r>
    </w:p>
    <w:p w:rsidR="00000000" w:rsidDel="00000000" w:rsidP="00000000" w:rsidRDefault="00000000" w:rsidRPr="00000000" w14:paraId="0000003D">
      <w:pPr>
        <w:tabs>
          <w:tab w:val="left" w:leader="none" w:pos="426"/>
          <w:tab w:val="left" w:leader="none" w:pos="709"/>
        </w:tabs>
        <w:ind w:right="49"/>
        <w:rPr>
          <w:vertAlign w:val="baseline"/>
        </w:rPr>
      </w:pPr>
      <w:r w:rsidDel="00000000" w:rsidR="00000000" w:rsidRPr="00000000">
        <w:rPr>
          <w:rtl w:val="0"/>
        </w:rPr>
      </w:r>
    </w:p>
    <w:p w:rsidR="00000000" w:rsidDel="00000000" w:rsidP="00000000" w:rsidRDefault="00000000" w:rsidRPr="00000000" w14:paraId="0000003E">
      <w:pPr>
        <w:tabs>
          <w:tab w:val="left" w:leader="none" w:pos="426"/>
        </w:tabs>
        <w:ind w:right="49" w:firstLine="0"/>
        <w:rPr>
          <w:vertAlign w:val="baseline"/>
        </w:rPr>
      </w:pPr>
      <w:r w:rsidDel="00000000" w:rsidR="00000000" w:rsidRPr="00000000">
        <w:rPr>
          <w:vertAlign w:val="baseline"/>
          <w:rtl w:val="0"/>
        </w:rPr>
        <w:tab/>
        <w:tab/>
        <w:t xml:space="preserve">Предвид изложеното, на основание чл. 74, ал. 1 и ал. 2 от ЗПКОНПИ, Комисията за противодействие на корупцията и за отнемане на незаконно придобито имущество, </w:t>
      </w:r>
    </w:p>
    <w:p w:rsidR="00000000" w:rsidDel="00000000" w:rsidP="00000000" w:rsidRDefault="00000000" w:rsidRPr="00000000" w14:paraId="0000003F">
      <w:pPr>
        <w:tabs>
          <w:tab w:val="left" w:leader="none" w:pos="426"/>
        </w:tabs>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426"/>
        </w:tabs>
        <w:ind w:right="49" w:firstLine="0"/>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1">
      <w:pPr>
        <w:tabs>
          <w:tab w:val="left" w:leader="none" w:pos="426"/>
        </w:tabs>
        <w:ind w:right="49" w:firstLine="0"/>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Золейка Иланска с ЕГН *****************, общински съветник и председател на Общински съвет Я. и лице, заемащо висша публична длъжност по смисъла на чл. 6, ал. 1, т. 32 от ЗПКОНПИ във връзка с гласуването за Решение № 22, по т. 16 от Протокол № ОбС-03/14.04.2022 г. на проведено заседание на 14.04.2022 г. на Общински съвет Я., поради липса на частен интерес. </w:t>
      </w:r>
    </w:p>
    <w:p w:rsidR="00000000" w:rsidDel="00000000" w:rsidP="00000000" w:rsidRDefault="00000000" w:rsidRPr="00000000" w14:paraId="00000043">
      <w:pPr>
        <w:tabs>
          <w:tab w:val="left" w:leader="none" w:pos="426"/>
        </w:tabs>
        <w:ind w:right="49" w:firstLine="0"/>
        <w:rPr>
          <w:vertAlign w:val="baseline"/>
        </w:rPr>
      </w:pPr>
      <w:r w:rsidDel="00000000" w:rsidR="00000000" w:rsidRPr="00000000">
        <w:rPr>
          <w:vertAlign w:val="baseline"/>
          <w:rtl w:val="0"/>
        </w:rPr>
        <w:tab/>
        <w:tab/>
        <w:t xml:space="preserve">Препис от решението да се изпрати на Окръжна прокуратура Б., с оглед преценка за реализиране на правомощията й по чл. 76, ал. 2 от ЗПКОНПИ.</w:t>
      </w:r>
    </w:p>
    <w:p w:rsidR="00000000" w:rsidDel="00000000" w:rsidP="00000000" w:rsidRDefault="00000000" w:rsidRPr="00000000" w14:paraId="00000044">
      <w:pPr>
        <w:tabs>
          <w:tab w:val="left" w:leader="none" w:pos="426"/>
        </w:tabs>
        <w:ind w:right="49" w:firstLine="0"/>
        <w:rPr>
          <w:vertAlign w:val="baseline"/>
        </w:rPr>
      </w:pPr>
      <w:r w:rsidDel="00000000" w:rsidR="00000000" w:rsidRPr="00000000">
        <w:rPr>
          <w:vertAlign w:val="baseline"/>
          <w:rtl w:val="0"/>
        </w:rPr>
        <w:tab/>
        <w:tab/>
        <w:t xml:space="preserve">На основание чл. 75, т. 1 от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решението да се съобщи на заинтересованото лице Золейка Иланска, общински съветник и председател на общински съвет Я. </w:t>
      </w:r>
    </w:p>
    <w:p w:rsidR="00000000" w:rsidDel="00000000" w:rsidP="00000000" w:rsidRDefault="00000000" w:rsidRPr="00000000" w14:paraId="00000045">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426"/>
        </w:tabs>
        <w:ind w:right="49" w:firstLine="0"/>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47">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48">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426"/>
        </w:tabs>
        <w:ind w:right="49" w:firstLine="0"/>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4A">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 xml:space="preserve">ЗАМЕСТНИК - ПРЕДСЕДАТЕЛ:……/п/………/АНТОН СЛАВЧЕВ/</w:t>
      </w:r>
      <w:r w:rsidDel="00000000" w:rsidR="00000000" w:rsidRPr="00000000">
        <w:rPr>
          <w:rtl w:val="0"/>
        </w:rPr>
      </w:r>
    </w:p>
    <w:p w:rsidR="00000000" w:rsidDel="00000000" w:rsidP="00000000" w:rsidRDefault="00000000" w:rsidRPr="00000000" w14:paraId="0000004D">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 xml:space="preserve">ЧЛЕН:………………/п/………………………/АНТОАНЕТА ЦОНКОВА/</w:t>
      </w:r>
      <w:r w:rsidDel="00000000" w:rsidR="00000000" w:rsidRPr="00000000">
        <w:rPr>
          <w:rtl w:val="0"/>
        </w:rPr>
      </w:r>
    </w:p>
    <w:p w:rsidR="00000000" w:rsidDel="00000000" w:rsidP="00000000" w:rsidRDefault="00000000" w:rsidRPr="00000000" w14:paraId="00000050">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r>
      <w:r w:rsidDel="00000000" w:rsidR="00000000" w:rsidRPr="00000000">
        <w:rPr>
          <w:rtl w:val="0"/>
        </w:rPr>
      </w:r>
    </w:p>
    <w:p w:rsidR="00000000" w:rsidDel="00000000" w:rsidP="00000000" w:rsidRDefault="00000000" w:rsidRPr="00000000" w14:paraId="00000052">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 xml:space="preserve">ЧЛЕН:……………/п/……………………................../СИЛВИЯ КЪДРЕВА/</w:t>
      </w:r>
      <w:r w:rsidDel="00000000" w:rsidR="00000000" w:rsidRPr="00000000">
        <w:rPr>
          <w:rtl w:val="0"/>
        </w:rPr>
      </w:r>
    </w:p>
    <w:p w:rsidR="00000000" w:rsidDel="00000000" w:rsidP="00000000" w:rsidRDefault="00000000" w:rsidRPr="00000000" w14:paraId="00000053">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0"/>
        <w:rPr>
          <w:sz w:val="20"/>
          <w:szCs w:val="20"/>
          <w:u w:val="single"/>
          <w:vertAlign w:val="baseline"/>
        </w:rPr>
      </w:pPr>
      <w:r w:rsidDel="00000000" w:rsidR="00000000" w:rsidRPr="00000000">
        <w:rPr>
          <w:rtl w:val="0"/>
        </w:rPr>
      </w:r>
    </w:p>
    <w:sectPr>
      <w:headerReference r:id="rId8" w:type="first"/>
      <w:footerReference r:id="rId9" w:type="default"/>
      <w:footerReference r:id="rId10" w:type="first"/>
      <w:pgSz w:h="15840" w:w="12240" w:orient="portrait"/>
      <w:pgMar w:bottom="1134" w:top="1134" w:left="1701"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7">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59">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A">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eb6.ciela.net/Document/LinkToDocumentReference?fromDocumentId=2137180227&amp;dbId=0&amp;refId=27048209" TargetMode="External"/><Relationship Id="rId7" Type="http://schemas.openxmlformats.org/officeDocument/2006/relationships/hyperlink" Target="https://web6.ciela.net/Document?documentId=2137180227&amp;dbId=0&amp;iconId=1&amp;structureId=0,85760,85773,85785&amp;stateObject=%7b%22kind%22:%22treeStructure%22,%22url%22:%22%2FTree%2FJsonAllItemsTree%3FstructureId%3D85785%26dbId%3D0%26onlyInForce%3Dtrue%26onlyRepealed%3Dfalse%26structNav%3D1_x%22%7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