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 РС-316-22-065</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Днес, 17.08.2022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9"/>
        <w:jc w:val="both"/>
        <w:rPr>
          <w:b w:val="0"/>
          <w:bCs w:val="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Антон Славчев – Заместник - председател</w:t>
      </w:r>
      <w:r w:rsidDel="00000000" w:rsidR="00000000" w:rsidRPr="00000000">
        <w:rPr>
          <w:rtl w:val="0"/>
        </w:rPr>
      </w:r>
    </w:p>
    <w:p w:rsidR="00000000" w:rsidDel="00000000" w:rsidP="00000000" w:rsidRDefault="00000000" w:rsidRPr="00000000" w14:paraId="00000007">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Антоанета Георгиева – Цонкова - член</w:t>
      </w:r>
      <w:r w:rsidDel="00000000" w:rsidR="00000000" w:rsidRPr="00000000">
        <w:rPr>
          <w:rtl w:val="0"/>
        </w:rPr>
      </w:r>
    </w:p>
    <w:p w:rsidR="00000000" w:rsidDel="00000000" w:rsidP="00000000" w:rsidRDefault="00000000" w:rsidRPr="00000000" w14:paraId="00000008">
      <w:pPr>
        <w:tabs>
          <w:tab w:val="left" w:leader="none" w:pos="709"/>
        </w:tabs>
        <w:spacing w:line="276" w:lineRule="auto"/>
        <w:ind w:right="49"/>
        <w:jc w:val="both"/>
        <w:rPr>
          <w:b w:val="0"/>
          <w:bCs w:val="0"/>
          <w:vertAlign w:val="baseline"/>
        </w:rPr>
      </w:pPr>
      <w:r w:rsidDel="00000000" w:rsidR="00000000" w:rsidRPr="00000000">
        <w:rPr>
          <w:b w:val="1"/>
          <w:bCs w:val="1"/>
          <w:vertAlign w:val="baseline"/>
          <w:rtl w:val="0"/>
        </w:rPr>
        <w:tab/>
        <w:t xml:space="preserve">Пламен Йоцов - член</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b w:val="0"/>
          <w:bCs w:val="0"/>
          <w:color w:val="000000"/>
          <w:vertAlign w:val="baseline"/>
        </w:rPr>
      </w:pPr>
      <w:r w:rsidDel="00000000" w:rsidR="00000000" w:rsidRPr="00000000">
        <w:rPr>
          <w:b w:val="1"/>
          <w:bCs w:val="1"/>
          <w:vertAlign w:val="baseline"/>
          <w:rtl w:val="0"/>
        </w:rPr>
        <w:tab/>
        <w:t xml:space="preserve">Силвия Къдрева – член</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образувано въз основа на Решение за образуване на производство за конфликт на интереси № КИ-121/06.04.2022 г. на Комисия за противодействие на корупцията и за отнемане на незаконно придобитото имущество (КПКОНПИ) по сигнал с рег. № ЦУ 01/С-316/25.03.2022 г.</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Сигналът е против Андрей Цеков – заместник-министър на финансите.</w:t>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По същество в сигнала се съдържат твърдения за това, че като заместник-министър на финансите от 29.12.2021 г., Андрей Цеков наблюдава и координира дейността на Изпълнителна агенция „Одит на средствата от Европейския съюз“ и на дирекция „Методология на контрола и вътрешен одит“ в Министерство на финансите (МФ). Във функциите му е и да ръководи Агенцията по обществени поръчки, Агенцията за държавна финансова инспекция и дирекция „Държавни помощи и реален сектор“ в МФ. До момента на назначаването му за заместник-министър Цеков е управлявал дружества, които са изпълнители по договори за обществени поръчки в строителството, главно финансирани по оперативни програми, така че добре познава механизма на усвояване на европейски средства. Дружества, собствени на него и на съпругата му Д. Ц. са усвоили над 1,5 млн. лева по програмите за безвъзмездно европейско финансиране. Това се прави чрез учредени от тях фирми - „пощенски кутии“, управлявани от едни и същи лица. Едно от тези дружества е „**********“ ЕООД, изпълнило проект по ОП „Иновации и конкурентоспособност“ за развитие на издателски бизнес на територията на община В., за което е получило безвъзмездна помощ в размер на около 250 000 лева. Гореизложеното предизвиква съмнения относно начина на разпределяне на средствата от ЕС, с оглед извършваната от дружествата, в които участват Цеков и съпругата му, дейност.</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Във връзка с твърденията в сигнала от ръководителя на Главния инспекторат към Министерския съвет с писмо с вх.№ ЦУ01-3174#2/10.05.2022 г. на КПКОНПИ са изискани и представени следните доказателства: Заповед № КВ-802/29.12.2021 г. на митистър-председателя на Република България, Заповед № ЗМФ-2/04.01.2022 г. и Заповед № ЗМФ-9/10.01.2022 г. на заместник министър – председателя по Европейските фондове и министър на финансите.</w:t>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От заместник-министъра на иновациите и растежа и Ръководител на Управляващия орган на Оперативна програма „Иновации и конкурентоспособност“ 2014-2020 с писмо с вх.№ ЦУ01-3174#2/10.05.2022 г. на КПКОНПИ са представени сключените договори с дружествата „**********““ ООД и „**********““ ООД.</w:t>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От Изпълнителния директор на Изпълнителна агенция „Одит на средствата от Европейския съюз“ е изискана и представена информация относно извършени проверки и изготвени одитни доклади по Оперативна програма „Иновации и конкурентоспособност“ 2014-2020 на бенефициент „**********““ ООД с ЕИК **********“ по Договор за безвъзмездна финансова помощ (ДБФП) Договор BG16RFOP002-1.002-0392-С03 по процедура BG16RFOP002-1.002 „Подкрепа за разработване на иновации от стартиращи предприятия“ и като изпълнител по ДБФП Договор № BG16RFOP002-2.024-0594-С-01 с бенефициент „**********““ ЕООД и на „**********““ ООД с ЕИК **********“ по ДБФП № BG16RFOP002-2.073-1815-С-01 по процедура BG16RFOP002-2.073 „Подкрепа на микро и малки предприятия за преодоляване на икономическите последствия от пандемията COVID-19“, ДБФП № BG16RFOP002-2.083-0543-С01 по процедура BG16RFOP002-2.083 „Ваучерна схема за предоставяне на услуги за информационни и комуникационни технологии“ и като изпълнител по договор за предоставяне на безвъзмездна финансова помощ № BG16RFOP002-2.024-1679-С-01 с бенефициент „**********““ ЕООД.</w:t>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vertAlign w:val="baseline"/>
          <w:rtl w:val="0"/>
        </w:rPr>
        <w:tab/>
        <w:t xml:space="preserve">Служебно е извършена справка в Регистър НБД „Население“ и в Търговски регистър и регистъра на ЮЛНЦ (ТРРЮЛНЦ) на Агенция по вписванията.</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528"/>
        </w:tabs>
        <w:ind w:right="283"/>
        <w:jc w:val="center"/>
        <w:rPr>
          <w:i w:val="0"/>
          <w:iCs w:val="0"/>
          <w:color w:val="000000"/>
          <w:vertAlign w:val="baseline"/>
        </w:rPr>
      </w:pPr>
      <w:r w:rsidDel="00000000" w:rsidR="00000000" w:rsidRPr="00000000">
        <w:rPr>
          <w:i w:val="1"/>
          <w:iCs w:val="1"/>
          <w:color w:val="000000"/>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Сигналът е подаден от лице, с посочени имена, адрес и е подписан.</w:t>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Андрей Цеков заема длъжността  заместник-министър на финансите по силата на Заповед № КВ-802/29.12.2021 г. на министър-председателя на Република България.</w:t>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Със Заповед № ЗМФ-2/04.01.2022 г. на заместник министър – председател по Европейските фондове и министър на финансите (Заповедта), на основание чл. 26, ал. 2 от Закона за администрацията и чл. 5, ал. 2 от Устройствения правилник на Министерство на финансите</w:t>
      </w:r>
      <w:r w:rsidDel="00000000" w:rsidR="00000000" w:rsidRPr="00000000">
        <w:rPr>
          <w:vertAlign w:val="baseline"/>
          <w:rtl w:val="0"/>
        </w:rPr>
        <w:t xml:space="preserve"> </w:t>
      </w:r>
      <w:r w:rsidDel="00000000" w:rsidR="00000000" w:rsidRPr="00000000">
        <w:rPr>
          <w:color w:val="000000"/>
          <w:vertAlign w:val="baseline"/>
          <w:rtl w:val="0"/>
        </w:rPr>
        <w:t xml:space="preserve">Андрей Цеков е определен да подпомага министъра на финансите при изпълнение на правомощията му като Централен орган за покупки съгласно Закона за обществени поръчки (ЗОП) и Постановление № 385 на МС от 2015 г. за дейността на Централен орган за покупки за нуждите на органите на изпълнителната власт. В т. II от Заповедта, в изпълнение на функциите на заместник-министър на финансите, същият осъществява оперативно ръководство и координация на дейността на Агенция по обществени поръчки, Агенция за държавна финансова инспекция, Изпълнителна агенция „Одити на средствата от Европейския съюз“ и на дирекция „Централизирано възлагане и обществени поръчки“, дирекция „Методология на контрола и вътрешен одит“ и дирекция „Държавни помощи и реален сектор“ в Министерство на финансите.</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t xml:space="preserve">Със Заповед № ЗМФ-9/10.01.2022 г. на заместник министър – председател по Европейските фондове и министър на финансите Андрей Цеков е определен да подпомага министъра на финансите при осъществяване на правомощията му по провеждане, координиране и контрол на държавната политика в областта на вътрешния контрол и вътрешния одит в публичния сектор, с изключение на дейностите по вътрешен одит в Министерство на финансите и по Глава пета „Специфични одитни дейности по фондове и програми на Европейския съюз“ от Закона за вътрешния одит в публичния сектор.</w:t>
      </w:r>
      <w:r w:rsidDel="00000000" w:rsidR="00000000" w:rsidRPr="00000000">
        <w:rPr>
          <w:vertAlign w:val="baseline"/>
          <w:rtl w:val="0"/>
        </w:rPr>
        <w:t xml:space="preserve"> </w:t>
      </w:r>
      <w:r w:rsidDel="00000000" w:rsidR="00000000" w:rsidRPr="00000000">
        <w:rPr>
          <w:color w:val="000000"/>
          <w:vertAlign w:val="baseline"/>
          <w:rtl w:val="0"/>
        </w:rPr>
        <w:t xml:space="preserve">В т. II от същата заповед, в изпълнение на функциите на заместник-министър на финансите, същият осъществява оперативно ръководство и координация на дейността на Агенция по обществени поръчки, Агенция за държавна финансова инспекция, както и на дирекция „Държавни помощи и реален сектор“</w:t>
      </w:r>
      <w:r w:rsidDel="00000000" w:rsidR="00000000" w:rsidRPr="00000000">
        <w:rPr>
          <w:vertAlign w:val="baseline"/>
          <w:rtl w:val="0"/>
        </w:rPr>
        <w:t xml:space="preserve"> </w:t>
      </w:r>
      <w:r w:rsidDel="00000000" w:rsidR="00000000" w:rsidRPr="00000000">
        <w:rPr>
          <w:color w:val="000000"/>
          <w:vertAlign w:val="baseline"/>
          <w:rtl w:val="0"/>
        </w:rPr>
        <w:t xml:space="preserve">в Министерство на финансите, осъществява наблюдение и координация на Изпълнителна агенция „Одит на средствата от ЕС“ и дирекция „Методология на контрола и вътрешен одит“ в Министерство на финансите.</w:t>
      </w:r>
      <w:r w:rsidDel="00000000" w:rsidR="00000000" w:rsidRPr="00000000">
        <w:rPr>
          <w:vertAlign w:val="baseline"/>
          <w:rtl w:val="0"/>
        </w:rPr>
        <w:t xml:space="preserve"> </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vertAlign w:val="baseline"/>
          <w:rtl w:val="0"/>
        </w:rPr>
        <w:tab/>
        <w:t xml:space="preserve">Със Заповед № ЗМФ-9/10.01.2022 г. се отменя Заповед № ЗМФ-2/04.01.2022 г. на заместник министър – председател по Европейските фондове и министър на финансите.</w:t>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От извършена справка в Регистър НБД „Население“ се установява, че Андрей Цеков е съпруг на Д. Б. Ц. (акт за брак № 0202 от 03.06.2019 г.).</w:t>
        <w:tab/>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От извършена справка в Търговски регистър</w:t>
      </w:r>
      <w:r w:rsidDel="00000000" w:rsidR="00000000" w:rsidRPr="00000000">
        <w:rPr>
          <w:vertAlign w:val="baseline"/>
          <w:rtl w:val="0"/>
        </w:rPr>
        <w:t xml:space="preserve"> </w:t>
      </w:r>
      <w:r w:rsidDel="00000000" w:rsidR="00000000" w:rsidRPr="00000000">
        <w:rPr>
          <w:color w:val="000000"/>
          <w:vertAlign w:val="baseline"/>
          <w:rtl w:val="0"/>
        </w:rPr>
        <w:t xml:space="preserve">се установява, че:</w:t>
      </w:r>
      <w:r w:rsidDel="00000000" w:rsidR="00000000" w:rsidRPr="00000000">
        <w:rPr>
          <w:vertAlign w:val="baseline"/>
          <w:rtl w:val="0"/>
        </w:rPr>
        <w:t xml:space="preserve"> </w:t>
      </w:r>
      <w:r w:rsidDel="00000000" w:rsidR="00000000" w:rsidRPr="00000000">
        <w:rPr>
          <w:color w:val="000000"/>
          <w:vertAlign w:val="baseline"/>
          <w:rtl w:val="0"/>
        </w:rPr>
        <w:t xml:space="preserve">Д. Б. Це. от 16.06.2014 г. е управител и съдружник с В. Б. И. в „**********““ ООД. На 20.05.2021 г. В. Б. И. прехвърля дружествения си дял на</w:t>
      </w:r>
      <w:r w:rsidDel="00000000" w:rsidR="00000000" w:rsidRPr="00000000">
        <w:rPr>
          <w:vertAlign w:val="baseline"/>
          <w:rtl w:val="0"/>
        </w:rPr>
        <w:t xml:space="preserve"> </w:t>
      </w:r>
      <w:r w:rsidDel="00000000" w:rsidR="00000000" w:rsidRPr="00000000">
        <w:rPr>
          <w:color w:val="000000"/>
          <w:vertAlign w:val="baseline"/>
          <w:rtl w:val="0"/>
        </w:rPr>
        <w:t xml:space="preserve">Д. Б. Ц., като от същата дата Д. Б. Ц. е вписана в Търговския регистър като едноличен собственик на капитала на дружеството и същото променя правната си форма - еднолично дружество с ограничена отговорност.</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t xml:space="preserve">„**********““ ЕООД с ЕИК **********“ е с предмет на дейност: Комплексни услуги по разработване, подготовка, управление, контрол и отчитане на капиталови инвестиционни проекти, консултации и техническа помощ при реализацията на проекти; предпроектни инвестиционни проучвания, финансово-икономически и правни анализи и обосновки; управление и отчитане на договори за реализация на капиталови инвестиционни проекти; маркетингови услуги, финансови анализи и консултации; научно-изследователска и развойна дейност, инвестиционен маркетинг, търговско представителство и </w:t>
      </w:r>
      <w:r w:rsidDel="00000000" w:rsidR="00000000" w:rsidRPr="00000000">
        <w:rPr>
          <w:vertAlign w:val="baseline"/>
          <w:rtl w:val="0"/>
        </w:rPr>
        <w:t xml:space="preserve">посредничество. </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Д. Б. Ц. от 11.06.2015 г. е и управител на „**********““ ООД, съдружници в което са „**********““ ООД и Р. К. Р.. На 30.09.2020 г. е вписано прехвърляне на дружествените дялове на Р. К. Р. на „**********““ ООД, което продължава дейността си като еднолично дружество с ограничена отговорност.</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 ЕООД с ЕИК **********“ е с предмет на дейност: Комплексни услуги по разработване, подготовка, управление, контрол и отчитане на капиталови инвестиционни проекти, консултации и техническа помощ при реализацията на проекти; предпроектни инвестиционни проучвания, финансово-икономически и правни анализи и обосновки; управление и отчитане на договори за реализация на капиталови инвестиционни проекти; маркетингови услуги, финансови анализи и консултации; инвестиционен маркетинг, търговско представителство и посредничество, както и всякаква друга търговска дейност, която не е забранена от закона.</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Договор за вливане, сключен на 24.06.2021 г. между „**********““ ЕООД и „**********““ ЕООД, преобразуващото се дружество „**********““ ЕООД се влива в „**********““ ЕООД. Преобразуващото се дружество „**********““ ЕООД се прекратява без ликвидация, като всички активи и пасиви и дейност преминават в „**********““ ЕООД, обстоятелство вписано в Търговския регистър на 16.09.2021 г.</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писмо с вх.№ ЦУ01-3174#3/03.06.2022 г. на КПКОНПИ, заместник-министърът на иновациите и растежа и Ръководител на Управляващия орган на Оперативна програма „Иновации и конкурентоспособност“ 2014-2020 уведомява Комисията, че дружеството „**********““ ЕООД е участвало като бенефициент по ДБФП Договор BG16RFOP002-1.002-0392-С03 по процедура BG16RFOP002-1.002 „Подкрепа за разработване на иновации от стартиращи предприятия“ и като изпълнител по ДБФП Договор № BG16RFOP002-2.024-0594-С-01 с бенефициент „**********““ ЕООД. Дружеството „**********““ ООД е участвало, като бенефициент по договори за предоставяне на безвъзмездна финансова помощ № BG16RFOP002-2.073-1815-С-01 по процедура  BG16RFOP002-2.073 „Подкрепа на микро и малки предприятия за преодоляване на икономическите последствия от пандемията COVID-19“ и № BG16RFOP002-2.083-0543-С01 по процедура BG16RFOP002-2.083 „Ваучерна схема за предоставяне на услуги за информационни и комуникационни технологии“ и като изпълнител по договор за предоставяне на безвъзмездна финансова помощ № BG16RFOP002-2.024-1679-С-01 с бенефициент „**********““ ЕООД.</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При извършена служебна проверка, на адрес </w:t>
      </w:r>
      <w:hyperlink r:id="rId6">
        <w:r w:rsidDel="00000000" w:rsidR="00000000" w:rsidRPr="00000000">
          <w:rPr>
            <w:color w:val="000000"/>
            <w:u w:val="single"/>
            <w:vertAlign w:val="baseline"/>
            <w:rtl w:val="0"/>
          </w:rPr>
          <w:t xml:space="preserve">https://infinitus.bg/projects</w:t>
        </w:r>
      </w:hyperlink>
      <w:r w:rsidDel="00000000" w:rsidR="00000000" w:rsidRPr="00000000">
        <w:rPr>
          <w:vertAlign w:val="baseline"/>
          <w:rtl w:val="0"/>
        </w:rPr>
        <w:t xml:space="preserve"> са визуализирани участия на дружеството „**********““ ООД в Оперативна програма „Иновации и конкурентоспособност“ 2014-2020, с права за достъп на ръководител на бенефициента до ИСУН 2020, по процедура: BG16RFOP002-2.024 „Насърчаване на предприемачеството“, рег.№ BG16RFOP002-2.024-0790-С01 „Създаване на икономико-политическо телевизионно предаване“, с бенефициент „**********““ ООД, по процедура: BG16RFOP002-1.013 МИГ „*****“ – Мярка 1. „Подкрепа за разработване на иновации от стартиращи предприятия“, рег. № BG16RFOP002-1.013-0005-С01 „Разработване на продуктова информация за персонализиран „Вleisure“ туризъм, с бенефициент „**********““ ООД и по процедура: BG16RFOP002-1.013 МИГ „**********““ – Мярка 1. „Подкрепа за разработване на иновации от стартиращи предприятия“, рег. № BG16RFOP002-1.013-0005-С01„Разработване на иновативно компютърно приложение за дигитализация на културно-историческото наследство на територията на МИГ „**********““, с бенефициент „**********““ ЕООД.</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Дружествата „**********““ ООД и „**********““ ООД (ЕООД от 20.05.2021 г.) са участвали като изпълнители при изпълнението на договори за предоставяне на безвъзмездна финансова помощ № BG16М1OP002-2.009-0089-С-01, с бенефициент „**********““ ЕООД.</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Дружествата „**********““ ООД и „**********““ ООД нямат участия като бенефициенти и/или изпълнители по проекти, финансирани по Програма „Конкурентоспособност и иновации в предприятията“ 2021-2027.</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09"/>
        </w:tabs>
        <w:ind w:right="283"/>
        <w:jc w:val="both"/>
        <w:rPr>
          <w:color w:val="ff0000"/>
          <w:vertAlign w:val="baseline"/>
        </w:rPr>
      </w:pPr>
      <w:r w:rsidDel="00000000" w:rsidR="00000000" w:rsidRPr="00000000">
        <w:rPr>
          <w:vertAlign w:val="baseline"/>
          <w:rtl w:val="0"/>
        </w:rPr>
        <w:tab/>
        <w:tab/>
        <w:t xml:space="preserve">С писмо с вх.№ ЦУ01-3174#6/14.07.2022 г. на КПКОНПИ главният секретар на Министерство на финансите удостоверява, че при извършена справка в административната информационна система „е-Документооборот“ на Министерство на финансите не се установява наличие на документи от ръководната дейност на министерството (заповеди и други актове), които да са издавани от името на Андрей Цеков в качеството му на заместник-министър на финансите за периода от 29.12.2021 г. до 12.07.2022 г., датата на извършената проверка, в това число и по отношение на дружествата „**********““ ООД и „**********““ ООД.</w:t>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писмо с вх.№ ЦУ01-8846/09.08.2020 г. на КПКОНПИ Изпълнителният директор на Изпълнителна агенция „Одит на средствата от Европейския съюз“ удостоверява, че „**********““ ООД и „**********““ ООД, като бенефициенти/изпълнители по договори за безвъзмездна финансова помощ по Оперативна програма „Иновации и конкурентоспособност“ 2014-2020, не са попадали в обхвата на одитните ангажименти и не са били предмет на проверки от страна на Изпълнителна агенция „Одит на средствата от Европейския съюз“.</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09"/>
          <w:tab w:val="left" w:leader="none" w:pos="3528"/>
        </w:tabs>
        <w:ind w:right="283"/>
        <w:jc w:val="both"/>
        <w:rPr>
          <w:i w:val="0"/>
          <w:iCs w:val="0"/>
          <w:color w:val="000000"/>
          <w:vertAlign w:val="baseline"/>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s>
        <w:ind w:right="283"/>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09"/>
          <w:tab w:val="left" w:leader="none" w:pos="3528"/>
        </w:tabs>
        <w:ind w:right="283"/>
        <w:jc w:val="center"/>
        <w:rPr>
          <w:i w:val="0"/>
          <w:iCs w:val="0"/>
          <w:color w:val="000000"/>
          <w:vertAlign w:val="baseline"/>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Сигналът е подаден от лице, идентифицирано по реда на чл. 48, ал. 1 от ЗПКОНПИ.</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Андрей Цеков, в качеството си на заместник-министър на финансите е лице, заемащо висша публична длъжност по смисъла на чл. 6, ал. 1, т. 3 от ЗПКОНПИ, с оглед на което КПКОНПИ е компетентна да разгледа подадения сигнал.</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ff0000"/>
          <w:vertAlign w:val="baseline"/>
        </w:rPr>
      </w:pPr>
      <w:r w:rsidDel="00000000" w:rsidR="00000000" w:rsidRPr="00000000">
        <w:rPr>
          <w:color w:val="000000"/>
          <w:vertAlign w:val="baseline"/>
          <w:rtl w:val="0"/>
        </w:rPr>
        <w:tab/>
        <w:t xml:space="preserve">Съгласно разпоредбата на §1, т. 15, б. „а“ от ДР на ЗПКОНПИ „Свързани лица“ са съпрузите 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w:t>
      </w:r>
      <w:r w:rsidDel="00000000" w:rsidR="00000000" w:rsidRPr="00000000">
        <w:rPr>
          <w:vertAlign w:val="baseline"/>
          <w:rtl w:val="0"/>
        </w:rPr>
        <w:t xml:space="preserve">о.</w:t>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Андрей Цеков и Д. Б. Ц., като съпрузи са свързани лица, по смисъла на §1, т. 15, б. „а“ от ДР на ЗПКОНПИ.</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Видно от справка в Търговски регистър и регистъра на ЮЛНЦ Д. Б. Ц. е едноличен собственик и управител на „**********““ ООД и „**********““ ЕООД, което предполага, че всички упражнени правомощия от Андрей Цеков, като заместник-министър на финансите и лице, заемащо висша публична длъжност по чл. 6, ал. 1, т. 3 от ЗПКОНПИ в полза на тези търговски дружества, са такива по отношение на свързаното с него лице и биха могли да рефлектират благоприятно и в неговия патримониум.</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ДР на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Конфликтът на интереси предполага упражнени правомощия по служба от лицето, заемало публична, съответно висша публична длъжност и наличието на частен интерес - личен или на свързано лице по смисъла на § 1, т. 15 от ЗПКОНПИ, както и съпътстващата го облага, като тези обстоятелства трябва да бъдат установени по несъмнен начин към момента на извършване на преценката за извършено нарушение на разпоредбите на Глава VIII, Раздел II от ЗПКОНПИ.</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Оперативна програма "Иновации и конкурентоспособност" 2014-2020 г. (ОПИК) е основният програмен документ на национално ниво, очертаващ помощта за българския бизнес от Европейските структурни и инвестиционни фондове за периода 2014-2020 г. ОПИК е насочена към адресиране на нуждите, преодоляване на предизвикателствата и оползотворяване на възможностите за развитие пред българската икономика. Мерките, заложени в програмата целят комплексно да допринесат за създаването на устойчиви, дългосрочни конкурентни предимства на българските предприятия и ускоряване на прехода към икономика базирана на знанието. Подкрепата е съсредоточена върху развитие на иновациите, предприемачеството, капацитета за растеж на малките и средни предприятия (МСП), енергийната и ресурсната ефективност на предприятията.</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С Решение № 574 от 13.07.2016 г. на Министерски съвет за определяне на управляващ и сертифициращ орган по Оперативна програма „Иновации и конкурентоспособност" 2014-2020 г. Главна дирекция „Европейски фондове за конкурентоспособност“ към Министерство на икономиката е определена за Управляващ орган по Оперативна програма „Иновации и конкурентоспособност" 2014-2020 г.</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Главна дирекция „Европейски фондове за конкурентоспособност“ към Министерство на иновациите и растежа е Управляващ орган на Оперативна програма „Иновации и конкурентоспособност" 2014-2020 г и осъществява цялостния процес по провеждане на процедури за предоставяне на безвъзмездна финансова помощ по Оперативна програма "Иновации и конкурентоспособност" 2014 – 2020 г.</w:t>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Изпълнителна агенция „Одит на средствата от Европейския съюз“ към министъра на финансите е орган за осъществяване на специфични одитни дейности по фондове и програми на Европейския съюз в съответствие с международните споразумения за предоставяне на средства от Европейския съюз и съответните регламенти на Европейския съюз, отнасящи се до управлението и контрола на предоставените средства по предприсъединителните фондове на Европейския съюз, по Структурните фондове и Кохезионния фонд на Европейския съюз за програмен период 2007 – 2013 г., по Европейските структурни и инвестиционни фондове за програмен период 2014 – 2020 г., по Европейските фондове за споделено управление за програмен период 2021 – 2027 г., по Механизма за възстановяване и устойчивост и по Резерва за приспособяване във връзка с последиците от Брекзит.</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Със Заповед № ЗМФ-9/10.01.2022 г. на заместник министър – председател по Европейските фондове и министър на финансите Андрей Цеков, в качеството си на заместник-министър на финансите е определен да подпомага министъра на финансите при осъществяване на правомощията му по провеждане, координиране и контрол на държавната политика в областта на вътрешния контрол и вътрешния одит в публичния сектор, и в частност да осъществява наблюдение и координация на Изпълнителна агенция „Одит на средствата от ЕС“.</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В хода на производството е установено, че:</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Дружеството „**********““ ЕООД е участвало като бенефициент по ДБФП Договор BG16RFOP002-1.002-0392-С03 по процедура BG16RFOP002-1.002 „Подкрепа за разработване на иновации от стартиращи предприятия“ и като изпълнител по ДБФП Договор № BG16RFOP002-2.024-0594-С-01 с бенефициент „**********““ ЕООД</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vertAlign w:val="baseline"/>
          <w:rtl w:val="0"/>
        </w:rPr>
        <w:tab/>
        <w:t xml:space="preserve">Дружеството „**********““ ООД е участвало, като бенефициент по договори за предоставяне на безвъзмездна финансова помощ № BG16RFOP002-2.073-1815-С-01 по процедура № BG16RFOP002-2.073 „Подкрепа на микро и малки предприятия за преодоляване на икономическите последствия от пандемията COVID-19“ и № BG16RFOP002-2.083-0543-С01 по процедура BG16RFOP002-2.083 „Ваучерна схема за предоставяне на услуги за информационни и комуникационни технологии“ и като изпълнител по договори за предоставяне на безвъзмездна финансова помощ № BG16RFOP002-2.024-1679-С-01 с бенефициент „**********““ ЕООД.</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vertAlign w:val="baseline"/>
          <w:rtl w:val="0"/>
        </w:rPr>
        <w:tab/>
        <w:t xml:space="preserve">Обстоятелството, че</w:t>
      </w:r>
      <w:r w:rsidDel="00000000" w:rsidR="00000000" w:rsidRPr="00000000">
        <w:rPr>
          <w:color w:val="000000"/>
          <w:vertAlign w:val="baseline"/>
          <w:rtl w:val="0"/>
        </w:rPr>
        <w:t xml:space="preserve"> Главна дирекция „Европейски фондове за конкурентоспособност“ към Министерство на иновациите и растежа е Управляващ орган на Оперативна програма „Иновации и конкурентоспособност" 2014-2020 г. и осъществява цялостния процес по провеждане на процедури</w:t>
      </w:r>
      <w:r w:rsidDel="00000000" w:rsidR="00000000" w:rsidRPr="00000000">
        <w:rPr>
          <w:vertAlign w:val="baseline"/>
          <w:rtl w:val="0"/>
        </w:rPr>
        <w:t xml:space="preserve"> </w:t>
      </w:r>
      <w:r w:rsidDel="00000000" w:rsidR="00000000" w:rsidRPr="00000000">
        <w:rPr>
          <w:color w:val="000000"/>
          <w:vertAlign w:val="baseline"/>
          <w:rtl w:val="0"/>
        </w:rPr>
        <w:t xml:space="preserve">за предоставяне на безвъзмездна финансова помощ по Оперативна програма "Иновации и конкурентоспособност" 2014 – 2020 г. налага извода, че извън правомощията на Андрей Цеков, в качеството му на заместник-министър на финансите е сключването на договорите по Оперативна програма „Иновации и конкурентоспособност" 2014-2020 г.</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t xml:space="preserve">Видно от писмо с вх.№ ЦУ01-3174#6/14.07.2022 г. на КПКОНПИ главният секретар на Министерство на финансите удостоверява, че при извършена справка в административната информационна система „е-Документооборот“ на Министерство на финансите не са установени документи от ръководната дейност на министерството, които да са издавани от Андрей Цеков в качеството му на заместник-министър на финансите за периода от 29.12.2021 г. до 12.07.2022 г., датата на извършената проверка, в това число и по отношение на </w:t>
      </w:r>
      <w:r w:rsidDel="00000000" w:rsidR="00000000" w:rsidRPr="00000000">
        <w:rPr>
          <w:vertAlign w:val="baseline"/>
          <w:rtl w:val="0"/>
        </w:rPr>
        <w:t xml:space="preserve">дружествата „**********““ ООД и „**********““ ООД.</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709"/>
          <w:tab w:val="left" w:leader="none" w:pos="3528"/>
        </w:tabs>
        <w:ind w:right="283"/>
        <w:jc w:val="both"/>
        <w:rPr>
          <w:vertAlign w:val="baseline"/>
        </w:rPr>
      </w:pPr>
      <w:r w:rsidDel="00000000" w:rsidR="00000000" w:rsidRPr="00000000">
        <w:rPr>
          <w:color w:val="000000"/>
          <w:vertAlign w:val="baseline"/>
          <w:rtl w:val="0"/>
        </w:rPr>
        <w:tab/>
        <w:t xml:space="preserve">Видно от писмо с</w:t>
      </w:r>
      <w:r w:rsidDel="00000000" w:rsidR="00000000" w:rsidRPr="00000000">
        <w:rPr>
          <w:vertAlign w:val="baseline"/>
          <w:rtl w:val="0"/>
        </w:rPr>
        <w:t xml:space="preserve"> </w:t>
      </w:r>
      <w:r w:rsidDel="00000000" w:rsidR="00000000" w:rsidRPr="00000000">
        <w:rPr>
          <w:color w:val="000000"/>
          <w:vertAlign w:val="baseline"/>
          <w:rtl w:val="0"/>
        </w:rPr>
        <w:t xml:space="preserve">вх.№ ЦУ01-8846/09.08.2020 г. на КПКОНПИ изпълнителният директор на Изпълнителна агенция „Одит на средствата от Европейския съюз</w:t>
      </w:r>
      <w:r w:rsidDel="00000000" w:rsidR="00000000" w:rsidRPr="00000000">
        <w:rPr>
          <w:vertAlign w:val="baseline"/>
          <w:rtl w:val="0"/>
        </w:rPr>
        <w:t xml:space="preserve">“ дружествата</w:t>
      </w:r>
      <w:r w:rsidDel="00000000" w:rsidR="00000000" w:rsidRPr="00000000">
        <w:rPr>
          <w:color w:val="ff0000"/>
          <w:vertAlign w:val="baseline"/>
          <w:rtl w:val="0"/>
        </w:rPr>
        <w:t xml:space="preserve"> </w:t>
      </w:r>
      <w:r w:rsidDel="00000000" w:rsidR="00000000" w:rsidRPr="00000000">
        <w:rPr>
          <w:vertAlign w:val="baseline"/>
          <w:rtl w:val="0"/>
        </w:rPr>
        <w:t xml:space="preserve">„**********““ ООД и „**********““ ООД, като бенефициенти/изпълнители по договори за безвъзмездна финансова помощ по Оперативна програма „Иновации и конкурентоспособност“ 2014-2020 не са попадали в обхвата на одитните ангажименти и не са били предмет на проверки от страна на Изпълнителна агенция „Одит на средствата от Европейския съюз“.</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vertAlign w:val="baseline"/>
          <w:rtl w:val="0"/>
        </w:rPr>
        <w:tab/>
        <w:t xml:space="preserve">Обстоятелството, че не се установяват документи от ръководната дейност на Министерство на финансите, които да са издавани от Андрей Цеков в качеството му на заместник-министър на финансите по отношение на дружествата „**********““ ООД и „**********““ ООД, както и това че Изпълнителна агенция „Одит на средствата от Европейския съюз“ към министъра на финансите, която съгласно Заповед № ЗМФ-9/10.01.2022 г. на заместник министър – председател по Европейските фондове и министър на финансите, с която Андрей Цеков е определен </w:t>
      </w:r>
      <w:r w:rsidDel="00000000" w:rsidR="00000000" w:rsidRPr="00000000">
        <w:rPr>
          <w:color w:val="000000"/>
          <w:vertAlign w:val="baseline"/>
          <w:rtl w:val="0"/>
        </w:rPr>
        <w:t xml:space="preserve">да осъществява наблюдение и координация не е извършвала одитна дейност по отношение на дружествата „**********““ ООД и „**********““ ООД, налага извода за липса на упражнени правомощия от страна на Цеков, в качеството му на заместник-министър на финансите по отношение на тези търговски дружества.</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От събраните по преписката доказателства не се установява Андрей Цеков, в качеството му на заместник-министър на финансите</w:t>
      </w:r>
      <w:r w:rsidDel="00000000" w:rsidR="00000000" w:rsidRPr="00000000">
        <w:rPr>
          <w:vertAlign w:val="baseline"/>
          <w:rtl w:val="0"/>
        </w:rPr>
        <w:t xml:space="preserve"> да е упражнил правомощия по служба </w:t>
      </w:r>
      <w:r w:rsidDel="00000000" w:rsidR="00000000" w:rsidRPr="00000000">
        <w:rPr>
          <w:color w:val="000000"/>
          <w:vertAlign w:val="baseline"/>
          <w:rtl w:val="0"/>
        </w:rPr>
        <w:t xml:space="preserve">по отношение на дружествата „**********““ ООД и „**********““ ООД и при сключените от тях договори за безвъзмездна финансова помощ по Оперативна програма „Иновации и конкурентоспособност“ 2014-2020.</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Липсата на упражнени правомощия по служба, като елемент от състава на конфликта на интереси по чл. 52 от ЗПКОНПИ изключва наличието на нарушение на разпоредбите на Глава осма, Раздел II от ЗПКОНПИ от страна на Андрей Цеков, в качеството му на лице, заемащо висша публична длъжност по смисъла на чл. 6, ал. 1, т. 3 от ЗПКОНПИ.</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w:t>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color w:val="000000"/>
          <w:vertAlign w:val="baseline"/>
          <w:rtl w:val="0"/>
        </w:rPr>
        <w:tab/>
        <w:t xml:space="preserve">Предвид горното, Комисията за противодействие на корупцията и отнемане на незаконно придобито имущество, на основание чл. 74, ал. 1 и ал. 2 от ЗПКОНПИ,</w:t>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709"/>
          <w:tab w:val="left" w:leader="none" w:pos="3528"/>
        </w:tabs>
        <w:ind w:right="283"/>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709"/>
          <w:tab w:val="left" w:leader="none" w:pos="3528"/>
        </w:tabs>
        <w:ind w:right="283"/>
        <w:jc w:val="both"/>
        <w:rPr>
          <w:color w:val="000000"/>
          <w:vertAlign w:val="baseline"/>
        </w:rPr>
      </w:pPr>
      <w:r w:rsidDel="00000000" w:rsidR="00000000" w:rsidRPr="00000000">
        <w:rPr>
          <w:rtl w:val="0"/>
        </w:rPr>
      </w:r>
    </w:p>
    <w:p w:rsidR="00000000" w:rsidDel="00000000" w:rsidP="00000000" w:rsidRDefault="00000000" w:rsidRPr="00000000" w14:paraId="00000047">
      <w:pPr>
        <w:tabs>
          <w:tab w:val="left" w:leader="none" w:pos="709"/>
        </w:tabs>
        <w:ind w:right="49"/>
        <w:jc w:val="both"/>
        <w:rPr>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Андрей Цеков с ЕГН **********“, заместник-министър на финансите и лице, заемащо висша публична длъжност, по смисъла на чл. 6, ал. 1, т. 3 от ЗПКОНПИ, във връзка с Договори № BG16RFOP002-1.002-0392-С03, № BG16RFOP002-2.024-0594-С-01, № BG16RFOP002-2.073-1815-С-01, № BG16RFOP002-2.083-0543-С01 и № BG16RFOP002-2.024-1679-С-01, поради липса на упражнени правомощия по служба.</w:t>
      </w:r>
    </w:p>
    <w:p w:rsidR="00000000" w:rsidDel="00000000" w:rsidP="00000000" w:rsidRDefault="00000000" w:rsidRPr="00000000" w14:paraId="00000048">
      <w:pPr>
        <w:tabs>
          <w:tab w:val="left" w:leader="none" w:pos="709"/>
        </w:tabs>
        <w:ind w:right="49"/>
        <w:jc w:val="both"/>
        <w:rPr>
          <w:vertAlign w:val="baseline"/>
        </w:rPr>
      </w:pPr>
      <w:r w:rsidDel="00000000" w:rsidR="00000000" w:rsidRPr="00000000">
        <w:rPr>
          <w:rtl w:val="0"/>
        </w:rPr>
      </w:r>
    </w:p>
    <w:p w:rsidR="00000000" w:rsidDel="00000000" w:rsidP="00000000" w:rsidRDefault="00000000" w:rsidRPr="00000000" w14:paraId="00000049">
      <w:pPr>
        <w:tabs>
          <w:tab w:val="left" w:leader="none" w:pos="709"/>
        </w:tabs>
        <w:ind w:right="49"/>
        <w:jc w:val="both"/>
        <w:rPr>
          <w:vertAlign w:val="baseline"/>
        </w:rPr>
      </w:pPr>
      <w:r w:rsidDel="00000000" w:rsidR="00000000" w:rsidRPr="00000000">
        <w:rPr>
          <w:vertAlign w:val="baseline"/>
          <w:rtl w:val="0"/>
        </w:rPr>
        <w:tab/>
        <w:t xml:space="preserve">Препис от решението да се изпрати на С. г. п., с оглед преценка за реализиране на правомощията й по чл. 76, ал. 2 от ЗПКОНПИ.</w:t>
      </w:r>
    </w:p>
    <w:p w:rsidR="00000000" w:rsidDel="00000000" w:rsidP="00000000" w:rsidRDefault="00000000" w:rsidRPr="00000000" w14:paraId="0000004A">
      <w:pPr>
        <w:tabs>
          <w:tab w:val="left" w:leader="none" w:pos="709"/>
        </w:tabs>
        <w:ind w:right="49"/>
        <w:jc w:val="both"/>
        <w:rPr>
          <w:vertAlign w:val="baseline"/>
        </w:rPr>
      </w:pPr>
      <w:r w:rsidDel="00000000" w:rsidR="00000000" w:rsidRPr="00000000">
        <w:rPr>
          <w:vertAlign w:val="baseline"/>
          <w:rtl w:val="0"/>
        </w:rPr>
        <w:tab/>
        <w:t xml:space="preserve">Препис от решението да се изпрати на Андрей Цеков, на основание чл.75, т. 1 от ЗПКОНПИ.</w:t>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51">
      <w:pPr>
        <w:spacing w:line="276" w:lineRule="auto"/>
        <w:ind w:left="1416" w:firstLine="720"/>
        <w:rPr>
          <w:b w:val="0"/>
          <w:bCs w:val="0"/>
          <w:vertAlign w:val="baseline"/>
        </w:rPr>
      </w:pPr>
      <w:r w:rsidDel="00000000" w:rsidR="00000000" w:rsidRPr="00000000">
        <w:rPr>
          <w:b w:val="1"/>
          <w:bCs w:val="1"/>
          <w:vertAlign w:val="baseline"/>
          <w:rtl w:val="0"/>
        </w:rPr>
        <w:t xml:space="preserve">ЗАМЕСТНИК-ПРЕДСЕДАТЕЛ:………….…./АНТОН СЛАВЧЕВ/</w:t>
      </w:r>
      <w:r w:rsidDel="00000000" w:rsidR="00000000" w:rsidRPr="00000000">
        <w:rPr>
          <w:rtl w:val="0"/>
        </w:rPr>
      </w:r>
    </w:p>
    <w:p w:rsidR="00000000" w:rsidDel="00000000" w:rsidP="00000000" w:rsidRDefault="00000000" w:rsidRPr="00000000" w14:paraId="00000052">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53">
      <w:pPr>
        <w:spacing w:line="276" w:lineRule="auto"/>
        <w:ind w:left="1416" w:firstLine="720"/>
        <w:rPr>
          <w:b w:val="0"/>
          <w:bCs w:val="0"/>
          <w:vertAlign w:val="baseline"/>
        </w:rPr>
      </w:pPr>
      <w:r w:rsidDel="00000000" w:rsidR="00000000" w:rsidRPr="00000000">
        <w:rPr>
          <w:b w:val="1"/>
          <w:bCs w:val="1"/>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54">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55">
      <w:pPr>
        <w:spacing w:line="276" w:lineRule="auto"/>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56">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57">
      <w:pPr>
        <w:spacing w:line="276" w:lineRule="auto"/>
        <w:ind w:left="1416" w:firstLine="720"/>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sectPr>
      <w:headerReference r:id="rId7" w:type="first"/>
      <w:footerReference r:id="rId8" w:type="default"/>
      <w:footerReference r:id="rId9" w:type="first"/>
      <w:pgSz w:h="15840" w:w="12240" w:orient="portrait"/>
      <w:pgMar w:bottom="993" w:top="1134" w:left="1418" w:right="1041"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5B">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C">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D">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5E">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5F">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s://infinitus.bg/projects" TargetMode="External"/><Relationship Id="rId7" Type="http://schemas.openxmlformats.org/officeDocument/2006/relationships/header" Target="header1.xml"/><Relationship Id="rId8"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