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РС-315-22-064</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17.08.2022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КИ-132 от 13.04.2022 г. на Комисията за противодействие на корупцията и за отнемане на незаконно придобитото имущество (КПКОНПИ) по сигнал с рег. № ЦУ01/С-315/25.03.2022 година.</w:t>
      </w:r>
    </w:p>
    <w:p w:rsidR="00000000" w:rsidDel="00000000" w:rsidP="00000000" w:rsidRDefault="00000000" w:rsidRPr="00000000" w14:paraId="00000016">
      <w:pPr>
        <w:tabs>
          <w:tab w:val="left" w:leader="none" w:pos="426"/>
        </w:tabs>
        <w:rPr>
          <w:vertAlign w:val="baseline"/>
        </w:rPr>
      </w:pPr>
      <w:r w:rsidDel="00000000" w:rsidR="00000000" w:rsidRPr="00000000">
        <w:rPr>
          <w:vertAlign w:val="baseline"/>
          <w:rtl w:val="0"/>
        </w:rPr>
        <w:t xml:space="preserve">Сигналът е против Димитър ****** Антов - общински съветник в С.</w:t>
      </w:r>
    </w:p>
    <w:p w:rsidR="00000000" w:rsidDel="00000000" w:rsidP="00000000" w:rsidRDefault="00000000" w:rsidRPr="00000000" w14:paraId="00000017">
      <w:pPr>
        <w:tabs>
          <w:tab w:val="left" w:leader="none" w:pos="426"/>
        </w:tabs>
        <w:rPr>
          <w:vertAlign w:val="baseline"/>
        </w:rPr>
      </w:pPr>
      <w:r w:rsidDel="00000000" w:rsidR="00000000" w:rsidRPr="00000000">
        <w:rPr>
          <w:vertAlign w:val="baseline"/>
          <w:rtl w:val="0"/>
        </w:rPr>
        <w:t xml:space="preserve">В сигнала са изложени твърдения, че Димитър ****** Антов е управител и съдружник заедно с И.М.И. и ликвидатор на дружеството в ликвидация - „******“ ООД с ЕИК ******. Дружеството е с предмет на дейност обработка и монтаж на каменни изделия. Синът на Димитър ****** Антов – Б.Д.А., притежава регистрирана каменоделска фирма „******“ ЕООД с ЕИК ******. До 10.12.2014 г. Димитър ******Антов е бил управител и съдружник в „******“ ООД с ЕИК ******, когато прехвърля дружествения си дял на И.М.И. и заличава участието си в дружеството, като адреса на управление на същото и до настоящия момент е на домашния адрес на Антов в гр.С., ул.“******“ № ******, където се намира и каменоделската му работилница. След 2017 г. каменоделските дейности на територията на С. се уреждат с Наредба за гробищни паркове и погребално-обредната дейност на територията на С. /Наредбата/. Наредбата е приета с Решение № 437 по Протокол № 37 от 20.07.2017 г. на С., изм. с Решение № 321 по Протокол № 54 от 31.05.2018 г., изм. и доп. с Решение № 643 по Протокол 82 от 17.09.2019 г. и изм. и доп. с Решение № 582 по Протокол № 24 от 26.11.2020 г. на С. Иска се извършване на проверка, относно участието на Димитър ****** Антов, в качеството му на общински съветник в С., в изготвяне на проектите за изменение и допълнение на Наредба за гробищни паркове и погребално-обредната дейност на територията на С. и гласуването им в С., в нарушение на разпоредбата на чл. 37, ал. 1 във вр. с чл. 34, ал. 6, изречение второ от ЗМСМА. Към сигнала са приложени удостоверения от Агенцията по вписвания за вписвания в Търговския регистър и регистър на юридическите лица с нестопанска цел по партидите на „******“ ЕООД, „******“ ООД и „******“ ООД.</w:t>
      </w:r>
    </w:p>
    <w:p w:rsidR="00000000" w:rsidDel="00000000" w:rsidP="00000000" w:rsidRDefault="00000000" w:rsidRPr="00000000" w14:paraId="00000018">
      <w:pPr>
        <w:rPr>
          <w:highlight w:val="white"/>
          <w:vertAlign w:val="baseline"/>
        </w:rPr>
      </w:pPr>
      <w:r w:rsidDel="00000000" w:rsidR="00000000" w:rsidRPr="00000000">
        <w:rPr>
          <w:vertAlign w:val="baseline"/>
          <w:rtl w:val="0"/>
        </w:rPr>
        <w:t xml:space="preserve">С оглед твърденията в сигнала с писмо вх. № ЦУ01-3150#1/05.05.2022 г. на КПКОНПИ от председателя на Комисията, съгласно ЗПКОНПИ към С., са получени следните доказателства:  Протокол № 1 от 1-то заседание на С., проведено на 12.11.2015 г.; Протокол № 1 от 1-то заседание на С., проведено на 12.11.2019 г.; клетвен лист от 12.11.2015 г. и от 12.11.2019 г.; Решение № 1050-МИ/29.10.2019 г. на ОИК С.; решение № 643/17.09.2019 г. ведно с протокола от проведеното заседание на С. на 17.09.2019 г. и списък с поименното гласуване; решение № 582/26.11.2020 г. ведно с протокола от проведеното заседание на С. на 26.11.2020 г. и списък с поименното гласуване; доклад вх.№ СОА19-ВК66-5959/22.07.2019 г. относно проект за приемане на Наредба за изменение и допълнение на Наредба за гробищните паркове и погребално-обредната дейност на територията на С.; Наредба за гробищните паркове и погребално-обредната дейност на територията на С., в редакциите от 20.07.2017 г., 31.05.2018 г., 17.09.2019 г. и 26.11.2020 г.; доклад вх.№ СОА20-ВК66-7012/28.08.2020 г. относно проект за приемане на Наредба за изменение на Наредба за гробищните паркове и погребално-обредната дейност на територията на С.; заповеди №№ СОА16-РД92-32/25.01.2016 г., СОА16-РД91-299/28.06.2016 г., СОА16-РД91-270/06.06.2016 г. и СОА16-РД91-38/20.01.2021 г. на кмета на С. за назначаване на комисия по чл.34 от НГППОДТСО. С писмо вх. № ЦУ01-3150#3/20.05.2022 г. на КПКОНПИ от председателя на Комисията, съгласно ЗПКОНПИ към С., са получени следните доказателства: писмо от М. Е. – председател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Постоянната комисия по образование, култура, наука и културно многообразие /ПКОКНКМ/ на С.;</w:t>
      </w:r>
      <w:r w:rsidDel="00000000" w:rsidR="00000000" w:rsidRPr="00000000">
        <w:rPr>
          <w:vertAlign w:val="baseline"/>
          <w:rtl w:val="0"/>
        </w:rPr>
        <w:t xml:space="preserve"> дневен ред, присъствен лист, протокол и становище по доклад с вх.№ СОА19-ВК66-5959/22.07.2019 г. от заседание №126 па ПК по ОКНКМ от 12.09.2019 г.; дневен ред, присъствен лист, протокол и становище по доклад с вх.№ СОА20-ВК66-7012/28.08.2020 г. от заседание №24 па ПК по ОКНКМ от 05.10.2020 г.; дневен ред, присъствен лист, протокол и становище по доклад с вх.№ СОА20-ВК66-7012/28.08.2020 г. от заседание №29 па ПК по ОКНКМ от 17.11.2020 година. С писмо вх. № ЦУ01-3150#7/07.06.2022 г. на КПКОНПИ от председателя на Комисията, съгласно ЗПКОНПИ към С., е получена информация за получените от Димитър Антов среднодневни възнаграждения. С писмо вх. № ЦУ01-3150#6/06.06.2022 г. на КПКОНПИ от заместник – кмета на С. са получени следните документи: Уведомление с вх.№ 847-00-0189/23.12.2015 г., с приложени документи към него за вписване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в Информационния масив на ОП „******“; </w:t>
      </w:r>
      <w:r w:rsidDel="00000000" w:rsidR="00000000" w:rsidRPr="00000000">
        <w:rPr>
          <w:vertAlign w:val="baseline"/>
          <w:rtl w:val="0"/>
        </w:rPr>
        <w:t xml:space="preserve">Уведомление с вх.№ 847-00-040/29.04.2014 г., с приложени документи към него за вписване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в Информационния масив на ОП „******“; Заповед № СО15-РД09-677/29.06.2015 г. на кмета на С. за вписване в Информационния масив на ОП „******“ на юридически и физически лица, които извършват погребални и каменоделски услуги, съгласно приложен списък, в който фигурират и „******“ ЕООД и „******“ ЕООД. С писмото се предоставя информация относно броя на вписаните търговци, предлагащи каменоделски услуги по чл.35 от отменената и действащата </w:t>
      </w:r>
      <w:r w:rsidDel="00000000" w:rsidR="00000000" w:rsidRPr="00000000">
        <w:rPr>
          <w:vertAlign w:val="baseline"/>
          <w:rtl w:val="0"/>
        </w:rPr>
        <w:t xml:space="preserve">НГППОДТСО.</w:t>
      </w: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НБД „Население“ и Регистър БУЛСТАТ.</w:t>
      </w:r>
    </w:p>
    <w:p w:rsidR="00000000" w:rsidDel="00000000" w:rsidP="00000000" w:rsidRDefault="00000000" w:rsidRPr="00000000" w14:paraId="0000001A">
      <w:pPr>
        <w:tabs>
          <w:tab w:val="left" w:leader="none" w:pos="0"/>
        </w:tabs>
        <w:ind w:firstLine="709"/>
        <w:rPr>
          <w:vertAlign w:val="baseline"/>
        </w:rPr>
      </w:pPr>
      <w:r w:rsidDel="00000000" w:rsidR="00000000" w:rsidRPr="00000000">
        <w:rPr>
          <w:vertAlign w:val="baseline"/>
          <w:rtl w:val="0"/>
        </w:rPr>
        <w:t xml:space="preserve">С Покана изх. № ЦУ01-3150#10/13.07.2022 г. на КПКОНПИ, Димитър Антов е поканен на изслушване във връзка с образуваното срещу него производство за установяване на конфликт на интереси, включително и по телефона. Димитър Антов е изслушан по реда на чл. 72, ал. 5 от ЗПКОНПИ на заседание на Комисията, проведено на 20.07.2022 г., на което същият се явява лично, без адвокат. По време на изслушването, обективирано в Протокол с вътр. № РД-04-204 от 01.08.2022 г. на КПКОНПИ, Антов заявява, че е основател на Сдружението на българските каменоделци от 2002 година, което настоява да се създадат нормални правила за работа в тази система. Целта на Наредбата е въвеждането на общи правила, които да не облагодетелстват никого и да правят работата в ОП „******“ по подредена. Този, който работи в гробищните паркове и се представя за майстор да има документ за квалификация и работилница, каквато е и практиката в Европа. Счита, че в това няма нищо лично, тъй като се отнася за всички каменоделци. Твърди, че фирмата на сина му никога не е работила в гробищните паркове, независимо, че е вписана в ОП „******“ и никога не е изпълнявала поръчка на предприятието. Завява, че се намира в трудово правоотношение със „******“ ЕООД и не е участвал в гласуването на Решение № 582 от 26.11.2020 г., с което С. е приел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Наредба за изменение и допълнение на Наредбата за гробищните паркове и погребално-обредната дейност на територията на С., по съвет на председателя на С. В указания от Комисията срок не е постъпило писмено възражение.</w:t>
      </w:r>
      <w:r w:rsidDel="00000000" w:rsidR="00000000" w:rsidRPr="00000000">
        <w:rPr>
          <w:rtl w:val="0"/>
        </w:rPr>
      </w:r>
    </w:p>
    <w:p w:rsidR="00000000" w:rsidDel="00000000" w:rsidP="00000000" w:rsidRDefault="00000000" w:rsidRPr="00000000" w14:paraId="0000001B">
      <w:pPr>
        <w:rPr>
          <w:i w:val="0"/>
          <w:iCs w:val="0"/>
          <w:vertAlign w:val="baseline"/>
        </w:rPr>
      </w:pPr>
      <w:r w:rsidDel="00000000" w:rsidR="00000000" w:rsidRPr="00000000">
        <w:rPr>
          <w:rtl w:val="0"/>
        </w:rPr>
      </w:r>
    </w:p>
    <w:p w:rsidR="00000000" w:rsidDel="00000000" w:rsidP="00000000" w:rsidRDefault="00000000" w:rsidRPr="00000000" w14:paraId="0000001C">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Димитър ****** Антов е общински съветник в С., мандат 2015 – 2019 г. и мандат 2019 – 2023 г., видно от клетвен лист от 12.11.2015 г. и клетвен лист от 12.11.2019 г. и от Решение № 1050-МИ/29.10.2019 г. на ОИК С..</w:t>
      </w:r>
    </w:p>
    <w:p w:rsidR="00000000" w:rsidDel="00000000" w:rsidP="00000000" w:rsidRDefault="00000000" w:rsidRPr="00000000" w14:paraId="0000001F">
      <w:pPr>
        <w:rPr>
          <w:vertAlign w:val="baseline"/>
        </w:rPr>
      </w:pPr>
      <w:r w:rsidDel="00000000" w:rsidR="00000000" w:rsidRPr="00000000">
        <w:rPr>
          <w:vertAlign w:val="baseline"/>
          <w:rtl w:val="0"/>
        </w:rPr>
        <w:t xml:space="preserve">С Решение № 4/16.11.2015 г. Димитър Антов е избран за заместник – председател на Постоянната комисия по образование, култура, наука и културно многообразие на С.</w:t>
      </w:r>
    </w:p>
    <w:p w:rsidR="00000000" w:rsidDel="00000000" w:rsidP="00000000" w:rsidRDefault="00000000" w:rsidRPr="00000000" w14:paraId="00000020">
      <w:pPr>
        <w:rPr>
          <w:vertAlign w:val="baseline"/>
        </w:rPr>
      </w:pPr>
      <w:r w:rsidDel="00000000" w:rsidR="00000000" w:rsidRPr="00000000">
        <w:rPr>
          <w:vertAlign w:val="baseline"/>
          <w:rtl w:val="0"/>
        </w:rPr>
        <w:t xml:space="preserve">С Решение № 5/19.11.2019 г. Димитър Антов е избран за заместник – председател на Постоянната комисия по образование, култура, наука и културно многообразие на С.</w:t>
      </w:r>
    </w:p>
    <w:p w:rsidR="00000000" w:rsidDel="00000000" w:rsidP="00000000" w:rsidRDefault="00000000" w:rsidRPr="00000000" w14:paraId="00000021">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От справка НБД Население е видно, че Б.Д.А. е син на Димитър ******Антов. От събраните по преписката доказателства е видно, че Димитър ****** Антов притежава майсторско свидетелство № 1201702200902 от Националната занаятчийска камара със занаят „каменоделство“. </w:t>
      </w:r>
      <w:r w:rsidDel="00000000" w:rsidR="00000000" w:rsidRPr="00000000">
        <w:rPr>
          <w:rtl w:val="0"/>
        </w:rPr>
      </w:r>
    </w:p>
    <w:p w:rsidR="00000000" w:rsidDel="00000000" w:rsidP="00000000" w:rsidRDefault="00000000" w:rsidRPr="00000000" w14:paraId="00000022">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приложените справки в Търговски регистър и регистър на юридическите лица с нестопанска цел е видно, че едноличен собственик и управител на „******“ ЕООД, с ЕИК ******, е Б.Д.А. Предметът на дейност на дружеството включва обработка и монтаж на каменни изделия. Съдружници в „******“ ООД, с ЕИК ******, са Димитър ****** Антов и И.М.И. С решение № 2 от 07.10.1999 г. на СГС е вписано прекратяване на дружеството и обявяването му в ликвидация. Ликвидатор на дружеството е Димитър ******Антов. Предметът на дейност на дружеството включва обработка и монтаж на каменни изделия. „******“ ЕООД, ЕИК ******, до 16.12.2014 г. е било дружество с ограничена отговорност със съдружници </w:t>
      </w:r>
      <w:r w:rsidDel="00000000" w:rsidR="00000000" w:rsidRPr="00000000">
        <w:rPr>
          <w:vertAlign w:val="baseline"/>
          <w:rtl w:val="0"/>
        </w:rPr>
        <w:t xml:space="preserve">Димитър ******Борисов Антов 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И.М.И. На 10.12.2014 г. Димитър Антов е прехвърлил дружествените си дялове на И.М.И. Към настоящия момент едноличен собственик и управител на „******“ ЕООД е И.М.И. Предметът на дейност на дружеството включва обработка и монтаж на каменни изделия. </w:t>
      </w:r>
      <w:r w:rsidDel="00000000" w:rsidR="00000000" w:rsidRPr="00000000">
        <w:rPr>
          <w:vertAlign w:val="baseline"/>
          <w:rtl w:val="0"/>
        </w:rPr>
        <w:t xml:space="preserve">От направената Справка за актуално състояние на всички трудови договори към дата 24.06.2022 г. е видно, че считано от 27.02.2015 г. Димитър Антов има сключен трудов договор със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w:t>
      </w:r>
      <w:r w:rsidDel="00000000" w:rsidR="00000000" w:rsidRPr="00000000">
        <w:rPr>
          <w:vertAlign w:val="baseline"/>
          <w:rtl w:val="0"/>
        </w:rPr>
        <w:t xml:space="preserve">От справка в Регистър Булстат се установява, че считано от 14.07.2017 г., Димитър ******Антов е вписан за заместник – председател на Управителния съвет на Сдружение ******, с ЕИК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събраните по преписката доказателства се установява, че с уведомление вх.№ 847-00-189/23.12.2014 г. Б.А., в качеството си на управител на „******“ ЕООД към 2014 г., до директора на Общинско предприятие /ОП/ „******“, е предоставил информация и документи, изискуеми по чл.33, ал.2 и ал.3 от Наредбата. С уведомление вх.№ 847-00-040/29.04.2015 г. И.И., в качеството си на управител на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ЕООД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до директора на ОП „******“, е предоставил информация и документи, изискуеми по чл.33, ал.2 и ал.3 от Наредбата.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Със Заповед № СО15-РД09-677/29.06.2015 г. кметът на С. нарежда да се впишат в Информационния масив на ОП „******“, юридическите и физическите лица, отговарящи на условията на чл.33 от  Наредбата за гробищните паркове и погребално-обредната дейност на територията на С., които могат да извършват погребална и каменоделска дейност на територията на общинските гробищни паркове, съгласно приложен списък – Приложение №1 и Приложение № 2, неразделна част от заповедта. Видно от Приложение № 2 – „Физически лица и фирми, предлагащи каменоделски услуги за вписване в информационния масив“, под № 18 и вписано „******“ЕООД, а под № 42 „******“ ЕООД.</w:t>
      </w:r>
      <w:r w:rsidDel="00000000" w:rsidR="00000000" w:rsidRPr="00000000">
        <w:rPr>
          <w:rtl w:val="0"/>
        </w:rPr>
      </w:r>
    </w:p>
    <w:p w:rsidR="00000000" w:rsidDel="00000000" w:rsidP="00000000" w:rsidRDefault="00000000" w:rsidRPr="00000000" w14:paraId="00000024">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Със Заповед № СОА16-РД91-270/06.06.2016 г. на кмета на С., Димитър Антов е включен в състава на работна група със задача да събере предложения за промяна на Наредбата за гробищните паркове и погребално-обредната дейност на територията на С. и да изготви доклад. С Доклад вх.№ СОА17-ВК-66-3536/25.05.2017 г. с вносители доц. д-р Т. Ч. – заместник – кмет на С., и М.Г., К.К., Р.А., К.П. и И.В. - общински съветници, е внесен проект за приемане на Наредбата. Видно от мотивите към проекта поради много промени в текстовете на действащата Наредба, следва да се приеме нова такава. Като причини, които налагат приемането на Наредба са посочени липсата на Закон за погребалната дейност, с който да се регулират обществените отношения, свързани с траурно-обредната дейност, управлението на гробищните паркове и статута на лицата, които могат да извършват траурно-обредни услуги. Наредбата за гробищните паркове и погребално-обредната дейност на територията на С. е приета с Решение № 437/20.07.2017 г. по Протокол № 37 от 20.07.2017 г. на С. като раздел V от същата регламентира изискванията към търговците, извършващи погребални и каменоделски услуги. Наредбата е обжалвана и с Решение № 2378 от 10.04.2018 г. на АССГ по адм.д. № 10334/2017 г. са отменени разпоредбите на чл.33 – чл.37 от раздел V на Наредба за гробищните паркове и погребално-обредната дейност на територията на С., приета с Решение № 437 по Протокол № 37 от 20.07.2017 г., с изключение на разпоредбите на чл.33, ал.2, т.4, чл.33, ал.3, т.4, т.7 и т.8 и чл.35, ал.1, т.7. Обявени са за нищожни разпоредбите на чл.33, ал.2, т.4, чл.33, ал.3, т.4, т.7 и т.8 и чл.35, ал.1, т.7 от раздел V на Наредба за гробищните паркове и погребално-обредната дейност на територията на С., приета с Решение № 437 по Протокол № 37 от 20.07.2017 г. С Решение № 17723 от 27.12.2019 г. по адм.д. № 7532/2018 г. ВАС оставя в сила Решение № 2378 от 10.04.2018 г. на АССГ по адм.д. № 10334/2017 г. С отменените разпоредби се въвежда регистрационен режим за търговците, осъществяващи погребални и каменоделски услуги на територията на гробищните паркове. В мотивите на съда е посочено, че регистрационен режим за извършване на стопанска дейност, както и изисквания за издаване на разрешение и удостоверение или за даване на уведомление за извършване на отделна сделка или действие, се установяват само със закон, съгласно чл.4, ал.1 от Закона за ограничаване на административното регулиране и административния контрол върху стопанската дейност /ЗОАРАКСД/, а според ал.2 на чл.4 всички изисквания, необходими за започването и осъществяването на дадена стопанска дейност, както и за извършването на отделна сделка или действие, се уреждат със закон. Според съда регламентирането на регистрационен режим за търговците, осъществяващи погребални и каменоделски услуги на територията на гробищните паркове, както и на конкретни изисквания за осъществяването й, в подзаконов нормативен акт противоречи на чл.4, ал.1 и ал.2 от ЗОАРАКСД, а съгласно чл.76, ал.3 от АПК общинските съвети издават нормативни актове, с които уреждат, съобразно нормативните актове от по-висока степен, обществени отношения с местно значение. Липсата на законова уредба, уреждаща конкретно осъществяването на стопанска дейност в гробищните паркове, не дава право на общинския съвет да направи такава регламентация в приетата от него Наредба.</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6">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 С доклад вх.№ СОА19-ВК66-5959/22.07.2019 г. от доц. д-р Т.Ч. – заместник – кмет на С. и М.Г. - общински съветник, е внесен проект за приемане на Наредба за изменение и допълнение на Наредбата за гробищните паркове и погребално-обредната дейност на територията на С. Доклад вх.№ СОА19-ВК66-5959/22.07.2019 г. е внесен за разглеждане на заседание на Постоянната комисия по образование, култура, наука и културно многообразие /ПКОКНКМ/ на С., проведено на 12.09.2019 г., за което е съставен Протокол № 126 от същата дата. По т.3 от дневния ред на заседанието е разгледан и подкрепен посочения доклад относно проект за приемане на Наредба за изменение и допълнение на Наредбата за гробищните паркове и погребално-обредната дейност на територията на С. Видно от приложената Справка за присъствието на общинските съветници, на заседанието, проведено на 12.09.2019 г. са присъствали 7 общински съветници, между които и Димитър Антов. Видно от Протокол № 126/12.09.2019 г., по т.3 от дневния ред, Комисията е подкрепила доклада с предложения проект на решение със 7 гласа „за“, 0 гласа „против“ и 0 гласа „въздържали се“. Димитър Антов е гласувал „за“.</w:t>
      </w:r>
      <w:r w:rsidDel="00000000" w:rsidR="00000000" w:rsidRPr="00000000">
        <w:rPr>
          <w:rtl w:val="0"/>
        </w:rPr>
      </w:r>
    </w:p>
    <w:p w:rsidR="00000000" w:rsidDel="00000000" w:rsidP="00000000" w:rsidRDefault="00000000" w:rsidRPr="00000000" w14:paraId="00000027">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Доклад вх.№ СОА19-ВК66-5959/22.07.2019 г. е внесен за разглеждане на заседание на С., проведено на 17.09.2019 г., за което е съставен Протокол № 82 от същата дата. С Решение № 643 от 17.09.2019 г. по Протокол № 82, т.5 от дневния ред, С. е приел Наредба за изменение и допълнение на Наредбата за гробищните паркове и погребално-обредната дейност на територията на С. /приета с Решение № 437 по Протокол № 37 от 20.07.2017 г., изм. с Решение № 321 по Протокол № 54 от 31.05.2018 г./, както следва: </w:t>
      </w:r>
      <w:r w:rsidDel="00000000" w:rsidR="00000000" w:rsidRPr="00000000">
        <w:rPr>
          <w:vertAlign w:val="baseline"/>
          <w:rtl w:val="0"/>
        </w:rPr>
        <w:t xml:space="preserve">§ 1. В чл.9, ал.5 след думата „лично“, се допълват думите „чрез ОП „******“; § 2. В чл.19, ал.1 след текста „Б. фабрика“, се добавя „Б. - м. „Полето“; § 3. В чл.21 досегашната (ал.2) - става (ал.4); § 4. Създава се нова ал.2 със следния текст: ,,Чл.21.(2) Притежателите на специализирани хладилни камери за съхранение на тленни останки на покойници, са длъжни да поддържат регистър на починалите лица, чиито тленни останки съхраняват. Регистърът съдържа: Трите имена на покойника; Номер на съобщение за смърт, от кого е издадено и данни за покойника; Номер на Акт за смърт/ако има съставен/ и от кого е издаден; Дата и час на постъпване на тялото на покойника;Данни за лицето, предало тялото на покойника; Дата и час на предаване на тялото на покойника; Данни за лицето, което е получило тялото на покойника"; § 5. Създава се нова ал.3 със следния текст: „Чл.21.(3) Регистърът се съхранява в законоустановения срок; §6. В чл.49, ал.2 преди думата „ваза“ се допълва думата „каменна“ и преди думата „фенер“ се допълва думата „каменен“; §7. В раздел Преходни и заключителни разпоредби Параграф 2 се променя, като думата „двегодишен“ се променя на „петгодишен“. /Срокът касае сроковете за създаване на публичен регистър на гробните места/.</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0"/>
          <w:bCs w:val="0"/>
          <w:color w:val="000000"/>
          <w:sz w:val="24"/>
          <w:szCs w:val="24"/>
          <w:u w:val="none"/>
          <w:shd w:fill="auto" w:val="clear"/>
          <w:vertAlign w:val="baseline"/>
        </w:rPr>
      </w:pPr>
      <w:r w:rsidDel="00000000" w:rsidR="00000000" w:rsidRPr="00000000">
        <w:rPr>
          <w:vertAlign w:val="baseline"/>
          <w:rtl w:val="0"/>
        </w:rPr>
        <w:t xml:space="preserve">Видно от приложения към Протокол № 82/17.09.2019 г. списък с поименното гласуване решението е прието с 42 гласа „за“, 0 гласа „против“ и 0 гласа „въздържал се“. Видно от списъка общинският съветник Димитър Антов не е участвал в гласуването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643 от 17.09.2019 г. по Протокол № 82, т.5 от дневния ред на С.</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 С доклад вх.№ СОА20-ВК66-7012/28.08.2020 г. от доц. д-р Т.Ч. – заместник – кмет на С. и Б.Б., Р.А. и Димитър Антов - общински съветници в С. до председателя на С., е внесен проект за приемане на Наредба за изменение и допълнение на Наредбата за гробищните паркове и погребално-обредната дейност на територията на С. Видно от доклада промените са свързани с допълване текстовете на Наредбата и съобразяването им с нормативната уредба и приетите промени в ЗУТ със Закона за изменение и допълнение на Закона за устройство на територията, обн. ДВ бр.62 от 14.07.2020 г., § 1. В чл.62 на ЗУТ се създава ал.</w:t>
      </w:r>
      <w:r w:rsidDel="00000000" w:rsidR="00000000" w:rsidRPr="00000000">
        <w:rPr>
          <w:shd w:fill="fefefe" w:val="clear"/>
          <w:vertAlign w:val="baseline"/>
          <w:rtl w:val="0"/>
        </w:rPr>
        <w:t xml:space="preserve">12, съгласно която общинският съвет приема наредба, с която урежда управлението и вътрешния ред в гробищните паркове, условията и реда за погребения и кремации, ползването и благоустрояването на гробните и урновите места и свързаните с тази дейност услуги на територията на общината. С наредбата се определят и изискванията към търговците, извършващи погребални, строително-монтажни и каменоделски услуги на територията на гробищните паркове.</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Според вносителите с приемането на ЗИД на ЗУТ, с който в чл.62 се създава ал.12, С. има правно основание да въведе в Наредбата процесуални норми, регулиращи изискванията за търговците, извършващи погребални, строително-монтажни и каменоделски услуги на територията на гробищните паркове. С прилагането на Наредба за гробищните паркове и погребално-обредната дейност на територията на С., приета с Решение № 437 по Протокол № 37 от 20.07.2017 г. е възприет подход за въвеждане на строги критерии за извършването на редица дейности на територията на гробищните паркове, с оглед защитата на публичния интерес и гарантиране на законните права и интереси на гражданите и юридическите лица. Въведените изисквания за юридическите лица, които могат да извършват траурна и каменоделска дейност в гробищните паркове, новият регистрационен и пропускателен режим, са част от мерките, които Общината предприема за да ограничи посегателството върху надгробните паметници. Въведеното изискване за търговско качество на лицата, имащи право да извършват погребална и каменоделска дейност на територията на гробищните паркове, се поражда от обстоятелството, че сключването на договори и приемането на поръчки на територията на гробищата е забранено. Към доклада е приложен проект на решение за приемане на Наредба за изменение и допълнение на Наредбата за гробищните паркове и погребално-обредната дейност на територията на С.</w:t>
      </w:r>
    </w:p>
    <w:p w:rsidR="00000000" w:rsidDel="00000000" w:rsidP="00000000" w:rsidRDefault="00000000" w:rsidRPr="00000000" w14:paraId="0000002C">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Доклад вх.№ СОА20-ВК66-7012/28.08.2020 г. е внесен за разглеждане на заседание на Постоянната комисия по образование, култура, наука и културно многообразие /ПКОКНКМ/ на С., проведено на 05.10.2020 г., за което е съставен Протокол № 24 от същата дата. По т.1 от дневния ред на заседанието е разгледан посочения доклад относно проект за приемане на Наредба за изменение и допълнение на Наредбата за гробищните паркове и погребално-обредната дейност на територията на С. Димитър Антов е взел отношение по доклада, като е заявил, че промяната касае регулирането на достъпа на каменоделски и погребални агенции на територията на гробищните паркове. Предложил е промени в някои от текстовете относно изискването за квалификационен документ от страна на желаещите да практикуват каменоделски услуги в гробищните паркове. Според браншовите организации това свидетелство не представлява достатъчно доказателство за нужната квалификация и умения за каменоделски дейности. Предлага изискване за майсторско свидетелство по каменоделство, издадено от националната занаятчийска камара или диплома за завършено средно професионално образование от професионална гимназия по каменоделство на поне един от работниците. Видно от приложената Справка за присъствието на общинските съветници, на заседанието, проведено на 05.10.2020 г. са присъствали 13 общински съветници, между които и Димитър Антов. Видно от Протокол № 24/05.10.2020 г., по т.1 от дневния ред, Комисията е отложила разглеждането на доклада с оглед различните позиции на вносителите, с 13 гласа „за“, 0 гласа „против“ и 0 гласа „въздържали се“. Димитър Антов е гласувал „за“.</w:t>
      </w: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Доклад вх.№ СОА20-ВК66-7012/28.08.2020 г. повторно е внесен за разглеждане на заседание на Постоянната комисия по образование, култура, наука и културно многообразие /ПКОКНКМ/ на С., проведено на 17.11.2020 г., за което е съставен Протокол № 29 от същата дата. По т.3 от дневния ред на заседанието е разгледан и подкрепен посочения доклад относно проект за приемане на Наредба за изменение и допълнение на Наредбата за гробищните паркове и погребално-обредната дейност на територията на С. Видно от приложената Справка за присъствието на общинските съветници, на заседанието, проведено на 17.11.2020 г. са присъствали 13 общински съветници, между които и Димитър Антов. Видно от Протокол № 29/17.11.2020 г., по т.3 от дневния ред, Комисията е подкрепила доклада с предложения проект на решение с 13 гласа „за“, 0 гласа „против“ и 0 гласа „въздържали се“. Димитър Антов е гласувал „за“. </w:t>
      </w:r>
      <w:r w:rsidDel="00000000" w:rsidR="00000000" w:rsidRPr="00000000">
        <w:rPr>
          <w:vertAlign w:val="baseline"/>
          <w:rtl w:val="0"/>
        </w:rPr>
        <w:t xml:space="preserve">Постоянната комисия по местно самоуправление и нормативна уредба, Постоянната комисия по образование, култура, наука и културно многообразие и Постоянната комисия по икономика, собственост и дигитална трансформация на С. подкрепят доклада и правят предложения за промени.</w:t>
      </w:r>
    </w:p>
    <w:p w:rsidR="00000000" w:rsidDel="00000000" w:rsidP="00000000" w:rsidRDefault="00000000" w:rsidRPr="00000000" w14:paraId="0000002E">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Доклад вх.№ СОА20-ВК66-7012/28.08.2020 г. е внесен за разглеждане на заседание на С., проведено на 26.11.2020 г., за което е съставен Протокол № 24 от същата дата. Видно от протокола Димитър Антов е участвал в обсъждането като е направил изказване по доклада, в което обяснява причините за приемане на Наредбата за изменение и допълнение на Наредбата за гробищните паркове и погребално-обредната дейност на територията на С., а именно: корупционните практики в гробищните паркове; обстоятелството, че гробари и служители на общинското предприятие са се превърнали в каменоделци и предлагат каменоделски услуги; необходимостта от промяна в ръководството на ОП „******“. Счита предлаганата поправка на Наребдата за добра, но е необходима администрация, която да контролира случващото на гробищните паркове, тъй като и действащата Наредба забранява търговска дейност в района на гробищните паркове, но няма резултат. </w:t>
      </w:r>
    </w:p>
    <w:p w:rsidR="00000000" w:rsidDel="00000000" w:rsidP="00000000" w:rsidRDefault="00000000" w:rsidRPr="00000000" w14:paraId="0000002F">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582 от 26.11.2020 г. по Протокол № 24, т.1 от дневния ред, С. е приел Наредба за изменение и допълнение на Наредбата за гробищните паркове и погребално-обредната дейност на територията на С. /приета с Решение № 437 по Протокол № 37 от 20.07.2017 г., изм. с Решение № 321 по Протокол № 54 от 31.05.2018 г., изм. с Решение № 643 по Протокол № 82 от 17.09.2019 г., изм. Решение № 2378 от 10.04.2018 г. на АССГ по адм.д. № 10334/2017 г., потвърдено с Решение № 17723 от 27.12.2019 г. на ВАС по адм.д. № 7532/2018 г./, както следва:  </w:t>
      </w:r>
      <w:r w:rsidDel="00000000" w:rsidR="00000000" w:rsidRPr="00000000">
        <w:rPr>
          <w:vertAlign w:val="baseline"/>
          <w:rtl w:val="0"/>
        </w:rPr>
        <w:t xml:space="preserve">§1. Създава се нов чл.33:</w:t>
      </w:r>
      <w:r w:rsidDel="00000000" w:rsidR="00000000" w:rsidRPr="00000000">
        <w:rPr>
          <w:b w:val="1"/>
          <w:bCs w:val="1"/>
          <w:vertAlign w:val="baseline"/>
          <w:rtl w:val="0"/>
        </w:rPr>
        <w:t xml:space="preserve"> </w:t>
      </w:r>
      <w:r w:rsidDel="00000000" w:rsidR="00000000" w:rsidRPr="00000000">
        <w:rPr>
          <w:vertAlign w:val="baseline"/>
          <w:rtl w:val="0"/>
        </w:rPr>
        <w:t xml:space="preserve">„Чл. 33. (1) Търговци по смисъла на </w:t>
      </w:r>
      <w:hyperlink r:id="rId7">
        <w:r w:rsidDel="00000000" w:rsidR="00000000" w:rsidRPr="00000000">
          <w:rPr>
            <w:color w:val="000000"/>
            <w:u w:val="single"/>
            <w:vertAlign w:val="baseline"/>
            <w:rtl w:val="0"/>
          </w:rPr>
          <w:t xml:space="preserve">Търговския закон</w:t>
        </w:r>
      </w:hyperlink>
      <w:r w:rsidDel="00000000" w:rsidR="00000000" w:rsidRPr="00000000">
        <w:rPr>
          <w:vertAlign w:val="baseline"/>
          <w:rtl w:val="0"/>
        </w:rPr>
        <w:t xml:space="preserve"> с предмет на дейност извършване на погребални и каменоделски услуги, които отговарят на изискванията на тази наредба, за да работят на територията на общинските гробищни паркове и да бъдат обслужвани от ОП "******" или от съответната районна администрация, следва да подадат заявление за вписване в информационния масив до С. чрез директора на ОП "******" или районния кмет. (2) В заявлението се посочва: 1. Предмет на дейност, който включва извършването на погребални или каменоделски услуги; 2. Фирма (наименование), седалище и адрес на управление и телефон на търговеца; 3. Име на лицето, представляващо търговеца; 4. Списък на работниците или служителите на търговеца, които ще работят на територията на гробищните паркове, с приложено заверено ксерокопие на договор на работника или служителя със съответния търговец; 5. Списък на каменоделците, които ще извършват благоустройство на гробните места с трайни надгробни знаци с приложени заверени копия на лична карта, договор на работника или служителя със съответния търговец и документи за придобита квалификация, съгласно изискванията на чл. 33, ал. 3, т. 10. (3) Към заявлението задължително се прилагат следните документи: 1. Удостоверения за регистрация на МПС със специално предназначение - автомобил за превоз на тленни останки от РЗИ и КАТ - за притежаваните транспортни средства, съобразени с извършваната дейност, договор за наем или договор за транспортна услуга с лице притежаващ такъв; 2. Документ за собственост на имота на търговеца или нотариално заверен договор за наем за имота при наемане на имота от физическо лице, който се ползва за офис или работилница за не по-малко от две години на офиса или работилницата, използвани само и изключително за траурни или каменоделски услуги. Каменоделската работилница трябва да отговаря на следните изисквания: помещение, със застроена площ най-малкото от 25 кв. м., оборудвано със специална каменообработваща техника, включваща най-малкото 1 бр. стационарна каменообработваща машина и 5 бр. ръчни каменообработващи машини и снабдено с материали на склад минимум 10 кв. м. естествен масивен камък. 3. Опис на предлаганите от търговците услуги; 4. Доказателства за налична каменообработваща техника в собственост на търговеца, извършващ каменоделски услуги, като писмени и др. документи; 5. Доказателства за наличие на материали на склад в собственост на търговеца, извършващ каменоделски услуги, като писмени и др. документи. 6. Свидетелство за регистрация на електронен касов апарат с фискална памет (ЕКАФП); 7. Свидетелство за втора степен на професионална квалификация по професия "Каменоделец" от Списъка на професиите за професионално образование и обучение, придобита след проведено професионално обучение или валидиране на професионални знания, умения и компетентности в институциите от системата на професионалното образование и обучение съгл. </w:t>
      </w:r>
      <w:hyperlink r:id="rId8">
        <w:r w:rsidDel="00000000" w:rsidR="00000000" w:rsidRPr="00000000">
          <w:rPr>
            <w:color w:val="000000"/>
            <w:u w:val="single"/>
            <w:vertAlign w:val="baseline"/>
            <w:rtl w:val="0"/>
          </w:rPr>
          <w:t xml:space="preserve">Закона за професионалното образование и обучение</w:t>
        </w:r>
      </w:hyperlink>
      <w:r w:rsidDel="00000000" w:rsidR="00000000" w:rsidRPr="00000000">
        <w:rPr>
          <w:vertAlign w:val="baseline"/>
          <w:rtl w:val="0"/>
        </w:rPr>
        <w:t xml:space="preserve">; или придобита занаятчийска квалификация, по смисъла на </w:t>
      </w:r>
      <w:hyperlink r:id="rId9">
        <w:r w:rsidDel="00000000" w:rsidR="00000000" w:rsidRPr="00000000">
          <w:rPr>
            <w:color w:val="000000"/>
            <w:u w:val="single"/>
            <w:vertAlign w:val="baseline"/>
            <w:rtl w:val="0"/>
          </w:rPr>
          <w:t xml:space="preserve">Закона за занаятите</w:t>
        </w:r>
      </w:hyperlink>
      <w:r w:rsidDel="00000000" w:rsidR="00000000" w:rsidRPr="00000000">
        <w:rPr>
          <w:vertAlign w:val="baseline"/>
          <w:rtl w:val="0"/>
        </w:rPr>
        <w:t xml:space="preserve"> на поне един от работниците, нает само при един търговец, кандидатстващ за вписване в информационния масив за извършване на каменоделски услуги. 8. Свидетелство за трета степен на професионална квалификация придобита в институциите от системата на професионалното образование и обучение след проведено професионално обучение или валидиране на професионални знания, умения и компетентности по професията "Организатор на обредно-ритуални дейности", специалност "Организация на траурни обредно-ритуални дейности от Списъка на професиите за професионално образование и обучение на лицата, които са наети да работят по организацията на погребалните услуги - за търговците, извършващи погребални услуги. 9. Декларация, че Едноличният търговец-заявител, респективно управителят и членовете на управителните и контролните органи на търговското дружество - заявител, не са били едноличен търговец, управител или член на управителен или контролен орган на търговско дружество, отписани от информационния масив "Търговци, предлагащи погребални и каменоделски услуги" през предходните две години преди датата на подаване на заявлението.</w:t>
      </w:r>
      <w:bookmarkStart w:colFirst="0" w:colLast="0" w:name="5ipwy4fw5m3a" w:id="0"/>
      <w:bookmarkEnd w:id="0"/>
      <w:r w:rsidDel="00000000" w:rsidR="00000000" w:rsidRPr="00000000">
        <w:rPr>
          <w:vertAlign w:val="baseline"/>
          <w:rtl w:val="0"/>
        </w:rPr>
        <w:t xml:space="preserve">“; §2. Създава се нов чл.34:</w:t>
      </w:r>
      <w:r w:rsidDel="00000000" w:rsidR="00000000" w:rsidRPr="00000000">
        <w:rPr>
          <w:b w:val="1"/>
          <w:bCs w:val="1"/>
          <w:vertAlign w:val="baseline"/>
          <w:rtl w:val="0"/>
        </w:rPr>
        <w:t xml:space="preserve"> </w:t>
      </w:r>
      <w:r w:rsidDel="00000000" w:rsidR="00000000" w:rsidRPr="00000000">
        <w:rPr>
          <w:vertAlign w:val="baseline"/>
          <w:rtl w:val="0"/>
        </w:rPr>
        <w:t xml:space="preserve">„Чл. 34. (1) Представените документи по чл. 33 се разглеждат всеки месец от комисия в състав, определен от Кмета на С., включваща общински съветници, служители на ОП "******" и представители на браншови организации. Комисията извършва проверка относно пълнота на представената документация и съответствието й с изискванията на тази Наредба и се произнася с решение, с което предлага на Кмета на С. да издаде заповед за вписване в информационния масив на търговците, отговарящи на изискванията за извършване на погребални и каменоделски услуги. (2) При отпадане или промяна на някое от обстоятелствата по чл. 33, ал. 2 и ал. 3 за определен търговец, което е било основание за вписването му в информационния масив, същият е длъжен да подаде декларация за промяна на обстоятелствата в едномесечен срок от датата на отпадането или промяната на обстоятелството. (3) Комисията се произнася с решение и предлага на Кмета на С. да издаде заповед за отписване от масива, когато: 1. се констатират нарушения в дейността на вписан в информационния масив търговец или на негови работници или служители; 2. се констатира, че търговец е подал неверни или неистински сведения или обстоятелства, които са били основания за вписването му в информационния масив, 3. е отпаднало или се е променило някое от основанията за вписване на съответния търговец в информационния масив; </w:t>
      </w:r>
      <w:bookmarkStart w:colFirst="0" w:colLast="0" w:name="pvzbduntbrss" w:id="1"/>
      <w:bookmarkEnd w:id="1"/>
      <w:r w:rsidDel="00000000" w:rsidR="00000000" w:rsidRPr="00000000">
        <w:rPr>
          <w:vertAlign w:val="baseline"/>
          <w:rtl w:val="0"/>
        </w:rPr>
        <w:t xml:space="preserve">4. не е подадена декларация в срока по чл. 34, ал. 2 за промяна на обстоятелствата по чл. 33, ал. 2 и ал. 3. Създава се нов чл.35: „Чл. 35. (1) Информационният масив "Търговци, предлагащи погребални и каменоделски услуги" съдържа: 1. Входящ номер на заявлението; 2. Адрес на офиса или работилницата; 3. Фирма, седалище и телефон на търговеца; 4. Име на лицето, представляващо търговеца; 5. Списък на "агентите", които работят непосредствено със служителите на "Бюро организация на погребални услуги" към ОП "******" или със съответната работна администрация; 6. Списък на каменоделците, които ще извършват благоустройство на гробните места с трайни надгробни знаци с приложени копия на документи за придобита квалификация съгласно изискванията на чл. 33, ал. 3, т. 8 и т. 9; 7. Договор на работника или служителя с търговското дружество за списъците по т. 5 и т. 6. (2) Постъпилите документи за извършване на погребални и каменоделски услуги се съхраняват от упълномощено длъжностно лице от ОП "******”, което води информационния масив по ал. 1.</w:t>
      </w:r>
      <w:bookmarkStart w:colFirst="0" w:colLast="0" w:name="jh945rbmrg48" w:id="2"/>
      <w:bookmarkEnd w:id="2"/>
      <w:r w:rsidDel="00000000" w:rsidR="00000000" w:rsidRPr="00000000">
        <w:rPr>
          <w:vertAlign w:val="baseline"/>
          <w:rtl w:val="0"/>
        </w:rPr>
        <w:t xml:space="preserve">“ Създава се нов чл.36: „Чл. 36. Каменоделските фирми, извършващи услуги на територията на гробищните паркове, се задължават след регистрацията си в ОП "******" за всички дейности, осъществявани на територията на Централните С. гробища, да вземат разрешение от администрацията на предприятието, а в кварталните гробища - от управителя на съответния гробищен парк. След приключване на благоустрояването се съставя констативен протокол, подписан от представител на ОП "******" и съответното лице.</w:t>
      </w:r>
      <w:bookmarkStart w:colFirst="0" w:colLast="0" w:name="v90hw1y5ae4g" w:id="3"/>
      <w:bookmarkEnd w:id="3"/>
      <w:r w:rsidDel="00000000" w:rsidR="00000000" w:rsidRPr="00000000">
        <w:rPr>
          <w:vertAlign w:val="baseline"/>
          <w:rtl w:val="0"/>
        </w:rPr>
        <w:t xml:space="preserve">“ Създава се нов чл.37: „Чл. 37. (1) Комисията по чл. 34, ал. 1 е постоянно действаща с мандат – мандата на С. Комисията се представлява от Председателя й. (2) Правомощия на Комисията: 1. Разглежда документите по чл. 33 от Наредбата, извършва проверка относно пълнотата и съответствието им с Наредбата, дава указания за отстраняване на пропуски и се произнася с мотивирано решение до кмета на С. с предложение за вписване или отказ за вписване в масива; 2. Извършва служебни проверки и проверки по сигнали за нарушения за отпаднали или променени обстоятелства, подлежащи на деклариране и вписване съгласно разпоредбите на чл. 33 и чл. 34, като при необходимост изисква допълнителна информация и документация от търговците; 3. Произнася се с решение с предложение до кмета на С. за заличаване от масива на търговец, за който е установено при проверка от комисията нарушение по чл. 33 или чл. 34; 4. Произнася се с решение с предложение до кмета на С. за заличаване от масива на търговец, за който е установено нарушение с влязло в сила наказателно постановление по чл. 54, ал. 2; 5. В случай на необходимост от информация от компетентни органи във връзка с дейността си Комисията може да изисква такава информация от тях; 6. В случай на установени служебно или по жалби от граждани нарушения, които не са от компетентността на Комисията, тя сигнализира съответните компетентни органи за това, като изпраща цялата й известна информация и документация ведно със сигнала. </w:t>
      </w:r>
      <w:bookmarkStart w:colFirst="0" w:colLast="0" w:name="pew1q0j1se86" w:id="4"/>
      <w:bookmarkEnd w:id="4"/>
      <w:r w:rsidDel="00000000" w:rsidR="00000000" w:rsidRPr="00000000">
        <w:rPr>
          <w:vertAlign w:val="baseline"/>
          <w:rtl w:val="0"/>
        </w:rPr>
        <w:t xml:space="preserve">(3) Председателят на Комисията свиква и ръководи заседанията на комисията.“</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приложения към</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Протокол № 24/26.11.2020 г. списък с поименното гласуване решението е прието с 55 гласа „за“, 0 гласа „против“ и 0 гласа „въздържал се“. Видно от списъка общинският съветник Димитър Антов не е участвал в гласуването</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на Решение № 582 от 26.11.2020 г. на 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На основание чл.44, ал.1, т.1 и ал.2 от ЗМСМА и във връзка с чл.34, ал.1 от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Наредбата за гробищните паркове и погребално-обредната дейност на територията на С., със Заповед № СОА21-РД91-38/20.01.2021 г. кметът на С. назначава Постоянна комисия със задача да разглежда и проверява подадените документи от юридическите лица, извършващи погребални и каменоделски услуги на територията на С. и желаещи да работят на територията на общинските гробищни паркове. Комисията се произнася с решение относно пълнотата на представената документация и съответствието й с изискванията на Наредбата и изготвя предложения до кмета на С. за вписване в информационния масив на ОП „******“.  </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В писмо с вх. № ЦУ01-3150#6/06.06.2022 г. на КПКОНПИ от заместник – кмета на С. се удостоверява, че броят на вписаните търговци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предлагащи каменоделски услуги по чл.35 от действащата </w:t>
      </w:r>
      <w:r w:rsidDel="00000000" w:rsidR="00000000" w:rsidRPr="00000000">
        <w:rPr>
          <w:vertAlign w:val="baseline"/>
          <w:rtl w:val="0"/>
        </w:rPr>
        <w:t xml:space="preserve">НГППОДТСО е 84, а броят на вписаните търговци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предлагащи каменоделски услуги по чл.35 от отменената </w:t>
      </w:r>
      <w:r w:rsidDel="00000000" w:rsidR="00000000" w:rsidRPr="00000000">
        <w:rPr>
          <w:vertAlign w:val="baseline"/>
          <w:rtl w:val="0"/>
        </w:rPr>
        <w:t xml:space="preserve">НГППОДТСО е 75 към 20.07.2017 г.</w:t>
      </w:r>
      <w:r w:rsidDel="00000000" w:rsidR="00000000" w:rsidRPr="00000000">
        <w:rPr>
          <w:rtl w:val="0"/>
        </w:rPr>
      </w:r>
    </w:p>
    <w:p w:rsidR="00000000" w:rsidDel="00000000" w:rsidP="00000000" w:rsidRDefault="00000000" w:rsidRPr="00000000" w14:paraId="00000033">
      <w:pPr>
        <w:rPr>
          <w:i w:val="0"/>
          <w:iCs w:val="0"/>
          <w:vertAlign w:val="baseline"/>
        </w:rPr>
      </w:pPr>
      <w:r w:rsidDel="00000000" w:rsidR="00000000" w:rsidRPr="00000000">
        <w:rPr>
          <w:rtl w:val="0"/>
        </w:rPr>
      </w:r>
    </w:p>
    <w:p w:rsidR="00000000" w:rsidDel="00000000" w:rsidP="00000000" w:rsidRDefault="00000000" w:rsidRPr="00000000" w14:paraId="00000034">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5">
      <w:pPr>
        <w:rPr>
          <w:i w:val="0"/>
          <w:iCs w:val="0"/>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7">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8">
      <w:pPr>
        <w:rPr>
          <w:vertAlign w:val="baseline"/>
        </w:rPr>
      </w:pPr>
      <w:r w:rsidDel="00000000" w:rsidR="00000000" w:rsidRPr="00000000">
        <w:rPr>
          <w:vertAlign w:val="baseline"/>
          <w:rtl w:val="0"/>
        </w:rPr>
        <w:t xml:space="preserve">В качеството си на общински съветник в С. Димитър ****** Антов е лице, заемащо висша публична длъжност по смисъла на чл. 6, ал.1, т.32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9">
      <w:pPr>
        <w:rPr>
          <w:vertAlign w:val="baseline"/>
        </w:rPr>
      </w:pPr>
      <w:r w:rsidDel="00000000" w:rsidR="00000000" w:rsidRPr="00000000">
        <w:rPr>
          <w:vertAlign w:val="baseline"/>
          <w:rtl w:val="0"/>
        </w:rPr>
        <w:t xml:space="preserve">Като баща и син Димитър ******Антов и Б.Д.А. са роднини  по права линия от първа степен и като такива са свързани лица по смисъла на §1, т.15, б.“а“ от ДР на КПКОНПИ.</w:t>
      </w:r>
    </w:p>
    <w:p w:rsidR="00000000" w:rsidDel="00000000" w:rsidP="00000000" w:rsidRDefault="00000000" w:rsidRPr="00000000" w14:paraId="0000003A">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3B">
      <w:pPr>
        <w:rPr>
          <w:vertAlign w:val="baseline"/>
        </w:rPr>
      </w:pPr>
      <w:r w:rsidDel="00000000" w:rsidR="00000000" w:rsidRPr="00000000">
        <w:rPr>
          <w:vertAlign w:val="baseline"/>
          <w:rtl w:val="0"/>
        </w:rPr>
        <w:t xml:space="preserve">Видно от събраните по преписката доказателства в качеството си на общински съветник в С. Димитър Антов не е участвал в гласуването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643 от 17.09.2019 г. по Протокол № 82, т.5 от дневния ред и на Решение № 582 от 26.11.2020 г. по Протокол № 24, т.1 от дневния ред на С., с които са приети Наредби за изменение и допълнение на Наредбата за гробищните паркове и погребално-обредната дейност на територията на С. т.е. липсват упражнени правомощия от страна Димитър Антов при гласуването на двете решения. </w:t>
      </w: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чл.52 от ЗПКОНПИ.</w:t>
      </w:r>
    </w:p>
    <w:p w:rsidR="00000000" w:rsidDel="00000000" w:rsidP="00000000" w:rsidRDefault="00000000" w:rsidRPr="00000000" w14:paraId="0000003C">
      <w:pPr>
        <w:rPr>
          <w:highlight w:val="white"/>
          <w:vertAlign w:val="baseline"/>
        </w:rPr>
      </w:pPr>
      <w:r w:rsidDel="00000000" w:rsidR="00000000" w:rsidRPr="00000000">
        <w:rPr>
          <w:vertAlign w:val="baseline"/>
          <w:rtl w:val="0"/>
        </w:rPr>
        <w:t xml:space="preserve">Димитър Антов, в качеството си на общински съветник, е упражнил правомощия по служба като 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от 12.09.2019 г. по Протокол № 126/12.09.2019 г., т.3 от дневния ред, на Постоянната комисия по образование, култура, наука и културно многообразие /ПКОКНКМ/ на С., с което Постоянната комисия е подкрепила Доклад вх.№ СОА19-ВК66-5959/22.07.2019 г. с приложения проект за приемане на Наредба за изменение и допълнение на Наредбата за гробищните паркове и погребално-обредната дейност на територията на С. Видно от решението отделни разпоредби от Наредбата се прецизират и формулират по нов начин, а определени институти и процесуални норми се допълват със съдържание. Промените са свързани с допълване на текстове на Наредбата и съобразяването им с нормативната уредба. Въвеждат се нови текстове, свързани с практиката по прилагането на Наредбата и създаване на нормативна база, касаеща стопанисването на гробищните паркове. Характерът на направените промени не могат да обосноват частен интерес на Антов, негов личен или на свързано с него лице, при тяхното гласуване. </w:t>
      </w: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Димитър Антов, в качеството си на общински съветник, е упражнил правомощия по служба като 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от 05.10.2020 г. по Протокол № 24 от същата дата, т.1 от дневния ред, на Постоянната комисия по образование, култура, наука и културно многообразие /ПКОКНКМ/ на С., с което Постоянната комисия е подкрепила Доклад вх.№ СОА20-ВК66-7012/28.08.2020 г. с приложения проект за приемане на Наредба за изменение и допълнение на Наредбата за гробищните паркове и погребално-обредната дейност на територията на С. С решението си Постоянната комисия отлага разглеждането на доклада за друга дата. </w:t>
      </w:r>
      <w:r w:rsidDel="00000000" w:rsidR="00000000" w:rsidRPr="00000000">
        <w:rPr>
          <w:vertAlign w:val="baseline"/>
          <w:rtl w:val="0"/>
        </w:rPr>
        <w:t xml:space="preserve">С оглед характера и съдържанието на обективираното волеизявление в решението на Постоянната комисия, последното представлява процедурен акт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и не може да обоснове частен интерес за Антов или за свързаното с него лице при неговото  гласуване. </w:t>
      </w: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Като е участвал в обсъждането на Доклад вх.№ СОА20-ВК66-7012/28.08.2020 г., внесен за разглеждане на заседание на С., проведено на 26.11.2020 г., за което е съставен Протокол № 24 от същата дата, Димитър Антов в качеството си на общински съветник е упражнил свое правомощие по служба. Антов е направил изказване по доклада относно причините за приемане на Наредбата за изменение и допълнение на Наредбата за гробищните паркове и погребално-обредната дейност на територията на С., а именно: корупционните практики в гробищните паркове; обстоятелството, че гробари и служители на общинското предприятие са се превърнали в каменоделци и предлагат каменоделски услуги; необходимостта от промяна в ръководството на ОП „*******“. Счита предлаганата поправка на Наредбата за добра, но е необходима администрация, която да контролира случващото на гробищните паркове, тъй като и действащата Наредба забранява търговска дейност в района на гробищните паркове, но няма резултат. Видно от изказването Антов не взима отношение по отделни текстове на проекта за изменение и допълнение на Наредбата, а изразява принципно становище относно необходимостта от промени, поради което неговото участие в обсъждането не би могло да се квалифицира като упражнено правомощие в частен интерес, негов или на свързано с него лице.</w:t>
      </w:r>
      <w:r w:rsidDel="00000000" w:rsidR="00000000" w:rsidRPr="00000000">
        <w:rPr>
          <w:vertAlign w:val="baseline"/>
          <w:rtl w:val="0"/>
        </w:rPr>
        <w:t xml:space="preserve"> И в този смисъл само по себе си участието му в обсъждането на доклада, не би могло да обоснове облага, а от там и частен интерес за общинския съветник или за свързано с него лице.</w:t>
      </w:r>
    </w:p>
    <w:p w:rsidR="00000000" w:rsidDel="00000000" w:rsidP="00000000" w:rsidRDefault="00000000" w:rsidRPr="00000000" w14:paraId="0000003F">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Съгласно чл. 33, ал.1, т.2 от ЗМСМА общинският съветник има право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Като е внесъл доклад</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с</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вх.№ СОА20-ВК66-7012/28.08.2020 г., заедно с доц. д-р Т.Ч. – заместник – кмет на СО и Б. Б. и Р. А. - общински съветници в С., относно проект за приемане на Наредба за изменение и допълнение на Наредбата за гробищните паркове и погребално-обредната дейност на територията на С., Антов, в качеството му на общински съветник, е упражнил правомощие по служба. Като е участвал в обсъждането на Доклад вх.№ СОА20-ВК66-7012/28.08.2020 г., с който е внесен за разглеждане на заседание на Постоянната комисия по образование, култура, наука и културно многообразие /ПКОКНКМ/ на С., проведено на 05.10.2020 г., за което е съставен Протокол № 24, т.1 от дневния ред, от същата дата, Антов е упражнил свое правомощие по служба; Димитър Антов е взел отношение по доклада, като е заявил, че промяната касае регулирането на достъпа на каменоделски и погребални агенции на територията на гробищните паркове. Предложил е промени в някои от текстовете относно изискването за квалификационен документ от страна на желаещите да практикуват каменоделски услуги в гробищните паркове. Предлага изискване за майсторско свидетелство по каменоделство, издадено от националната занаятчийска камара или диплома за завършено средно професионално образование от професионална гимназия по каменоделство на поне един от работниците. </w:t>
      </w:r>
      <w:r w:rsidDel="00000000" w:rsidR="00000000" w:rsidRPr="00000000">
        <w:rPr>
          <w:vertAlign w:val="baseline"/>
          <w:rtl w:val="0"/>
        </w:rPr>
        <w:t xml:space="preserve">Димитър Антов, в качеството си на общински съветник, е упражнил правомощия по служба като 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от 17.11.2020 г. по Протокол № 29 от същата дата, т.3 от дневния ред, на Постоянната комисия по образование, култура, наука и културно многообразие /ПКОКНКМ/ на С., с което Постоянната комисия подкрепя посочения доклад относно проект за приемане на Наредба за изменение и допълнение на Наредбата за гробищните паркове и погребално-обредната дейност на територията на С.</w:t>
      </w:r>
    </w:p>
    <w:p w:rsidR="00000000" w:rsidDel="00000000" w:rsidP="00000000" w:rsidRDefault="00000000" w:rsidRPr="00000000" w14:paraId="00000040">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Димитър Антов, в качеството си на общински съветник в С., подписвайки и внасяйки Д</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оклад вх.№ СОА20-ВК66-7012/28.08.2020 г. за приемане на Наредба за изменение и допълнение на Наредбата за гробищните паркове и погребално-обредната дейност на територията на С., участвайки в обсъждането на Доклада на заседание на Постоянната комисия по образование, култура, наука и културно многообразие /ПКОКНКМ/ на С., проведено на 05.10.2020 г. и</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w:t>
      </w:r>
      <w:r w:rsidDel="00000000" w:rsidR="00000000" w:rsidRPr="00000000">
        <w:rPr>
          <w:vertAlign w:val="baseline"/>
          <w:rtl w:val="0"/>
        </w:rPr>
        <w:t xml:space="preserve">гласувайки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от 17.11.2020 г. на Постоянната комисия по образование, култура, наука и културно многообразие /ПКОКНКМ/ на С., с което е подкрепен посочения доклад,</w:t>
      </w:r>
      <w:r w:rsidDel="00000000" w:rsidR="00000000" w:rsidRPr="00000000">
        <w:rPr>
          <w:vertAlign w:val="baseline"/>
          <w:rtl w:val="0"/>
        </w:rPr>
        <w:t xml:space="preserve"> е упражнил правомощие по служба, но при липса на частен интерес, негов личен или на свързаното с него лице – Б.А. /син/, едноличен собственик на капитала и управител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w:t>
      </w:r>
    </w:p>
    <w:p w:rsidR="00000000" w:rsidDel="00000000" w:rsidP="00000000" w:rsidRDefault="00000000" w:rsidRPr="00000000" w14:paraId="00000041">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първо място от събраните по преписката доказателства и след анализ на направените предложения за изменение и допълнение на Наредбата за гробищните паркове и погребално-обредната дейност на територията на С., е видно, че регистрационният режим по отношение на търговци, осъществяващи погребални и каменоделски услуги на територията на С., е възприет още през 2017 г., когато с Решение № 437/20.07.2017 г. по Протокол № 37 от 20.07.2017 г. на СОС по Доклад вх.№ СОА17-ВК-66-3536/25.05.2017 г., с вносители доц. д-р Т.Ч. – заместник – кмет на С. и група общински съветници, между които не е Антов, е приета Наредба за гробищните паркове и погребално-обредната дейност на територията на С. С приемането на Наредбата през 2017 г. се възприема подхода на въвеждане на строги критерии за извършването на редица дейности на територията на гробищните паркове, с оглед защита на публичния интерес и гарантиране на законните права и интереси както на гражданите, така и на всички лица, извършващи дейности на територията на гробищните паркове, чрез създаване на ясни и прецизни правила за начина на управление, ползване и извършване на различен тип дейности. Въведените изисквания за юридическите лица, които могат да извършват траурна и каменоделска дейност в гробищните паркове на територията на С., новият регистрационен и пропусквателен режим, са част от мерките, които С. предприема за да ограничи посегателствата, извършвани в гробищните паркове, още с приемането на Наредбата с Решение № 437 от 20.07.2017 г. Наредбата е обжалвана и с Решение № 2378 от 10.04.2018 г. на АССГ по адм.д. № 10334/2017 г., потвърдено от ВАС, са отменени или обявени за нищожни разпоредбите на чл.33 – чл.37 от раздел V на Наредба за гробищните паркове и погребално-обредната дейност на територията на С. приета с Решение № 437 по Протокол № 37 от 20.07.2017 г., поради липсата на законова уредба, уреждаща конкретно осъществяването на стопанска дейност в гробищните паркове, което не дава право на Общинския съвет да направи такава регламентация в приетата от него Наредба. Във връзка с приетите промени в ЗУТ със Закона за изменение и допълнение на Закона за устройство на територията, обн. ДВ бр.62 от 14.07.2020 г., С. има правно основание да въведе в наредбата процесуални норми, регулиращи изискванията за търговците, извършващи погребални, строително-монтажни и каменоделски услуги, поради което отново е внесен Доклад вх.№ СОА20-ВК66-7012/28.08.2020 г. за приемане на Наредба за изменение и допълнение на Наредбата за гробищните паркове и погребално-обредната дейност на територията на С., за приемане на отменените разпоредби. Т.е. подходът и въвеждането на регистрационен режим и определени изисквания за осъществяване на погребални и каменоделски услуги от търговци на територията на гробищните паркове е възприет още през 2017 г. </w:t>
      </w:r>
    </w:p>
    <w:p w:rsidR="00000000" w:rsidDel="00000000" w:rsidP="00000000" w:rsidRDefault="00000000" w:rsidRPr="00000000" w14:paraId="00000042">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подробния анализ на направените предложения за изменение и допълнение на Наредбата за гробищните паркове и погребално-обредната дейност на територията на С. е видно, че нормите на Наредбата безспорно създават регистрационен режим за осъществяването на конкретна стопанска дейност по смисъла на §1, т.3 от ДР на ЗОАРАКСД – дейност на регистрирани по Търговския закон търговци, </w:t>
      </w:r>
      <w:r w:rsidDel="00000000" w:rsidR="00000000" w:rsidRPr="00000000">
        <w:rPr>
          <w:highlight w:val="white"/>
          <w:vertAlign w:val="baseline"/>
          <w:rtl w:val="0"/>
        </w:rPr>
        <w:t xml:space="preserve">които извършват погребални и каменоделски услуги на територията на общинските гробищни паркове. Същите регламентират изискванията относно съдържанието на заявленията за регистрация, изискванията относно документите, които следва да се представят заедно със заявленията, и до кого се подават заявленията; определят състав на комисията, която проверява заявленията и документите, и се произнася с решение за това дали кметът на общината да издаде заповед за вписване в регистъра /информационен масив/ или не; регламентират, че вписването, както и отписването от масива, става със заповед на кмета на общината по предложение на комисията /мотивирано решение/.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Доклад вх.№ СОА20-ВК66-7012/28.08.2020 г., целите, които се поставят с предложените промени са постигане и поддържане на ред в гробищните паркове, защита интересите на гражданите и на общината, създаване и прилагане на ясни правила за извършване на погребално-обредната дейност, пресичането на злоупотреби и нарушения. В този смисъл са и възраженията на Антов, дадени пред Комисията на проведеното изслушване на 20.07.2022 г., които Комисията кредитира. </w:t>
      </w:r>
      <w:r w:rsidDel="00000000" w:rsidR="00000000" w:rsidRPr="00000000">
        <w:rPr>
          <w:vertAlign w:val="baseline"/>
          <w:rtl w:val="0"/>
        </w:rPr>
        <w:t xml:space="preserve">От изложеното следва, че упражнените от Антов правомощия са били насочени към задоволяване на обществения интерес и по-конкретно към повишаване качеството на услугите, предлагани на жителите на С. и защита на техните интереси, чрез създаване на правила за постигане и поддържане на ред в гробищните паркове.</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следващо място от събраните по преписката доказателства се установява, че броят на вписаните търговци</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предлагащи каменоделски услуги по чл.35 от действащата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НГППОДТСО е 84, а броят на вписаните търговци</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предлагащи каменоделски услуги по чл.35 от отменената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НГППОДТСО е 75 към 20.07.2017 г. Т.е. с въвеждането на регистрационен режим не е намалял броя на търговците, желаещи да извършват каменоделски услуги на територията на гробищните паркове на С. и не се е ограничил достъпа на гражданите до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траурно-обредните услуги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Ограничаването на кръга субекти, които имат право да извършват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погребални и каменоделски услуги на територията на гробищните паркове на С., безспорно е в обществен интерес, тъй като целта на тези промени е ограничаване посегателствата върху надгробните паметници и вандализма, ограничаване и отстраняване на криминогенните фактори, осигуряване на  законосъобразност и етично поведение при търговските сделки.</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събраните по преписката доказателства се установява също така, че управителите на „******“ ЕООД и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ЕООД, съответно през 2014 г. и 2015 г., на основание чл.33, ал.2 и ал.3 от отменената Наредба за гробищните паркове и погребално-обредната дейност на територията на С., са уведомили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директора на ОП „******“, че желаят да работят на територията на общинските гробищни паркове. С</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ъс Заповед № СО15-РД09-677/29.06.2015 г. кметът на С. е наредил да се впишат в Информационния масив на ОП „******“, юридическите и физическите лица, отговарящи на условията на чл.33 от  Наредбата, които могат да извършват погребална и каменоделска дейност на територията на общинските гробищни паркове, съгласно приложен списък – Приложение №1 и Приложение № 2, неразделна част от заповедта, между които и „******“ЕООД и „******“ ЕООД.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Т.е. същите осъществяват каменоделски услуги на територията на общинските гробищни паркове преди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внасянето на Доклад вх.№ СОА20-ВК66-7012/28.08.2020 г. в СОС.</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Предвид изложеното упражнените от Антов правомощия, в качеството му на общински съветник в С., не водят до облага и частен интерес, личен или на свързаното с него лице. Налице са две от предпоставките от общия състав на конфликт на интереси по отношение на Димитър Антов, в качеството му на Общински съветник в С., а именно: лице, заемащо висша публична длъжност и упражнени правомощия по служба. Не е налице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46">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7">
      <w:pP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8">
      <w:pPr>
        <w:rPr>
          <w:b w:val="0"/>
          <w:bCs w:val="0"/>
          <w:vertAlign w:val="baseline"/>
        </w:rPr>
      </w:pPr>
      <w:r w:rsidDel="00000000" w:rsidR="00000000" w:rsidRPr="00000000">
        <w:rPr>
          <w:rtl w:val="0"/>
        </w:rPr>
      </w:r>
    </w:p>
    <w:p w:rsidR="00000000" w:rsidDel="00000000" w:rsidP="00000000" w:rsidRDefault="00000000" w:rsidRPr="00000000" w14:paraId="00000049">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A">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B">
      <w:pPr>
        <w:ind w:firstLine="0"/>
        <w:jc w:val="center"/>
        <w:rPr>
          <w:vertAlign w:val="baseline"/>
        </w:rPr>
      </w:pPr>
      <w:r w:rsidDel="00000000" w:rsidR="00000000" w:rsidRPr="00000000">
        <w:rPr>
          <w:rtl w:val="0"/>
        </w:rPr>
      </w:r>
    </w:p>
    <w:p w:rsidR="00000000" w:rsidDel="00000000" w:rsidP="00000000" w:rsidRDefault="00000000" w:rsidRPr="00000000" w14:paraId="0000004C">
      <w:pPr>
        <w:tabs>
          <w:tab w:val="left" w:leader="none" w:pos="426"/>
        </w:tabs>
        <w:rPr>
          <w:rFonts w:ascii="Times New Roman" w:cs="Times New Roman" w:eastAsia="Times New Roman" w:hAnsi="Times New Roman"/>
          <w:color w:val="000000"/>
          <w:sz w:val="24"/>
          <w:szCs w:val="24"/>
          <w:highlight w:val="white"/>
          <w:u w:val="none"/>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Димитър ****** Антов, ЕГН ******, общински съветник в С. и лице, заемащо висша публична длъжност по смисъла на чл. 6, ал.1, т.32 от ЗПКОНПИ, във връзка с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643 от 17.09.2019 г. по Протокол № 82, т.5 на С. и на Решение № 582 от 26.11.2020 г. по Протокол № 24, т.1 на С., поради липса на упражнени правомощия по служба.</w:t>
      </w:r>
    </w:p>
    <w:p w:rsidR="00000000" w:rsidDel="00000000" w:rsidP="00000000" w:rsidRDefault="00000000" w:rsidRPr="00000000" w14:paraId="0000004D">
      <w:pPr>
        <w:tabs>
          <w:tab w:val="left" w:leader="none" w:pos="426"/>
        </w:tabs>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Димитър ****** Антов, ЕГН ******, общински съветник в С. и лице, заемащо висша публична длъжност по смисъла на чл. 6, ал.1, т.32 от ЗПКОНПИ, за това че: е участвал в гласуването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от 12.09.2019 г. по Протокол № 126/12.09.2019 г., т.3 от дневния ред, на Постоянната комисия по образование, култура, наука и културно многообразие /ПКОКНКМ/ на С.;</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 внесъл доклад вх.№ СОА20-ВК66-7012/28.08.2020 г., относно проект за приемане на Наредба за изменение и допълнение на Наредбата за гробищните паркове и погребално-обредната дейност на територията на С.;</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 участвал в обсъждането на Доклад вх.№ СОА20-ВК66-7012/28.08.2020 г., с който е внесен за разглеждане на заседание на ПКОКНКМ на С., проведено на 05.10.2020 г., за което е съставен Протокол № 24, т.1 от дневния ред, от същата дата; е участвал в гласуването на решение от 05.10.2020 г. по Протокол № 24 от същата дата, т.1 от дневния ред, на ПКОКНКМ на С.;</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vertAlign w:val="baseline"/>
          <w:rtl w:val="0"/>
        </w:rPr>
        <w:t xml:space="preserve">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от 17.11.2020 г. по Протокол № 29 от същата дата, т.3 от дневния ред, на ПКОКНКМ на С.; е участвал в обсъждането на Доклад вх.№ СОА20-ВК66-7012/28.08.2020 г., внесен за разглеждане на заседание на С., проведено на 26.11.2020 г., за което е съставен Протокол № 24 от същата дата, поради липса на частен интерес, негов или на свързано с него лице.</w:t>
      </w: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4F">
      <w:pPr>
        <w:tabs>
          <w:tab w:val="left" w:leader="none" w:pos="426"/>
        </w:tabs>
        <w:rPr>
          <w:vertAlign w:val="baseline"/>
        </w:rPr>
      </w:pPr>
      <w:r w:rsidDel="00000000" w:rsidR="00000000" w:rsidRPr="00000000">
        <w:rPr>
          <w:vertAlign w:val="baseline"/>
          <w:rtl w:val="0"/>
        </w:rPr>
        <w:t xml:space="preserve">Препис от решението да се изпрати на Димитър ****** Антов - общински съветник в Столичен общински съвет, на основание чл. 75, т. 1 от ЗПКОНПИ.  </w:t>
      </w:r>
    </w:p>
    <w:p w:rsidR="00000000" w:rsidDel="00000000" w:rsidP="00000000" w:rsidRDefault="00000000" w:rsidRPr="00000000" w14:paraId="00000050">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 АНТОН СЛАВЧЕВ /</w:t>
      </w: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C">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D">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E">
      <w:pPr>
        <w:ind w:left="708" w:firstLine="708.9999999999999"/>
        <w:rPr>
          <w:b w:val="0"/>
          <w:bCs w:val="0"/>
          <w:vertAlign w:val="baseline"/>
        </w:rPr>
      </w:pPr>
      <w:r w:rsidDel="00000000" w:rsidR="00000000" w:rsidRPr="00000000">
        <w:rPr>
          <w:rtl w:val="0"/>
        </w:rPr>
      </w:r>
    </w:p>
    <w:sectPr>
      <w:headerReference r:id="rId10" w:type="first"/>
      <w:footerReference r:id="rId11"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legislation.apis.bg/doc/11743/0/"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legislation.apis.bg/doc/301352/0/" TargetMode="External"/><Relationship Id="rId8" Type="http://schemas.openxmlformats.org/officeDocument/2006/relationships/hyperlink" Target="https://legislation.apis.bg/doc/120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