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РС-306-22-063</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s>
        <w:ind w:right="51" w:firstLine="720"/>
        <w:jc w:val="both"/>
        <w:rPr>
          <w:vertAlign w:val="baseline"/>
        </w:rPr>
      </w:pPr>
      <w:r w:rsidDel="00000000" w:rsidR="00000000" w:rsidRPr="00000000">
        <w:rPr>
          <w:vertAlign w:val="baseline"/>
          <w:rtl w:val="0"/>
        </w:rPr>
        <w:t xml:space="preserve">Днес, 17.08.2022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426"/>
        </w:tabs>
        <w:spacing w:line="276" w:lineRule="auto"/>
        <w:ind w:left="-284" w:right="-284" w:firstLine="0"/>
        <w:jc w:val="both"/>
        <w:rPr>
          <w:vertAlign w:val="baseline"/>
        </w:rPr>
      </w:pPr>
      <w:r w:rsidDel="00000000" w:rsidR="00000000" w:rsidRPr="00000000">
        <w:rPr>
          <w:vertAlign w:val="baseline"/>
          <w:rtl w:val="0"/>
        </w:rPr>
        <w:tab/>
      </w:r>
    </w:p>
    <w:p w:rsidR="00000000" w:rsidDel="00000000" w:rsidP="00000000" w:rsidRDefault="00000000" w:rsidRPr="00000000" w14:paraId="0000000F">
      <w:pPr>
        <w:tabs>
          <w:tab w:val="left" w:leader="none" w:pos="426"/>
        </w:tabs>
        <w:ind w:left="-284" w:right="-284" w:firstLine="720"/>
        <w:jc w:val="both"/>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КИ-113/30.03.2022 г. на Комисия за противодействие на корупцията и за отнемане на незаконно придобитото имущество (КПКОНПИ) по сигнал с рег. № ЦУ01/С-306/22.03.2022 г.</w:t>
      </w:r>
    </w:p>
    <w:p w:rsidR="00000000" w:rsidDel="00000000" w:rsidP="00000000" w:rsidRDefault="00000000" w:rsidRPr="00000000" w14:paraId="00000010">
      <w:pPr>
        <w:tabs>
          <w:tab w:val="left" w:leader="none" w:pos="426"/>
        </w:tabs>
        <w:ind w:left="-284" w:right="-284" w:firstLine="720"/>
        <w:jc w:val="both"/>
        <w:rPr>
          <w:vertAlign w:val="baseline"/>
        </w:rPr>
      </w:pPr>
      <w:r w:rsidDel="00000000" w:rsidR="00000000" w:rsidRPr="00000000">
        <w:rPr>
          <w:vertAlign w:val="baseline"/>
          <w:rtl w:val="0"/>
        </w:rPr>
        <w:t xml:space="preserve">Сигналът е подаден против  Николай ****** Александров - общински съветник в Общински съвет З., мандат 2019-2023 г. </w:t>
      </w:r>
    </w:p>
    <w:p w:rsidR="00000000" w:rsidDel="00000000" w:rsidP="00000000" w:rsidRDefault="00000000" w:rsidRPr="00000000" w14:paraId="00000011">
      <w:pPr>
        <w:tabs>
          <w:tab w:val="left" w:leader="none" w:pos="426"/>
        </w:tabs>
        <w:ind w:left="-284" w:right="-284" w:firstLine="720"/>
        <w:jc w:val="both"/>
        <w:rPr>
          <w:vertAlign w:val="baseline"/>
        </w:rPr>
      </w:pPr>
      <w:r w:rsidDel="00000000" w:rsidR="00000000" w:rsidRPr="00000000">
        <w:rPr>
          <w:vertAlign w:val="baseline"/>
          <w:rtl w:val="0"/>
        </w:rPr>
        <w:t xml:space="preserve">По същество, в сигнала се твърди, че </w:t>
      </w:r>
      <w:r w:rsidDel="00000000" w:rsidR="00000000" w:rsidRPr="00000000">
        <w:rPr>
          <w:color w:val="000000"/>
          <w:vertAlign w:val="baseline"/>
          <w:rtl w:val="0"/>
        </w:rPr>
        <w:t xml:space="preserve">Николай ****** Александров, като общински съветник в Общински съвет З., е участвал в гласуването и приемането на решения за предоставяне на имоти – полски пътища по реда на чл. 37в, ал. 16 от Закона за собствеността и ползването на земеделските земи за стопанската година 2021г. – 2022г, с което е облагодетелствал фирмата на вуйчо си „******“ ЕООД, снаха си М. В. А. и първия си братовчед К.В.Н.</w:t>
      </w:r>
      <w:r w:rsidDel="00000000" w:rsidR="00000000" w:rsidRPr="00000000">
        <w:rPr>
          <w:rtl w:val="0"/>
        </w:rPr>
      </w:r>
    </w:p>
    <w:p w:rsidR="00000000" w:rsidDel="00000000" w:rsidP="00000000" w:rsidRDefault="00000000" w:rsidRPr="00000000" w14:paraId="00000012">
      <w:pPr>
        <w:tabs>
          <w:tab w:val="left" w:leader="none" w:pos="426"/>
        </w:tabs>
        <w:ind w:left="-284" w:right="-284" w:firstLine="720"/>
        <w:jc w:val="both"/>
        <w:rPr>
          <w:vertAlign w:val="baseline"/>
        </w:rPr>
      </w:pPr>
      <w:r w:rsidDel="00000000" w:rsidR="00000000" w:rsidRPr="00000000">
        <w:rPr>
          <w:vertAlign w:val="baseline"/>
          <w:rtl w:val="0"/>
        </w:rPr>
        <w:t xml:space="preserve">С писмо с вх.№ ЦУ01-3450#2/02.06.2022 г. на КПКОНПИ от председателя на Общински съвет З. са представени следните доказателства: решение на ОИК З. за избиране на общински съветници от 28.10.2019 г., клетвен лист от 05.11.2019 г. на Николай Александров, Протокол № 2 от 25.11.2019 г. от заседание на Общински  съвет З., Протокол № 34 от 24.11.2021 г. от заседание на Общински  съвет З., Решение № 197/24.11.2021 г. на Общински  съвет З. и списък с поименно гласуване, Заповед № 242/08.12.2021 г. на кмета на Община З. с приложен списък, Заповед № ПО-09-48/12.10.2021 г., Заповед № ПО-09-56/12.10.2021 г., Заповед № ПО-09-47/12.10.2021 г. и Заповед № ПО-09-50/12.10.2021 г. на директора на Областна дирекция „Земеделие“-П. С писмо вх.№ ЦУ01-3450#8/08.07.2022 г. на КПКОНПИ от директора на Областна дирекция „Земеделие“-П. са представени следните доказателства: заявления, ведно с регистър на полските пътища – 4 бр, искане изх.№ РД-12-04-10806/09.11.2021 г., протокол от 27.01.2021 година. Получено е писмо вх.№ ЦУ01-3450#9/14.07.2022 г. на КПКОНПИ от председателя на Общински съвет  З. С писмо вх.№ ЦУ01-3450#10/20.07.2022 г. на КПКОНПИ от кмета на Община З. са представени следните доказателства: договори за наем на полски пътища с М. А. и „******“ ООД, искане вх.№ ПВ-1323/09.11.2021 г. от директора на ОДЗ-П.; докладна записка до Общински съвет З. вх.№ 195/16.11.2021 г.</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и НБД „Население“.</w:t>
      </w:r>
    </w:p>
    <w:p w:rsidR="00000000" w:rsidDel="00000000" w:rsidP="00000000" w:rsidRDefault="00000000" w:rsidRPr="00000000" w14:paraId="00000014">
      <w:pPr>
        <w:ind w:firstLine="720"/>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426"/>
        </w:tabs>
        <w:ind w:right="49" w:firstLine="720"/>
        <w:jc w:val="both"/>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17">
      <w:pPr>
        <w:tabs>
          <w:tab w:val="left" w:leader="none" w:pos="426"/>
        </w:tabs>
        <w:ind w:right="51" w:firstLine="720"/>
        <w:jc w:val="both"/>
        <w:rPr>
          <w:vertAlign w:val="baseline"/>
        </w:rPr>
      </w:pPr>
      <w:r w:rsidDel="00000000" w:rsidR="00000000" w:rsidRPr="00000000">
        <w:rPr>
          <w:vertAlign w:val="baseline"/>
          <w:rtl w:val="0"/>
        </w:rPr>
        <w:t xml:space="preserve">Сигналът е подаден от лице, с посочени три имена, ЕГН, адрес, телефон за контакти.</w:t>
      </w:r>
    </w:p>
    <w:p w:rsidR="00000000" w:rsidDel="00000000" w:rsidP="00000000" w:rsidRDefault="00000000" w:rsidRPr="00000000" w14:paraId="00000018">
      <w:pPr>
        <w:tabs>
          <w:tab w:val="left" w:leader="none" w:pos="426"/>
        </w:tabs>
        <w:ind w:right="51" w:firstLine="720"/>
        <w:jc w:val="both"/>
        <w:rPr>
          <w:vertAlign w:val="baseline"/>
        </w:rPr>
      </w:pPr>
      <w:r w:rsidDel="00000000" w:rsidR="00000000" w:rsidRPr="00000000">
        <w:rPr>
          <w:vertAlign w:val="baseline"/>
          <w:rtl w:val="0"/>
        </w:rPr>
        <w:t xml:space="preserve">Видно от Решение на ОИК З. за избиране на общински съветници от 28.10.2019 г., Николай ****** Александров е избран за общински съветник в Общински съвет З. за мандат 2019-2023 г. и е положил клетва на 05.11.2019 г. С Решение № 3 по Протокол № 2 от проведено заседание на 25.11.2019 г. на Общински съвет З., Николай Александров е избран за председател на Комисията по финанси и бюджет, трудова заетост и работна заплата, за член на Комисията по ТСУ, водоснабдяване, транспорт, пътища, съоражения и строителство, за секретар на Комисията по стопански дейности: промишленост, селско стопанство, горско стопанство, търговия и услуги, екология, приватизация и реституция.</w:t>
      </w:r>
    </w:p>
    <w:p w:rsidR="00000000" w:rsidDel="00000000" w:rsidP="00000000" w:rsidRDefault="00000000" w:rsidRPr="00000000" w14:paraId="00000019">
      <w:pPr>
        <w:tabs>
          <w:tab w:val="left" w:leader="none" w:pos="426"/>
        </w:tabs>
        <w:ind w:right="49" w:firstLine="720"/>
        <w:jc w:val="both"/>
        <w:rPr>
          <w:color w:val="000000"/>
          <w:vertAlign w:val="baseline"/>
        </w:rPr>
      </w:pPr>
      <w:r w:rsidDel="00000000" w:rsidR="00000000" w:rsidRPr="00000000">
        <w:rPr>
          <w:vertAlign w:val="baseline"/>
          <w:rtl w:val="0"/>
        </w:rPr>
        <w:t xml:space="preserve">От направената справка в НБД „Население“ на Николай ****** Александров за съпруга и родствени връзки, за роднини по права линия, по съребрена линия-до четвърта степен и по сватовство - до втора степен включително, се установи, че </w:t>
      </w:r>
      <w:r w:rsidDel="00000000" w:rsidR="00000000" w:rsidRPr="00000000">
        <w:rPr>
          <w:color w:val="000000"/>
          <w:vertAlign w:val="baseline"/>
          <w:rtl w:val="0"/>
        </w:rPr>
        <w:t xml:space="preserve">М. В. А. е съпруга на брата на Николай ****** Александров – А.M.А., В.Н.Н. e брат на майката на Николай Александров – Д.Н.В. или негов вуйчо, а</w:t>
      </w:r>
      <w:r w:rsidDel="00000000" w:rsidR="00000000" w:rsidRPr="00000000">
        <w:rPr>
          <w:vertAlign w:val="baseline"/>
          <w:rtl w:val="0"/>
        </w:rPr>
        <w:t xml:space="preserve"> </w:t>
      </w:r>
      <w:r w:rsidDel="00000000" w:rsidR="00000000" w:rsidRPr="00000000">
        <w:rPr>
          <w:color w:val="000000"/>
          <w:vertAlign w:val="baseline"/>
          <w:rtl w:val="0"/>
        </w:rPr>
        <w:t xml:space="preserve">К.В.Н. е син на В.Н.Н. и първи братовчед на Николай Александров.</w:t>
      </w:r>
    </w:p>
    <w:p w:rsidR="00000000" w:rsidDel="00000000" w:rsidP="00000000" w:rsidRDefault="00000000" w:rsidRPr="00000000" w14:paraId="0000001A">
      <w:pPr>
        <w:tabs>
          <w:tab w:val="left" w:leader="none" w:pos="426"/>
        </w:tabs>
        <w:ind w:right="49" w:firstLine="720"/>
        <w:jc w:val="both"/>
        <w:rPr>
          <w:vertAlign w:val="baseline"/>
        </w:rPr>
      </w:pPr>
      <w:r w:rsidDel="00000000" w:rsidR="00000000" w:rsidRPr="00000000">
        <w:rPr>
          <w:vertAlign w:val="baseline"/>
          <w:rtl w:val="0"/>
        </w:rPr>
        <w:t xml:space="preserve">Видно от информацията публикувана в Регистър Булстат, М.В.А. и К.В.Н.са регистрирани земеделски производители. „******“ ЕООД, с ЕИК ****** е с едноличен собственик и управител</w:t>
      </w:r>
      <w:r w:rsidDel="00000000" w:rsidR="00000000" w:rsidRPr="00000000">
        <w:rPr>
          <w:b w:val="1"/>
          <w:bCs w:val="1"/>
          <w:color w:val="ff0000"/>
          <w:vertAlign w:val="baseline"/>
          <w:rtl w:val="0"/>
        </w:rPr>
        <w:t xml:space="preserve"> </w:t>
      </w:r>
      <w:r w:rsidDel="00000000" w:rsidR="00000000" w:rsidRPr="00000000">
        <w:rPr>
          <w:color w:val="000000"/>
          <w:vertAlign w:val="baseline"/>
          <w:rtl w:val="0"/>
        </w:rPr>
        <w:t xml:space="preserve">В.Н.Н.</w:t>
      </w:r>
      <w:r w:rsidDel="00000000" w:rsidR="00000000" w:rsidRPr="00000000">
        <w:rPr>
          <w:rtl w:val="0"/>
        </w:rPr>
      </w:r>
    </w:p>
    <w:p w:rsidR="00000000" w:rsidDel="00000000" w:rsidP="00000000" w:rsidRDefault="00000000" w:rsidRPr="00000000" w14:paraId="0000001B">
      <w:pPr>
        <w:tabs>
          <w:tab w:val="left" w:leader="none" w:pos="426"/>
        </w:tabs>
        <w:ind w:right="49" w:firstLine="720"/>
        <w:jc w:val="both"/>
        <w:rPr>
          <w:vertAlign w:val="baseline"/>
        </w:rPr>
      </w:pPr>
      <w:r w:rsidDel="00000000" w:rsidR="00000000" w:rsidRPr="00000000">
        <w:rPr>
          <w:vertAlign w:val="baseline"/>
          <w:rtl w:val="0"/>
        </w:rPr>
        <w:t xml:space="preserve">На 27.01.2021 г. в ОД „Земеделие“ - П., в изпълнение на Заповед № РД-04-23/15.01.2021 г. на директора на ОД „Земеделие“ - П., е проведено заседание на Комисията по §2е от ДР на ЗСПЗЗ, на което Комисията е определила размера на средното годишно рентно плащане в левове за декар за землищата от област П., съгласно чл.77б от ППЗСПЗЗ, по общини и начин на трайно ползване, по Методика, одобрена със Заповед № РД- 46-28/22.01.2021 г. на министъра на земеделието, храните и горите и по предоставена от съответните общински служби по земеделие информация за вписаните в Службата по вписвания и регистрирани в общинските служби по земеделие действащи договори. Видно от приложения Списък на средната стойност на рентните вноски за ползване на земеделски земи за 2020 г., определени съгласно §2е от ДР на ЗСПЗЗ, за землищата и общините на територията на област П., Комисията е определила средно рентно плащане в лв./дка за ниви, находящи се в община З., както следва: за с.В. с. – 11,00 лв./дка; за Г.В. – 20,00 лв./дка; за Г.Г. – 15,00 лв./дка; за Д.В. – 20,00 лв./дка.</w:t>
      </w:r>
    </w:p>
    <w:p w:rsidR="00000000" w:rsidDel="00000000" w:rsidP="00000000" w:rsidRDefault="00000000" w:rsidRPr="00000000" w14:paraId="0000001C">
      <w:pPr>
        <w:tabs>
          <w:tab w:val="left" w:leader="none" w:pos="426"/>
        </w:tabs>
        <w:ind w:right="49" w:firstLine="720"/>
        <w:jc w:val="both"/>
        <w:rPr>
          <w:vertAlign w:val="baseline"/>
        </w:rPr>
      </w:pPr>
      <w:r w:rsidDel="00000000" w:rsidR="00000000" w:rsidRPr="00000000">
        <w:rPr>
          <w:vertAlign w:val="baseline"/>
          <w:rtl w:val="0"/>
        </w:rPr>
        <w:t xml:space="preserve">Със Заявление с вх.№ 013/24.09.2021 г. до председателя на Комисията по чл.37, ал.1 от ЗСПЗЗ, с. Г.Г., община З., на основание чл.37в, ал.16 от ЗСПЗЗ и чл.75б от ППЗСПЗЗ, М. А., земеделски производител, моли да й бъдат предоставени за ползване при условията на посочените разпоредби, проектираните в плана за земеразделяне полски пътища, които не са необходими за осигуряване на пътен достъп до имотите, находящи се в землището на с.Г.Г. В приложения Регистър на полски пътища за 2021/2022 г. с посочени проектираните в плана за земеразделяне полски пътища за землището на с.Г.Г., като ползватели на полски пътища – общинска собственост, са посочени М.А. и още две лица – земеделски производители, с дължимо рентно плащане за землището – 15,00 лева/дка. Със Заявление вх.№ 054/29.09.2021 г. до председателя на Комисията по чл.37, ал.1 от ЗСПЗЗ, с.В. с., община З., на основание чл.37в, ал.16 от ЗСПЗЗ и чл.75б от ППЗСПЗЗ, М.А., земеделски производител, моли да й бъдат предоставени за ползване при условията на посочените разпоредби, проектираните в плана за земеразделяне полски пътища, които не са необходими за осигуряване на пътен достъп до имотите, находящи се в землището на с. В. с. В приложения Регистър на полски пътища за 2021/2022 г. с посочени проектираните в плана за земеразделяне полски пътища за землището на с.В. с., като ползватели на полски пътища – общинска собственост, са посочени М.А. и още четири лица – земеделски производители, с дължимо рентно плащане за землището – 11,00 лева /дка. Със Заявление вх.№ 023/28.09.2021 г. до председателя на Комисията по чл.37, ал.1 от ЗСПЗЗ, с.Д.В., община З., на основание чл.37в, ал.16 от ЗСПЗЗ и чл.75б от ППЗСПЗЗ, „******“ ЕООД, земеделски производител, моли да му бъдат предоставени за ползване при условията на посочените разпоредби, проектираните в плана за земеразделяне полски пътища, които не са необходими за осигуряване на пътен достъп до имотите, находящи се в землището на с. Д.В. В приложения Регистър на полски пътища за 2021/2022 г. с посочени проектираните в плана за земеразделяне полски пътища за землището на с. Д.В., като ползватели на полски пътища – общинска собственост, са посочени „******“ ЕООД и още едно юридическо и едно физическо лице – земеделски производители, с дължимо рентно плащане за землището – 20,00 лева /дка. Със Заявление вх.№ 020/28.09.2021 г. до председателя на Комисията по чл.37, ал.1 от ЗСПЗЗ, с.Г.В., община З., на основание чл.37в, ал.16 от ЗСПЗЗ и чл.75б от ППЗСПЗЗ, „******“ ЕООД, земеделски производител, моли да му бъдат предоставени за ползване при условията на посочените разпоредби, проектираните в плана за земеразделяне полски пътища, които не са необходими за осигуряване на пътен достъп до имотите, находящи се в землището на с.Г.В. В приложения Регистър на полски пътища за 2021/2022 г. с посочени проектираните в плана за земеразделяне полски пътища за землището на с.Г.В., като ползватели на полски пътища – общинска собственост, са посочени „******“ ЕООД и още едно физическо лице – земеделски производител, с дължимо рентно плащане за землището – 20,00 лева /дка.</w:t>
      </w:r>
    </w:p>
    <w:p w:rsidR="00000000" w:rsidDel="00000000" w:rsidP="00000000" w:rsidRDefault="00000000" w:rsidRPr="00000000" w14:paraId="0000001D">
      <w:pPr>
        <w:tabs>
          <w:tab w:val="left" w:leader="none" w:pos="426"/>
        </w:tabs>
        <w:ind w:right="49" w:firstLine="720"/>
        <w:jc w:val="both"/>
        <w:rPr>
          <w:vertAlign w:val="baseline"/>
        </w:rPr>
      </w:pPr>
      <w:r w:rsidDel="00000000" w:rsidR="00000000" w:rsidRPr="00000000">
        <w:rPr>
          <w:vertAlign w:val="baseline"/>
          <w:rtl w:val="0"/>
        </w:rPr>
        <w:t xml:space="preserve">Със Заповед № ПО-09-47/12.10.2021 г. директорът на Областна дирекция „Земеделие“ – П., на основание чл. 37в, ал. 4 от ЗСПЗЗ и чл. 75а, ал. 1 от ППЗСПЗЗ и във връзка с изготвен доклад от комисия, назначена със Заповед РД-226/05.08.2021 г. на директора на ОДЗ – П. и Споразумение вх.№ 10/28.09.2021 г. по чл.37в, ал.2 от ЗСПЗЗ, е одобрил разпределението на масивите за ползване в землището на с. Г.В., община З., област П., съгласно подписаното между собствениците и/или ползвателите споразумение за създадените масиви за ползване за стопанската 2021/2022 г., окончателния регистър по чл.74, ал.1 от ППЗСПЗЗ и карта за ползването, които са неразделна част от заповедта. Видно от заповедта на К.Н. и „******“ ЕООД са разпределени земи по чл.37в, ал.3, т.2 от ЗСПЗЗ. Със Заповед № ПО-09-48/12.10.2021 г. директорът на Областна дирекция „Земеделие“ – П., на основание чл. 37в, ал. 4 от ЗСПЗЗ и чл. 75а, ал. 1 от ППЗСПЗЗ и във връзка с изготвен доклад от комисия, назначена със Заповед РД-226/05.08.2021 г. на директора на ОДЗ – П. и Споразумение вх.№ 4/27.09.2021 г. по чл.37в, ал.2 от ЗСПЗЗ, е одобрил разпределението на масивите за ползване в землището на с. Г.Г., община З., област П., съгласно подписаното между собствениците и/или ползвателите споразумение за създадените масиви за ползване за стопанската 2021/2022 г., окончателния регистър по чл.74, ал.1 от ППЗСПЗЗ и карта за ползването, които са неразделна част от заповедта. Видно от заповедта на М.А. са разпределени земи по чл.37в, ал.3, т.2 от ЗСПЗЗ. Със Заповед № ПО-09-50/12.10.2021 г. директорът на Областна дирекция „Земеделие“ – П., на основание чл. 37в, ал. 4 от ЗСПЗЗ и чл. 75а, ал. 1 от ППЗСПЗЗ и във връзка с изготвен доклад от комисия, назначена със Заповед РД-226/05.08.2021 г. на директора на ОДЗ – П. и Споразумение вх.№ 11/28.09.2021 г. по чл.37в, ал.2 от ЗСПЗЗ, е одобрил разпределението на масивите за ползване в землището на с.Д.В., община З., област П., съгласно подписаното между собствениците и/или ползвателите споразумение за създадените масиви за ползване за стопанската 2021/2022 г., окончателния регистър по чл.74, ал.1 от ППЗСПЗЗ и карта за ползването, които са неразделна част от заповедта. Видно от заповедта на „******“ ЕООД са разпределени земи по чл.37в, ал.3, т.2 от ЗСПЗЗ. Със Заповед № ПО-09-56/12.10.2021 г. директорът на Областна дирекция „Земеделие“ – П., на основание чл. 37в, ал. 4 от ЗСПЗЗ и чл. 75а, ал. 1 от ППЗСПЗЗ и във връзка с изготвен доклад от комисия, назначена със Заповед РД-226/05.08.2021 г. на директора на ОДЗ – П. и Споразумение вх.№ 15/29.09.2021 г. по чл.37в, ал.2 от ЗСПЗЗ, е одобрил разпределението на масивите за ползване в землището на с. В. с., община З., област П., съгласно подписаното между собствениците и/или ползвателите споразумение за създадените масиви за ползване за стопанската 2021/2022 г., окончателния регистър по чл.74, ал.1 от ППЗСПЗЗ и карта за ползването, които са неразделна част от заповедта. Видно от заповедта на М.А. са разпределени земи по чл.37в, ал.3, т.2 от ЗСПЗЗ.</w:t>
      </w:r>
    </w:p>
    <w:p w:rsidR="00000000" w:rsidDel="00000000" w:rsidP="00000000" w:rsidRDefault="00000000" w:rsidRPr="00000000" w14:paraId="0000001E">
      <w:pPr>
        <w:tabs>
          <w:tab w:val="left" w:leader="none" w:pos="426"/>
        </w:tabs>
        <w:ind w:right="49" w:firstLine="720"/>
        <w:jc w:val="both"/>
        <w:rPr>
          <w:vertAlign w:val="baseline"/>
        </w:rPr>
      </w:pPr>
      <w:r w:rsidDel="00000000" w:rsidR="00000000" w:rsidRPr="00000000">
        <w:rPr>
          <w:vertAlign w:val="baseline"/>
          <w:rtl w:val="0"/>
        </w:rPr>
        <w:t xml:space="preserve">На основание чл.37в, ал.16 от ЗСПЗЗ директорът на Областна дирекция „Земеделие“ – П. е подал Искане с вх.№ ПВ-1323/09.11.2021 г. до кмета на Община З. и председателя на Общински съвет З. за предоставяне на имоти, с начин на трайно ползване полски пътища, попадащи в масиви за ползване на съответния ползвател в землищата на територията на Община З., по цена в размер на средното годишно рентно плащане за землището, съгласно приложен списък. На основание искането на директора на Областна дирекция „Земеделие“ – П., кметът на Община З. е внесъл Докладна записка с вх.№ 195/16.11.2021 г. до Общински съвет З. относно: предоставяне на имоти – полски пътища за стопанската 2021-2022 година с проект на решение.  </w:t>
      </w:r>
    </w:p>
    <w:p w:rsidR="00000000" w:rsidDel="00000000" w:rsidP="00000000" w:rsidRDefault="00000000" w:rsidRPr="00000000" w14:paraId="0000001F">
      <w:pPr>
        <w:tabs>
          <w:tab w:val="left" w:leader="none" w:pos="426"/>
        </w:tabs>
        <w:ind w:right="49" w:firstLine="720"/>
        <w:jc w:val="both"/>
        <w:rPr>
          <w:b w:val="0"/>
          <w:bCs w:val="0"/>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197 от 24.11.2021 г. по Протокол № 34, т. 2 от дневния ред, по Докладна записка № 195/16.11.2021 г. на кмета на Община З. относно: Предоставяне на имоти полски пътища, определени по реда на чл.37в, ал.16 от ЗСПЗЗ, за стопанската 2021/2022 г., Общински съвет З. дава съгласие да се предоставят за временно и възмездно ползване за стопанската 2021/2022 г., общинските полски пътища, заявени от земеделските производители и включени в съответните блокове за земеделско ползване, определени със заповед на директора на Областна дирекция „Земеделие“ – П. по цена в размер на средното рентно плащане за съответното землище, но не по-малко от размера на годишния наем в лева/дка при ползване на земеделска земя от общинския поземлен фонд. По т.2 от решението ползвателите, на които са предоставени полските пътища, са длъжни да осигурят достъп до имотите, декларирани и заявени за ползване в реални граници през стопанската 2021/2022 г. По т.3 от решението кметът се задължава да издаде заповед, с която определя цена на имотите – полски пътища. По т.4 от решението Общински съвет З. упълномощава кмета на Общината да сключи договори за ползване на полските пътища. Решението е прието с 11 гласа „за“, 0 гласа „против“ и 0 гласа „въздържал се“. Видно от списъка на поименно гласувалите общински съветници по т.2 от дневния ред, общинският съветник </w:t>
      </w:r>
      <w:r w:rsidDel="00000000" w:rsidR="00000000" w:rsidRPr="00000000">
        <w:rPr>
          <w:vertAlign w:val="baseline"/>
          <w:rtl w:val="0"/>
        </w:rPr>
        <w:t xml:space="preserve">Николай Александров е гласувал „за“.</w:t>
      </w:r>
      <w:r w:rsidDel="00000000" w:rsidR="00000000" w:rsidRPr="00000000">
        <w:rPr>
          <w:rtl w:val="0"/>
        </w:rPr>
      </w:r>
    </w:p>
    <w:p w:rsidR="00000000" w:rsidDel="00000000" w:rsidP="00000000" w:rsidRDefault="00000000" w:rsidRPr="00000000" w14:paraId="00000020">
      <w:pPr>
        <w:tabs>
          <w:tab w:val="left" w:leader="none" w:pos="426"/>
        </w:tabs>
        <w:ind w:right="49" w:firstLine="720"/>
        <w:jc w:val="both"/>
        <w:rPr>
          <w:vertAlign w:val="baseline"/>
        </w:rPr>
      </w:pPr>
      <w:r w:rsidDel="00000000" w:rsidR="00000000" w:rsidRPr="00000000">
        <w:rPr>
          <w:vertAlign w:val="baseline"/>
          <w:rtl w:val="0"/>
        </w:rPr>
        <w:t xml:space="preserve">Със Заповед № РД-242/08.12.2021 г. кметът на Община З., на основание чл. 44, ал. 2 от Закона за местното самоуправление и местната администрация, чл. 37в, ал. 16 от Закона за собствеността и ползването на земеделските земи и  Решение № 197 по Протокол № 34 от 23.11.2021 г. на Общински съвет З., нарежда да се сключат договори за наем на полски пътища с Община З. за стопанската 2021/2022 г., съгласно постъпили в Общината искания на директора на ОДЗ – П., относно заповеди, издадени по реда на чл.37в, ал.4 от ЗСПЗЗ, в които са включени имоти с начин на трайно ползване – полски пътища, попадащи в масиви за ползване в землища на общината и да се внесат дължимите суми, отразени в списък, неразделна част от заповедта. В приложения към заповедта Списък на лицата и дължимите суми за общински пътища за стопанската 2021/2022 г., съгласно Заповед № РД-242/08.12.2021 г. на кмета на Община З., са включени като ползватели М.В.А. – за землището на с.Г.Г. и с.В. с. и „******“ ЕООД – за землището на с.Г.В. и с.Д.В.</w:t>
      </w:r>
    </w:p>
    <w:p w:rsidR="00000000" w:rsidDel="00000000" w:rsidP="00000000" w:rsidRDefault="00000000" w:rsidRPr="00000000" w14:paraId="00000021">
      <w:pPr>
        <w:tabs>
          <w:tab w:val="left" w:leader="none" w:pos="426"/>
        </w:tabs>
        <w:ind w:right="49" w:firstLine="720"/>
        <w:jc w:val="both"/>
        <w:rPr>
          <w:vertAlign w:val="baseline"/>
        </w:rPr>
      </w:pPr>
      <w:r w:rsidDel="00000000" w:rsidR="00000000" w:rsidRPr="00000000">
        <w:rPr>
          <w:vertAlign w:val="baseline"/>
          <w:rtl w:val="0"/>
        </w:rPr>
        <w:t xml:space="preserve">С Договор за ползване на полски пътища № ДПП-2/10.01.2022 г., сключен между Община З., представлявана от Д.С., в качеството му на кмет на Общината, на основание Заповед № РД-242/08.12.2021 г., във вр. с чл. 37в, ал. 16 и ал.17 от ЗСПЗЗ, на наемателя М. В. А.  се предоставят за временно и възмездно ползване общински полски пътища, находящи се в землището на с. Г.Г., Община З., с обща площ 17,020 дка, срещу годишен наем в размер на 255,28 лева или 15,00 лв./дка, внесен по банкова сметка на Община З. преди подписването на договора или 15,00 лв./дка, за срок от една стопанска година 2021/2022. С Договор за ползване на полски пътища № ДПП-25/26.01.2022 г., сключен между Община З., представлявана от Д.С., в качеството му на кмет на Общината, на основание Заповед № РД-242/08.12.2021 г., във вр. с чл. 37в, ал. 16 и ал.17 от ЗСПЗЗ, на наемателя М.В.А.  се предоставят за временно и възмездно ползване общински полски пътища, находящи се в землището на с. В., Община З., с обща площ 1,848 дка, срещу годишен наем в размер на 20,33 лева или 11,00 лв/дка, внесен по банкова сметка на Община З. преди подписването на договора, за срок от една стопанска година 2021/2022. С Договор за ползване на полски пътища № ДПП-12/25.01.2022 г., сключен между Община З., представлявана от Д.С., в качеството му на кмет на Общината, на основание Заповед № РД-242/08.12.2021 г., във вр. с чл. 37в, ал. 16 и ал.17 от ЗСПЗЗ, на наемателя  „******“ ООД  се предоставят за временно и възмездно ползване общински полски пътища, находящи се в землището на с. Д.В., Община З., с обща площ 4,231 дка, срещу годишен наем в размер на 84,62 лева или 20,00 лв/дка, внесен по банкова сметка на Община З. преди подписването на договора, за срок от една стопанска година 2021/2022. С Договор за ползване на полски пътища № ДПП-27/26.01.2022 г., сключен между Община З., представлявана от Д.С., в качеството му на кмет на Общината, на основание Заповед № РД-242/08.12.2021 г., във вр. с чл. 37в, ал. 16 и ал.17 от ЗСПЗЗ, на наемателя  „******“ ООД  се предоставят за временно и възмездно ползване общински полски пътища, находящи се в землището на с. Г.В., Община З., с обща площ 5,022 дка, срещу годишен наем в размер на 100,44 лева или 20,00 лв/дка, внесен по банкова сметка на Община З. преди подписването на договора, за срок от една стопанска година 2021/2022.</w:t>
      </w:r>
    </w:p>
    <w:p w:rsidR="00000000" w:rsidDel="00000000" w:rsidP="00000000" w:rsidRDefault="00000000" w:rsidRPr="00000000" w14:paraId="00000022">
      <w:pPr>
        <w:tabs>
          <w:tab w:val="left" w:leader="none" w:pos="426"/>
        </w:tabs>
        <w:ind w:right="49" w:firstLine="720"/>
        <w:jc w:val="both"/>
        <w:rPr>
          <w:vertAlign w:val="baseline"/>
        </w:rPr>
      </w:pPr>
      <w:r w:rsidDel="00000000" w:rsidR="00000000" w:rsidRPr="00000000">
        <w:rPr>
          <w:vertAlign w:val="baseline"/>
          <w:rtl w:val="0"/>
        </w:rPr>
        <w:t xml:space="preserve">Видно от писмо с вх.№ ЦУ01-3450#9/14.07.2022 г. на КПКОНПИ от председателя на Общински съвет  З. няма други решения на Общински съвет З. /освен описаното по-горе/, както и  решения на Постоянната комисия, на която е член Николай Александров, относно предоставяне на имоти – полски пътища по реда на чл.37в, ал.16 от ЗСПЗЗ за стопанската 2021/2022 г.  Видно от писмо с вх.№ ЦУ01-3450#10/20.07.2022 г. на КПКОНПИ от кмета на Община З., със земеделския производител К.В.Н., не са сключвани договори за наем на полски пътища.</w:t>
      </w:r>
    </w:p>
    <w:p w:rsidR="00000000" w:rsidDel="00000000" w:rsidP="00000000" w:rsidRDefault="00000000" w:rsidRPr="00000000" w14:paraId="00000023">
      <w:pPr>
        <w:tabs>
          <w:tab w:val="left" w:leader="none" w:pos="426"/>
        </w:tabs>
        <w:ind w:right="49" w:firstLine="720"/>
        <w:jc w:val="both"/>
        <w:rPr>
          <w:color w:val="ff0000"/>
          <w:vertAlign w:val="baseline"/>
        </w:rPr>
      </w:pPr>
      <w:r w:rsidDel="00000000" w:rsidR="00000000" w:rsidRPr="00000000">
        <w:rPr>
          <w:color w:val="ff0000"/>
          <w:vertAlign w:val="baseline"/>
          <w:rtl w:val="0"/>
        </w:rPr>
        <w:tab/>
        <w:tab/>
      </w:r>
    </w:p>
    <w:p w:rsidR="00000000" w:rsidDel="00000000" w:rsidP="00000000" w:rsidRDefault="00000000" w:rsidRPr="00000000" w14:paraId="00000024">
      <w:pPr>
        <w:tabs>
          <w:tab w:val="left" w:leader="none" w:pos="426"/>
        </w:tabs>
        <w:ind w:right="49" w:firstLine="720"/>
        <w:jc w:val="both"/>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5">
      <w:pPr>
        <w:tabs>
          <w:tab w:val="left" w:leader="none" w:pos="426"/>
        </w:tabs>
        <w:ind w:right="49" w:firstLine="720"/>
        <w:jc w:val="both"/>
        <w:rPr>
          <w:i w:val="0"/>
          <w:iCs w:val="0"/>
          <w:vertAlign w:val="baseline"/>
        </w:rPr>
      </w:pPr>
      <w:r w:rsidDel="00000000" w:rsidR="00000000" w:rsidRPr="00000000">
        <w:rPr>
          <w:rtl w:val="0"/>
        </w:rPr>
      </w:r>
    </w:p>
    <w:p w:rsidR="00000000" w:rsidDel="00000000" w:rsidP="00000000" w:rsidRDefault="00000000" w:rsidRPr="00000000" w14:paraId="00000026">
      <w:pPr>
        <w:tabs>
          <w:tab w:val="left" w:leader="none" w:pos="426"/>
        </w:tabs>
        <w:ind w:right="51" w:firstLine="720"/>
        <w:jc w:val="both"/>
        <w:rPr>
          <w:vertAlign w:val="baseline"/>
        </w:rPr>
      </w:pPr>
      <w:r w:rsidDel="00000000" w:rsidR="00000000" w:rsidRPr="00000000">
        <w:rPr>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публична длъжност, респ.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публична длъжност, респ. лице, заемащо висша публична длъжност или за свързано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Николай ****** Александров, в качеството му на общински съветник в Общински съвет З.,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A">
      <w:pPr>
        <w:tabs>
          <w:tab w:val="left" w:leader="none" w:pos="426"/>
        </w:tabs>
        <w:ind w:right="49" w:firstLine="720"/>
        <w:jc w:val="both"/>
        <w:rPr>
          <w:vertAlign w:val="baseline"/>
        </w:rPr>
      </w:pPr>
      <w:r w:rsidDel="00000000" w:rsidR="00000000" w:rsidRPr="00000000">
        <w:rPr>
          <w:vertAlign w:val="baseline"/>
          <w:rtl w:val="0"/>
        </w:rPr>
        <w:t xml:space="preserve">В хода на производството, от извършената справка в НБД „Население“, се установи, че М.В.А. като съпруга на брата на Николай ****** Александров – А.M.А., е негова роднина по сватовство от втора степен. В.Н.Н. - негов вуйчо, и  К.В.Н.- негов първи братовчед, са роднини по съребрена линия, съответно от трета и четвърта степени. Тези обстоятелства налагат извода за свързаност, по смисъла на § 1, т. 15, б.“а“ от ДР на ЗПКОНПИ между Николай ****** Александров и посочените три лица. </w:t>
      </w:r>
    </w:p>
    <w:p w:rsidR="00000000" w:rsidDel="00000000" w:rsidP="00000000" w:rsidRDefault="00000000" w:rsidRPr="00000000" w14:paraId="0000002B">
      <w:pPr>
        <w:tabs>
          <w:tab w:val="left" w:leader="none" w:pos="426"/>
        </w:tabs>
        <w:ind w:right="49" w:firstLine="720"/>
        <w:jc w:val="both"/>
        <w:rPr>
          <w:vertAlign w:val="baseline"/>
        </w:rPr>
      </w:pPr>
      <w:r w:rsidDel="00000000" w:rsidR="00000000" w:rsidRPr="00000000">
        <w:rPr>
          <w:vertAlign w:val="baseline"/>
          <w:rtl w:val="0"/>
        </w:rPr>
        <w:t xml:space="preserve">Съгласно чл. 37в, ал. 1 от Закона за собствеността и ползването на земеделските земи /ЗСПЗЗ/ масиви за ползване на земеделски земи се създават по споразумение между собствениците и/или ползвателите. Сключването на споразумението се ръководи от комисия за всяко землище на територията на общината, определена със заповед на директора на областната дирекция "Земеделие" в срок до 5 август на съответната година. В състава на комисията се включват: кметът на населеното място, съответно кметският наместник или оправомощени от тях длъжностни лица, представител на общинската служба по земеделие и представител на областната дирекция "Земеделие". Съгласно чл. 37в, ал. 4 от ЗСПЗЗ Комисията изготвя доклад до директора на областната дирекция "Земеделие", който съдържа сключеното споразумение, разпределението на масивите за ползване, данни за земите по ал. 3, т. 2, за техните собственици и дължимото рентно плащане, въз основа на който директорът на областна дирекция "Земеделие" издава заповед за разпределение на масивите в землището в срок до 1 октомври на съответната година. В масивите за ползване могат да се включват и проектираните в плана за земеразделяне полски пътища и отразените в плана за земеразделяне, в картата на съществуващи и възстановими стари граници и в картата на възстановената собственост напоителни канали, които не функционират, попадащи в масиви за ползване на съответния ползвател. На основание чл. 37в, ал. 16 от ЗСПЗЗ, директорът на областната дирекция "Земеделие" след влизането в сила на заповедта по ал. 4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Общинският съвет приема решение в едномесечен срок от подаване на искането. В 7-дневен срок от влизането в сила на решението кметът издава заповед, която се публикува на интернет страницата на общината.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Когато в едномесечен срок от искането общинският съвет не е приел решение, директорът на областна дирекция "Земеделие" определя със заповед цена на имотите - полски пътища, в размер на средното годишно рентно плащане за землището. Въз основа на заповедта</w:t>
      </w:r>
      <w:r w:rsidDel="00000000" w:rsidR="00000000" w:rsidRPr="00000000">
        <w:rPr>
          <w:color w:val="ff0000"/>
          <w:vertAlign w:val="baseline"/>
          <w:rtl w:val="0"/>
        </w:rPr>
        <w:t xml:space="preserve"> </w:t>
      </w:r>
      <w:r w:rsidDel="00000000" w:rsidR="00000000" w:rsidRPr="00000000">
        <w:rPr>
          <w:vertAlign w:val="baseline"/>
          <w:rtl w:val="0"/>
        </w:rPr>
        <w:t xml:space="preserve">ползвателите внасят сумата по банкова сметка на общината в едномесечен срок от издаването ѝ. Съгласно § 2е, ал. 1 от ДР на ЗСПЗЗ размерът на средното годишно рентно плащане за съответното землище от общината за предходната година се определя в левове за декар от комисия, назначена със заповед на директора на областната дирекция "Земеделие", въз основа на данни, предоставени от съответната общинската служба по земеделие, за средната стойност на рентните вноски, изчислена на база повече от половината договори, вписани в службата по вписванията и регистрирани в общинската служба по земеделие. В комисията се включват представители на областната дирекция "Земеделие" и началниците на съответните общински служби по земеделие (§ 2е, ал. 2 от ДР на ЗСПЗЗ). Съгласно чл. 75б, ал. 1, т. 1 от Правилника за прилагане на ЗСПЗЗ, след влизането в сила на заповедта по чл. 37в, ал. 4 ЗСПЗЗ, ползвателят на съответния масив може да подаде заявление до председателя на комисията по чл. 37в, ал. 1 ЗСПЗЗ за предоставяне на проектираните в плана за земеразделяне полски пътища, които не са необходими за осигуряване на пътен достъп до имотите. Въз основа на подадените заявления по ал. 1, т. 1 директорът на областната дирекция "Земеделие" подава искане до общинския съвет за предоставяне на имотите - полски пътища, по реда на чл. 37в, ал. 16 ЗСПЗЗ (чл. 75б, ал. 2 от Правилника за прилагане на ЗСПЗЗ).</w:t>
      </w:r>
    </w:p>
    <w:p w:rsidR="00000000" w:rsidDel="00000000" w:rsidP="00000000" w:rsidRDefault="00000000" w:rsidRPr="00000000" w14:paraId="0000002C">
      <w:pPr>
        <w:tabs>
          <w:tab w:val="left" w:leader="none" w:pos="426"/>
        </w:tabs>
        <w:ind w:right="49" w:firstLine="720"/>
        <w:jc w:val="both"/>
        <w:rPr>
          <w:vertAlign w:val="baseline"/>
        </w:rPr>
      </w:pPr>
      <w:r w:rsidDel="00000000" w:rsidR="00000000" w:rsidRPr="00000000">
        <w:rPr>
          <w:vertAlign w:val="baseline"/>
          <w:rtl w:val="0"/>
        </w:rPr>
        <w:t xml:space="preserve">В правомощие на общинския съветник, съгласно разпоредбата чл. 33, ал. 1, т. 3 от ЗМСМА е да участва в обсъждането и решаването на всички въпроси от компетентността на съвета. Съгласно разпоредбата на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а съгласно т. 23 решава и други въпроси от местно значение, които не са от изключителна компетентност на други органи. Наличието на конфликт на интереси се предпоставя от установяването по надлежния ред, че лицето, заемащо публична длъжност, участва в гласуването с цел постигане на облага от материален или нематериален характер или с действията си по отношение на свързано с него лице поставя същото в по-благоприятно положение в сравнение с останалите, като му осигурява подкрепа, предимство, избягване на загуба или неблагоприятно събитие или др.</w:t>
      </w:r>
    </w:p>
    <w:p w:rsidR="00000000" w:rsidDel="00000000" w:rsidP="00000000" w:rsidRDefault="00000000" w:rsidRPr="00000000" w14:paraId="0000002D">
      <w:pPr>
        <w:tabs>
          <w:tab w:val="left" w:leader="none" w:pos="426"/>
        </w:tabs>
        <w:ind w:right="49" w:firstLine="720"/>
        <w:jc w:val="both"/>
        <w:rPr>
          <w:vertAlign w:val="baseline"/>
        </w:rPr>
      </w:pPr>
      <w:r w:rsidDel="00000000" w:rsidR="00000000" w:rsidRPr="00000000">
        <w:rPr>
          <w:vertAlign w:val="baseline"/>
          <w:rtl w:val="0"/>
        </w:rPr>
        <w:t xml:space="preserve">В хода на производството се установи,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общинският съветник </w:t>
      </w:r>
      <w:r w:rsidDel="00000000" w:rsidR="00000000" w:rsidRPr="00000000">
        <w:rPr>
          <w:vertAlign w:val="baseline"/>
          <w:rtl w:val="0"/>
        </w:rPr>
        <w:t xml:space="preserve">Николай Александров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197 от 24.11.2021 г. по Протокол № 34, т. 2 от дневния ред, по Докладна записка № 195/16.11.2021 г. на кмета на Община З., с което решение Общински съвет З.  дава съгласие да се предоставят за временно и възмездно ползване за стопанската 2021/2022 г., общинските полски пътища, заявени от земеделските производители и включени в съответните блокове за земеделско ползване, определени със заповед на директора на Областна дирекция „Земеделие“ – П. по цена в размер на средното рентно плащане за съответното землище, но не по-малко от размера на годишния наем в лева/дка при ползване на земеделска земя от общинския поземлен фонд.</w:t>
      </w:r>
      <w:r w:rsidDel="00000000" w:rsidR="00000000" w:rsidRPr="00000000">
        <w:rPr>
          <w:rtl w:val="0"/>
        </w:rPr>
      </w:r>
    </w:p>
    <w:p w:rsidR="00000000" w:rsidDel="00000000" w:rsidP="00000000" w:rsidRDefault="00000000" w:rsidRPr="00000000" w14:paraId="0000002E">
      <w:pPr>
        <w:tabs>
          <w:tab w:val="left" w:leader="none" w:pos="426"/>
        </w:tabs>
        <w:ind w:right="49" w:firstLine="720"/>
        <w:jc w:val="both"/>
        <w:rPr>
          <w:vertAlign w:val="baseline"/>
        </w:rPr>
      </w:pPr>
      <w:r w:rsidDel="00000000" w:rsidR="00000000" w:rsidRPr="00000000">
        <w:rPr>
          <w:vertAlign w:val="baseline"/>
          <w:rtl w:val="0"/>
        </w:rPr>
        <w:t xml:space="preserve">Видно от нормативната уредба на ЗСПЗЗ, процедурата за предоставяне на  имотите-полски пътища, попадащи в масивите за ползване на земеделски земи, представлява сложен фактически състав. Имотите - полски пътища, попадащи в масиви за ползване се предоставят на ползвателите на съответните масиви, които масиви се създават по споразумение между собствениците и/или ползвателите. Директорът на областна дирекция "Земеделие" издава заповед за разпределение на масивите в землището в срок до 1 октомври на съответната година, като в масивите за ползване се включват и проектираните в плана за земеразделяне полски пътища, попадащи в масивите за ползване на съответния ползвател. </w:t>
      </w:r>
    </w:p>
    <w:p w:rsidR="00000000" w:rsidDel="00000000" w:rsidP="00000000" w:rsidRDefault="00000000" w:rsidRPr="00000000" w14:paraId="0000002F">
      <w:pPr>
        <w:tabs>
          <w:tab w:val="left" w:leader="none" w:pos="426"/>
        </w:tabs>
        <w:ind w:right="49" w:firstLine="720"/>
        <w:jc w:val="both"/>
        <w:rPr>
          <w:vertAlign w:val="baseline"/>
        </w:rPr>
      </w:pPr>
      <w:r w:rsidDel="00000000" w:rsidR="00000000" w:rsidRPr="00000000">
        <w:rPr>
          <w:vertAlign w:val="baseline"/>
          <w:rtl w:val="0"/>
        </w:rPr>
        <w:t xml:space="preserve">Видно от събраните по преписката доказателства размерът на средното годишно рентно плащане, в левове за декар за землищата от област П., по §2е от ДР на ЗСПЗЗ, съгласно чл.77б от ППЗСПЗЗ, е определено от Комисията по Методика, одобрена със Заповед № РД- 46-28/22.01.2021 г. на министъра на земеделието, храните и горите, на основание чл.77б от ППЗСПЗЗ, и по предоставена от съответните общински служби по земеделие информация.</w:t>
      </w:r>
      <w:r w:rsidDel="00000000" w:rsidR="00000000" w:rsidRPr="00000000">
        <w:rPr>
          <w:b w:val="1"/>
          <w:bCs w:val="1"/>
          <w:vertAlign w:val="baseline"/>
          <w:rtl w:val="0"/>
        </w:rPr>
        <w:t xml:space="preserve"> </w:t>
      </w:r>
      <w:r w:rsidDel="00000000" w:rsidR="00000000" w:rsidRPr="00000000">
        <w:rPr>
          <w:vertAlign w:val="baseline"/>
          <w:rtl w:val="0"/>
        </w:rPr>
        <w:t xml:space="preserve">Със заповедите на директора на ОД „Земеделие“ - П. по чл. 37в, ал. 4 от ЗСПЗЗ и чл. 37в, ал. 16 и 17 от ЗСПЗЗ, във вр. с чл. 75б, ал. 1, т. 1 и ал. 2 от ППЗСПЗЗ, се приключва процедурата по одобряване разпределението на масивите за ползване на земеделски земи в землището на гр.З., в частност и проектираните в плана за земеразделяне полски пътища. С приетото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197 от 24.11.2021 г. по Протокол № 34, т. 2 от дневния ред,  Общински съвет З.</w:t>
      </w:r>
      <w:r w:rsidDel="00000000" w:rsidR="00000000" w:rsidRPr="00000000">
        <w:rPr>
          <w:vertAlign w:val="baseline"/>
          <w:rtl w:val="0"/>
        </w:rPr>
        <w:t xml:space="preserve"> изразява принципно съгласие за предоставяне на имотите – полски пътища на територията на общината на участниците в споразуменията по чл. 37 в от ЗСПЗЗ</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стопанската 2021/2022 г., </w:t>
      </w:r>
      <w:r w:rsidDel="00000000" w:rsidR="00000000" w:rsidRPr="00000000">
        <w:rPr>
          <w:vertAlign w:val="baseline"/>
          <w:rtl w:val="0"/>
        </w:rPr>
        <w:t xml:space="preserve"> и по цена, в размер на вече определено преди това средно рентно плащане за землищата от комисия, назначена от директора на Областна дирекция „Земеделие“ – П.</w:t>
      </w:r>
      <w:r w:rsidDel="00000000" w:rsidR="00000000" w:rsidRPr="00000000">
        <w:rPr>
          <w:b w:val="1"/>
          <w:bCs w:val="1"/>
          <w:vertAlign w:val="baseline"/>
          <w:rtl w:val="0"/>
        </w:rPr>
        <w:t xml:space="preserve"> </w:t>
      </w:r>
      <w:r w:rsidDel="00000000" w:rsidR="00000000" w:rsidRPr="00000000">
        <w:rPr>
          <w:vertAlign w:val="baseline"/>
          <w:rtl w:val="0"/>
        </w:rPr>
        <w:t xml:space="preserve">Последващите действия по предоставяне на полски пътища, обслужващи съответните земеделски земи имат за цел формално да се уреди начина, по който се предоставят на ползвателите на съответните земеделски масиви, съгласно чл. 75б, ал. 1, т. 1 от ППЗСПЗЗ. Полските пътища реално не се предоставят с решение на общинския съвет, тъй като вече са включени в съответния масив и не могат да бъдат предоставени на друг ползвател. </w:t>
      </w:r>
      <w:r w:rsidDel="00000000" w:rsidR="00000000" w:rsidRPr="00000000">
        <w:rPr>
          <w:highlight w:val="white"/>
          <w:vertAlign w:val="baseline"/>
          <w:rtl w:val="0"/>
        </w:rPr>
        <w:t xml:space="preserve">С решението на общинския съвет се определя формата за предоставянето на ползването на имотите полски пътища - отдаване под наем по цена в размер на средното годишно рентно плащане за землището, определено от комисия. Свързаните с Николай Александров лица, сключили договори за наем на полски пътища – общинска собственост, не са поставени в привилегировано положение спрямо останалите ползватели на земеделски земи, тъй като ползването на полските пътища - общинска собственост е възмездно, като цената за размера на средното годишно рентно плащане по землища е определена преди това от комисия, назначена със заповед на директора на Областна дирекция "Земеделие" – П., съответно за стопанската 2021/2022 г., съгласно § 2е, ал. 1 от ДР на ЗСПЗЗ.</w:t>
      </w:r>
      <w:r w:rsidDel="00000000" w:rsidR="00000000" w:rsidRPr="00000000">
        <w:rPr>
          <w:vertAlign w:val="baseline"/>
          <w:rtl w:val="0"/>
        </w:rPr>
        <w:t xml:space="preserve"> Също така размерът на наемната цена за предоставяне под наем на поземлени имоти – полски пътища, на ползвателите на съответните земеделски масиви на територията на община З., е в размер, еднакъв за всички полски пътища в съответното землище на общината.  Изложеното изключва наличието на облага за свързаните с Николай Александров лица при гласуването му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197 от 24.11.2021 г. по Протокол № 34, т. 2 от дневния ред,  Общински съвет З.</w:t>
      </w:r>
      <w:r w:rsidDel="00000000" w:rsidR="00000000" w:rsidRPr="00000000">
        <w:rPr>
          <w:vertAlign w:val="baseline"/>
          <w:rtl w:val="0"/>
        </w:rPr>
        <w:t xml:space="preserve">. Със самото приемане на решението от Общинския съвет, не се създават предпоставки, които да доведат до предимство и поставянето им в по-благоприятно положение, в качеството им на земеделски производители и ползватели на земеделски земи на територията на община З., спрямо останалите такива. Това от своя страна изключва наличието на частен интерес за Николай Александров и за свързаните с него лица.</w:t>
      </w:r>
    </w:p>
    <w:p w:rsidR="00000000" w:rsidDel="00000000" w:rsidP="00000000" w:rsidRDefault="00000000" w:rsidRPr="00000000" w14:paraId="00000030">
      <w:pPr>
        <w:tabs>
          <w:tab w:val="left" w:leader="none" w:pos="426"/>
        </w:tabs>
        <w:ind w:right="49" w:firstLine="720"/>
        <w:jc w:val="both"/>
        <w:rPr>
          <w:vertAlign w:val="baseline"/>
        </w:rPr>
      </w:pPr>
      <w:r w:rsidDel="00000000" w:rsidR="00000000" w:rsidRPr="00000000">
        <w:rPr>
          <w:vertAlign w:val="baseline"/>
          <w:rtl w:val="0"/>
        </w:rPr>
        <w:t xml:space="preserve">Предвид изложеното, се налага извода, че при гласуването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197 от 24.11.2021 г. по Протокол № 34, т. 2 от дневния ред на Общински съвет З., общинският съветник Николай Александров е упражнил свое правомощие по служба, но при липса на </w:t>
      </w:r>
      <w:r w:rsidDel="00000000" w:rsidR="00000000" w:rsidRPr="00000000">
        <w:rPr>
          <w:vertAlign w:val="baseline"/>
          <w:rtl w:val="0"/>
        </w:rPr>
        <w:t xml:space="preserve">частен интерес, който би могъл да повлияе върху безпристрастното и обективно изпълнение на неговите правомощия. Липсата на частен интерес на лицето, заемащо висша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Липсата, на който и да е елемент от понятието „конфликт на интереси“ обуславя липсата на конфликт на интереси.</w:t>
      </w:r>
    </w:p>
    <w:p w:rsidR="00000000" w:rsidDel="00000000" w:rsidP="00000000" w:rsidRDefault="00000000" w:rsidRPr="00000000" w14:paraId="00000031">
      <w:pPr>
        <w:tabs>
          <w:tab w:val="left" w:leader="none" w:pos="426"/>
        </w:tabs>
        <w:ind w:right="49"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2">
      <w:pPr>
        <w:tabs>
          <w:tab w:val="left" w:leader="none" w:pos="426"/>
        </w:tabs>
        <w:ind w:right="49" w:firstLine="720"/>
        <w:jc w:val="both"/>
        <w:rPr>
          <w:color w:val="ff0000"/>
          <w:vertAlign w:val="baseline"/>
        </w:rPr>
      </w:pPr>
      <w:r w:rsidDel="00000000" w:rsidR="00000000" w:rsidRPr="00000000">
        <w:rPr>
          <w:rtl w:val="0"/>
        </w:rPr>
      </w:r>
    </w:p>
    <w:p w:rsidR="00000000" w:rsidDel="00000000" w:rsidP="00000000" w:rsidRDefault="00000000" w:rsidRPr="00000000" w14:paraId="00000033">
      <w:pPr>
        <w:tabs>
          <w:tab w:val="left" w:leader="none" w:pos="426"/>
        </w:tabs>
        <w:ind w:right="49" w:firstLine="72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4">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35">
      <w:pPr>
        <w:tabs>
          <w:tab w:val="left" w:leader="none" w:pos="426"/>
        </w:tabs>
        <w:ind w:right="49"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Николай ****** Александров, ЕГН ******, общински съветник в Общински съвет З. и в това му качество лице, заемащо висша публична длъжност по смисъла на чл.6, ал.1, т.32 от ЗПКОНПИ, във връзка с гласуването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197 от 24.11.2021 г. по Протокол № 34 </w:t>
      </w:r>
      <w:r w:rsidDel="00000000" w:rsidR="00000000" w:rsidRPr="00000000">
        <w:rPr>
          <w:vertAlign w:val="baseline"/>
          <w:rtl w:val="0"/>
        </w:rPr>
        <w:t xml:space="preserve">на Общински съвет З. за предоставяне под наем на имоти – полски пътища, поради липса на частен интерес - негов, или на свързани с него лица.</w:t>
      </w:r>
    </w:p>
    <w:p w:rsidR="00000000" w:rsidDel="00000000" w:rsidP="00000000" w:rsidRDefault="00000000" w:rsidRPr="00000000" w14:paraId="00000036">
      <w:pPr>
        <w:tabs>
          <w:tab w:val="left" w:leader="none" w:pos="426"/>
        </w:tabs>
        <w:ind w:right="49"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ЗПКОНПИ.</w:t>
      </w:r>
    </w:p>
    <w:p w:rsidR="00000000" w:rsidDel="00000000" w:rsidP="00000000" w:rsidRDefault="00000000" w:rsidRPr="00000000" w14:paraId="00000037">
      <w:pPr>
        <w:tabs>
          <w:tab w:val="left" w:leader="none" w:pos="426"/>
        </w:tabs>
        <w:ind w:right="49" w:firstLine="720"/>
        <w:jc w:val="both"/>
        <w:rPr>
          <w:vertAlign w:val="baseline"/>
        </w:rPr>
      </w:pPr>
      <w:r w:rsidDel="00000000" w:rsidR="00000000" w:rsidRPr="00000000">
        <w:rPr>
          <w:vertAlign w:val="baseline"/>
          <w:rtl w:val="0"/>
        </w:rPr>
        <w:t xml:space="preserve">Препис от решението да се изпрати на Николай ****** Александров, общински съветник в Общински съвет З., на основание чл.75, т. 1 от ЗПКОНПИ.</w:t>
      </w:r>
    </w:p>
    <w:p w:rsidR="00000000" w:rsidDel="00000000" w:rsidP="00000000" w:rsidRDefault="00000000" w:rsidRPr="00000000" w14:paraId="00000038">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39">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3A">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3B">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3C">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3F">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ЧЛЕН:………………………………..…...../АНТОАНЕТА ЦОНКОВА/</w:t>
      </w:r>
      <w:r w:rsidDel="00000000" w:rsidR="00000000" w:rsidRPr="00000000">
        <w:rPr>
          <w:rtl w:val="0"/>
        </w:rPr>
      </w:r>
    </w:p>
    <w:p w:rsidR="00000000" w:rsidDel="00000000" w:rsidP="00000000" w:rsidRDefault="00000000" w:rsidRPr="00000000" w14:paraId="00000041">
      <w:pPr>
        <w:tabs>
          <w:tab w:val="left" w:leader="none" w:pos="1418"/>
          <w:tab w:val="left" w:leader="none" w:pos="8789"/>
        </w:tabs>
        <w:spacing w:line="276" w:lineRule="auto"/>
        <w:ind w:right="49"/>
        <w:jc w:val="both"/>
        <w:rPr>
          <w:b w:val="0"/>
          <w:bCs w:val="0"/>
          <w:vertAlign w:val="baseline"/>
        </w:rPr>
      </w:pPr>
      <w:r w:rsidDel="00000000" w:rsidR="00000000" w:rsidRPr="00000000">
        <w:rPr>
          <w:b w:val="1"/>
          <w:bCs w:val="1"/>
          <w:vertAlign w:val="baseline"/>
          <w:rtl w:val="0"/>
        </w:rPr>
        <w:tab/>
        <w:t xml:space="preserve">   </w:t>
        <w:tab/>
        <w:tab/>
        <w:tab/>
        <w:t xml:space="preserve">ЧЛЕН:………………………………………..…...../ПЛАМЕН ЙОЦОВ/</w:t>
      </w:r>
      <w:r w:rsidDel="00000000" w:rsidR="00000000" w:rsidRPr="00000000">
        <w:rPr>
          <w:rtl w:val="0"/>
        </w:rPr>
      </w:r>
    </w:p>
    <w:p w:rsidR="00000000" w:rsidDel="00000000" w:rsidP="00000000" w:rsidRDefault="00000000" w:rsidRPr="00000000" w14:paraId="00000042">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426"/>
        </w:tabs>
        <w:spacing w:line="276" w:lineRule="auto"/>
        <w:ind w:right="49"/>
        <w:jc w:val="both"/>
        <w:rPr>
          <w:i w:val="0"/>
          <w:iCs w:val="0"/>
          <w:sz w:val="18"/>
          <w:szCs w:val="18"/>
          <w:vertAlign w:val="baseline"/>
        </w:rPr>
      </w:pPr>
      <w:r w:rsidDel="00000000" w:rsidR="00000000" w:rsidRPr="00000000">
        <w:rPr>
          <w:b w:val="1"/>
          <w:bCs w:val="1"/>
          <w:vertAlign w:val="baseline"/>
          <w:rtl w:val="0"/>
        </w:rPr>
        <w:tab/>
        <w:tab/>
        <w:tab/>
        <w:t xml:space="preserve">ЧЛЕН:…………………………………….……..../СИЛВИЯ КЪДРЕВА/</w:t>
      </w:r>
      <w:r w:rsidDel="00000000" w:rsidR="00000000" w:rsidRPr="00000000">
        <w:rPr>
          <w:rtl w:val="0"/>
        </w:rPr>
      </w:r>
    </w:p>
    <w:p w:rsidR="00000000" w:rsidDel="00000000" w:rsidP="00000000" w:rsidRDefault="00000000" w:rsidRPr="00000000" w14:paraId="00000044">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5">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6">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7">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8">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9">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A">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B">
      <w:pPr>
        <w:tabs>
          <w:tab w:val="left" w:leader="none" w:pos="426"/>
          <w:tab w:val="left" w:leader="none" w:pos="6300"/>
        </w:tabs>
        <w:ind w:right="49"/>
        <w:rPr>
          <w:i w:val="0"/>
          <w:iCs w:val="0"/>
          <w:sz w:val="18"/>
          <w:szCs w:val="18"/>
          <w:vertAlign w:val="baseline"/>
        </w:rPr>
      </w:pPr>
      <w:r w:rsidDel="00000000" w:rsidR="00000000" w:rsidRPr="00000000">
        <w:rPr>
          <w:rtl w:val="0"/>
        </w:rPr>
      </w:r>
    </w:p>
    <w:p w:rsidR="00000000" w:rsidDel="00000000" w:rsidP="00000000" w:rsidRDefault="00000000" w:rsidRPr="00000000" w14:paraId="0000004C">
      <w:pPr>
        <w:spacing w:line="276" w:lineRule="auto"/>
        <w:ind w:firstLine="720"/>
        <w:jc w:val="both"/>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4D">
      <w:pPr>
        <w:spacing w:line="276" w:lineRule="auto"/>
        <w:ind w:firstLine="720"/>
        <w:jc w:val="both"/>
        <w:rPr>
          <w:vertAlign w:val="baseline"/>
        </w:rPr>
      </w:pPr>
      <w:r w:rsidDel="00000000" w:rsidR="00000000" w:rsidRPr="00000000">
        <w:rPr>
          <w:vertAlign w:val="baseline"/>
          <w:rtl w:val="0"/>
        </w:rPr>
        <w:t xml:space="preserve">Екз. № 1 – за КПКОНПИ</w:t>
      </w:r>
    </w:p>
    <w:p w:rsidR="00000000" w:rsidDel="00000000" w:rsidP="00000000" w:rsidRDefault="00000000" w:rsidRPr="00000000" w14:paraId="0000004E">
      <w:pPr>
        <w:spacing w:line="276" w:lineRule="auto"/>
        <w:ind w:firstLine="720"/>
        <w:jc w:val="both"/>
        <w:rPr>
          <w:vertAlign w:val="baseline"/>
        </w:rPr>
      </w:pPr>
      <w:r w:rsidDel="00000000" w:rsidR="00000000" w:rsidRPr="00000000">
        <w:rPr>
          <w:vertAlign w:val="baseline"/>
          <w:rtl w:val="0"/>
        </w:rPr>
        <w:t xml:space="preserve">Екз. № 2 – по преписката</w:t>
      </w:r>
    </w:p>
    <w:p w:rsidR="00000000" w:rsidDel="00000000" w:rsidP="00000000" w:rsidRDefault="00000000" w:rsidRPr="00000000" w14:paraId="0000004F">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0">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1">
      <w:pPr>
        <w:ind w:firstLine="720"/>
        <w:jc w:val="both"/>
        <w:rPr>
          <w:i w:val="0"/>
          <w:iCs w:val="0"/>
          <w:sz w:val="18"/>
          <w:szCs w:val="18"/>
          <w:u w:val="single"/>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360" w:lineRule="auto"/>
              <w:jc w:val="both"/>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360" w:lineRule="auto"/>
              <w:jc w:val="both"/>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jc w:val="both"/>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jc w:val="both"/>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jc w:val="both"/>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jc w:val="both"/>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spacing w:line="360" w:lineRule="auto"/>
              <w:jc w:val="both"/>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ind w:firstLine="72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360" w:lineRule="auto"/>
              <w:jc w:val="both"/>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360" w:lineRule="auto"/>
              <w:jc w:val="both"/>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jc w:val="both"/>
              <w:rPr>
                <w:sz w:val="16"/>
                <w:szCs w:val="16"/>
                <w:vertAlign w:val="baseline"/>
              </w:rPr>
            </w:pPr>
            <w:r w:rsidDel="00000000" w:rsidR="00000000" w:rsidRPr="00000000">
              <w:rPr>
                <w:sz w:val="16"/>
                <w:szCs w:val="16"/>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jc w:val="both"/>
              <w:rPr>
                <w:sz w:val="16"/>
                <w:szCs w:val="16"/>
                <w:vertAlign w:val="baseline"/>
              </w:rPr>
            </w:pPr>
            <w:r w:rsidDel="00000000" w:rsidR="00000000" w:rsidRPr="00000000">
              <w:rPr>
                <w:sz w:val="16"/>
                <w:szCs w:val="16"/>
                <w:vertAlign w:val="baseline"/>
                <w:rtl w:val="0"/>
              </w:rPr>
              <w:t xml:space="preserve">Красимира Мирчева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jc w:val="both"/>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spacing w:line="360" w:lineRule="auto"/>
              <w:ind w:firstLine="720"/>
              <w:jc w:val="both"/>
              <w:rPr>
                <w:sz w:val="16"/>
                <w:szCs w:val="16"/>
                <w:vertAlign w:val="baseline"/>
              </w:rPr>
            </w:pPr>
            <w:r w:rsidDel="00000000" w:rsidR="00000000" w:rsidRPr="00000000">
              <w:rPr>
                <w:rtl w:val="0"/>
              </w:rPr>
            </w:r>
          </w:p>
        </w:tc>
      </w:tr>
    </w:tbl>
    <w:p w:rsidR="00000000" w:rsidDel="00000000" w:rsidP="00000000" w:rsidRDefault="00000000" w:rsidRPr="00000000" w14:paraId="00000066">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7">
      <w:pPr>
        <w:tabs>
          <w:tab w:val="left" w:leader="none" w:pos="426"/>
          <w:tab w:val="left" w:leader="none" w:pos="6300"/>
        </w:tabs>
        <w:ind w:right="49"/>
        <w:rPr>
          <w:i w:val="0"/>
          <w:iCs w:val="0"/>
          <w:sz w:val="18"/>
          <w:szCs w:val="18"/>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vertAlign w:val="baseline"/>
      </w:rPr>
    </w:pPr>
    <w:r w:rsidDel="00000000" w:rsidR="00000000" w:rsidRPr="00000000">
      <w:rPr>
        <w:rtl w:val="0"/>
      </w:rPr>
    </w:r>
  </w:p>
  <w:tbl>
    <w:tblPr>
      <w:tblStyle w:val="Table2"/>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9">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