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 РС-270-22-071</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Днес, 24.08.2022 г.,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9"/>
        <w:jc w:val="both"/>
        <w:rPr>
          <w:b w:val="0"/>
          <w:bCs w:val="0"/>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Антон Славчев – Заместник - председател</w:t>
      </w:r>
      <w:r w:rsidDel="00000000" w:rsidR="00000000" w:rsidRPr="00000000">
        <w:rPr>
          <w:rtl w:val="0"/>
        </w:rPr>
      </w:r>
    </w:p>
    <w:p w:rsidR="00000000" w:rsidDel="00000000" w:rsidP="00000000" w:rsidRDefault="00000000" w:rsidRPr="00000000" w14:paraId="00000007">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t xml:space="preserve">Антоанета Георгиева – Цонкова - член</w:t>
      </w:r>
      <w:r w:rsidDel="00000000" w:rsidR="00000000" w:rsidRPr="00000000">
        <w:rPr>
          <w:rtl w:val="0"/>
        </w:rPr>
      </w:r>
    </w:p>
    <w:p w:rsidR="00000000" w:rsidDel="00000000" w:rsidP="00000000" w:rsidRDefault="00000000" w:rsidRPr="00000000" w14:paraId="00000008">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t xml:space="preserve">Пламен Йоцов - член</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образувано въз основа на Решение за образуване на производство за конфликт на интереси № КИ-099/23.03.2022 г. на Комисия за противодействие на корупцията и за отнемане на незаконно придобитото имущество (КПКОНПИ) по сигнал с рег. № ЦУ 01/С-270/10.03.2022 г.</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709"/>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Сигналът е против Александър Даскалов – общински съветник в Общински съвет В.</w:t>
      </w:r>
    </w:p>
    <w:p w:rsidR="00000000" w:rsidDel="00000000" w:rsidP="00000000" w:rsidRDefault="00000000" w:rsidRPr="00000000" w14:paraId="0000000E">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ab/>
        <w:t xml:space="preserve">По същество в сигнала се съдържат твърдения, че Александър Даскалов в качеството си на общински съветник в Общински съвет В. е участвал при приемането и гласуването на Решение № 49 от Протокол № 2 от 24.02.2022 г. на Общински съвет В. за одобряване изменение на Общ устройствен план (ОУП) на гр.В., с.Д. и землищата им. С т. 20, II от приетото решение, в строителните граници на гр.В. са включени поземлени имоти с идентификатор № 10450.503.1207, № 10450.503.1376, № 10450.503.1377, № 10450.503.1378, и попадащи в Урегулиран поземлен имот (УПИ) I – „за озеленяване“, кв. 571 по действащия Регулационен план на гр.В., между ул.“**********“ и бул. „**********“, кв. Ч., като съгласно ОУП същите имоти попадат в Зона за озеленяване. Имотите са възстановени по Закона за възстановяване собствеността върху някои отчуждени имоти по ЗТСУ, ЗПИНМ, ЗБНМ, ЗДИ и ЗС (ЗВСНОИ) (обн.ДВ бр. 15 от 21.02.1992 г.) и попадат в озеленени терени, с публично отреждане: УПИ I „За озеленяване“, кв. 571 по действащия Регулационен план на гр.В. (одобрен с Решение № 299 от 04.08.2004 г. на Общински съвет В.). Изтекъл е срокът по § 70 от ПРЗ за ЗИД на Закона за устройство на територията (ЗУТ), в който Общината е могла да отчужди имотите. С Решение № 49/24.02.2022 г. е прието следното изменение: Обособява се Рекреационно устройствена зона (ОК) – територия за средно застрояване с височина на стрехата до 12 м., до 4 етажа, коефициент Плътност на застрояване до 30%, Кинт да 1.5, коефициент на озеленяване до 50%, с обща площ на четирите реституирани имота S = 5466 м. и обща за четирите имота застроена площ = 1639.8 кв.м., като същите четири реституирани имота да бъдат обособени за четири УПИ, всички с отреждане „За жилищно строителство, търговия и услуги“. Видно от кадастралната карта на гр.В. имотите с променено предназначение са собственост на Александър Даскалов и на К.Г.Д., Н.И.Д., Е.М.Г., З.Г.Д., К. К.К. – роднини на Александър Даскалов.</w:t>
      </w:r>
    </w:p>
    <w:p w:rsidR="00000000" w:rsidDel="00000000" w:rsidP="00000000" w:rsidRDefault="00000000" w:rsidRPr="00000000" w14:paraId="0000000F">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ab/>
        <w:t xml:space="preserve">Към сигнала като доказателство са приложени: Решение № 49 от Протокол № 2 от 24.02.2022 г. на Общински съвет В., Протокол № 2 от 24.02.2022 г. на Общински съвет В., копия от кадастрална карта с данни от КРНИ за поземлени имоти с идентификатори 10450.503.1207, 10450.503.1376, 10450.503.1377 и 10450.503.1378 и адрес на поземлените имоти в гр.В., бул.“ **********“.</w:t>
      </w:r>
    </w:p>
    <w:p w:rsidR="00000000" w:rsidDel="00000000" w:rsidP="00000000" w:rsidRDefault="00000000" w:rsidRPr="00000000" w14:paraId="00000010">
      <w:pPr>
        <w:tabs>
          <w:tab w:val="center" w:leader="none" w:pos="709"/>
          <w:tab w:val="center" w:leader="none" w:pos="4153"/>
          <w:tab w:val="right" w:leader="none" w:pos="8306"/>
        </w:tabs>
        <w:ind w:firstLine="709"/>
        <w:jc w:val="both"/>
        <w:rPr>
          <w:color w:val="ff0000"/>
          <w:vertAlign w:val="baseline"/>
        </w:rPr>
      </w:pPr>
      <w:r w:rsidDel="00000000" w:rsidR="00000000" w:rsidRPr="00000000">
        <w:rPr>
          <w:vertAlign w:val="baseline"/>
          <w:rtl w:val="0"/>
        </w:rPr>
        <w:t xml:space="preserve">От председателя на ПК по Противодействие на корупцията и за отнемане на незаконно придобитото имущество при Общински съвет Б. с писмо с вх.№ ЦУ01-751#4/04.04.2022 г. на КПКОНПИ са представени следните доказателства: клетвен лист на Александър Даскалов, Решение № 49 от Протокол № 2 от 24.02.2022 г. на Общински съвет В., Доклад от главния архитект на Община В. за приемане на „Частично изменение на Общ Устройствен план на гр.В., с.Д. и землищата им“ с изх.№ 09-00/783 от 15.11.2021 г.,  Протокол № 4 от 10.06.2021 г. от проведено заседание на Експертен съвет по устройство на територията (ЕСУТ) в Община В., Протокол от 02.06.2021 г. от проведено Обществено обсъждане по чл. 127, ал. 1 от ЗУТ за Частично изменение на Общ Устройствен план на Община В. и частично изменение на Общ Устройствен план на гр.В., с.Д. и землищата им, Техническо задание за изменение на ОУП на гр.В., с.Д. и землищата им с вх. № 92-00/1488 от 14.05.2020 г. на Община В., ведно с приложения, Решение № 136/28.05.2020 г. на Общински съвет В. за изработване на Частично изменение на ОУП на гр.В., с.Д. и землищата им, Решение № ПК-03-ЕО/21 от 27.04.2021 г. на директора на РИОСВ – П. за преценяване на необходимостта от извършване на екологична оценка на Частично изменение на ОУП на Община В., Обявление за провеждане на обществено обсъждане по чл. 127, ал. 1 от ЗУТ на Частично изменение на ОУП на гр.В., с.Д.о и землищата им, ведно с Констативен протокол с вх.№ 92-00/1385 от 21.05.2021 г. на Община В., Заявление с изх.№ 33-00/49 от 27.05.2021 г. от кмета на Община В. до директора на Националния институт за недвижимо културно наследство за съгласуване на Частично изменение на ОУП на Община В., с.Д. и землищата им, становища с вх. № 53-01/63 от 02.06.2021 г. и с вх. № 403/02.06.2021 г. на Община В. от ИК „**********“, относно Проект за изменение на ОУП на гр.В., с.Д. и землищата им, становище с вх. № 94-00/4525 от 02.06.2021 г. на Община В. от група граждани на гр.В., относно Проект за изменение на ОУП на гр.В., с.Д. и землищата им, жалба от Инициативен комитет „**********“ до министъра на МРРБ с вх.№ V8/642(3)/22.11.2021 г., писмо с вх.№ 04-00/5 от 18.01.2022 г. на Община В. от заместник министъра на МРРБ до кмета на Община В., писмо с вх.№ 04-00/162 от 11.08.2021 г. на Община В. от министъра на МРРБ до кмета на Община В., Скица № 194/08.06.2021 г. на УПИ I, квартал 571 по плана на гр.В. и Протокол № 2/24.02.2022 г. от проведено заседание на Общински съвет В., ведно със списъците на поименното гласуване по отделните точки.</w:t>
      </w:r>
      <w:r w:rsidDel="00000000" w:rsidR="00000000" w:rsidRPr="00000000">
        <w:rPr>
          <w:rtl w:val="0"/>
        </w:rPr>
      </w:r>
    </w:p>
    <w:p w:rsidR="00000000" w:rsidDel="00000000" w:rsidP="00000000" w:rsidRDefault="00000000" w:rsidRPr="00000000" w14:paraId="00000011">
      <w:pPr>
        <w:tabs>
          <w:tab w:val="center" w:leader="none" w:pos="709"/>
          <w:tab w:val="center" w:leader="none" w:pos="4153"/>
          <w:tab w:val="right" w:leader="none" w:pos="8306"/>
        </w:tabs>
        <w:ind w:firstLine="709"/>
        <w:jc w:val="both"/>
        <w:rPr>
          <w:color w:val="ff0000"/>
          <w:vertAlign w:val="baseline"/>
        </w:rPr>
      </w:pPr>
      <w:r w:rsidDel="00000000" w:rsidR="00000000" w:rsidRPr="00000000">
        <w:rPr>
          <w:vertAlign w:val="baseline"/>
          <w:rtl w:val="0"/>
        </w:rPr>
        <w:t xml:space="preserve">С писмо с вх.№ ЦУ01-5749#1/04.04.2022 г. на КПКОНПИ председателят на ПК по Противодействие на корупцията и за отнемане на незаконно придобитото имущество при Общински съвет Велинград удостоверява, че Решение № 49 от Протокол № 2/24.02.2022 г. е прието с явно гласуване, което не се отразява в поименен списък в протоколите от заседанията на Общински съвет Велинград.</w:t>
      </w:r>
      <w:r w:rsidDel="00000000" w:rsidR="00000000" w:rsidRPr="00000000">
        <w:rPr>
          <w:rtl w:val="0"/>
        </w:rPr>
      </w:r>
    </w:p>
    <w:p w:rsidR="00000000" w:rsidDel="00000000" w:rsidP="00000000" w:rsidRDefault="00000000" w:rsidRPr="00000000" w14:paraId="00000012">
      <w:pPr>
        <w:tabs>
          <w:tab w:val="center" w:leader="none" w:pos="709"/>
          <w:tab w:val="center" w:leader="none" w:pos="4153"/>
          <w:tab w:val="right" w:leader="none" w:pos="8306"/>
        </w:tabs>
        <w:ind w:firstLine="709"/>
        <w:jc w:val="both"/>
        <w:rPr>
          <w:color w:val="ff0000"/>
          <w:vertAlign w:val="baseline"/>
        </w:rPr>
      </w:pPr>
      <w:r w:rsidDel="00000000" w:rsidR="00000000" w:rsidRPr="00000000">
        <w:rPr>
          <w:vertAlign w:val="baseline"/>
          <w:rtl w:val="0"/>
        </w:rPr>
        <w:t xml:space="preserve">С писмо с вх.№ ЦУ01-5749#4/08.07.2022 г. на КПКОНПИ председателят на ПК по Противодействие на корупцията и за отнемане на незаконно придобитото имущество при Общински съвет В. удостоверява, че среднодневното възнаграждение, получено от Александър Даскалов на 24.02.2022 г., след приспадане на дължимия данък и осигуровки е в размер на 457,95 лв.</w:t>
      </w:r>
      <w:r w:rsidDel="00000000" w:rsidR="00000000" w:rsidRPr="00000000">
        <w:rPr>
          <w:rtl w:val="0"/>
        </w:rPr>
      </w:r>
    </w:p>
    <w:p w:rsidR="00000000" w:rsidDel="00000000" w:rsidP="00000000" w:rsidRDefault="00000000" w:rsidRPr="00000000" w14:paraId="00000013">
      <w:pPr>
        <w:tabs>
          <w:tab w:val="center" w:leader="none" w:pos="709"/>
          <w:tab w:val="center" w:leader="none" w:pos="4153"/>
          <w:tab w:val="right" w:leader="none" w:pos="8306"/>
        </w:tabs>
        <w:ind w:firstLine="709"/>
        <w:jc w:val="both"/>
        <w:rPr>
          <w:color w:val="ff0000"/>
          <w:vertAlign w:val="baseline"/>
        </w:rPr>
      </w:pPr>
      <w:r w:rsidDel="00000000" w:rsidR="00000000" w:rsidRPr="00000000">
        <w:rPr>
          <w:vertAlign w:val="baseline"/>
          <w:rtl w:val="0"/>
        </w:rPr>
        <w:t xml:space="preserve">Служебно е извършена справка в Регистър НБД „Население“ и в Имотен регистър на Агенция по вписванията.</w:t>
      </w:r>
      <w:r w:rsidDel="00000000" w:rsidR="00000000" w:rsidRPr="00000000">
        <w:rPr>
          <w:rtl w:val="0"/>
        </w:rPr>
      </w:r>
    </w:p>
    <w:p w:rsidR="00000000" w:rsidDel="00000000" w:rsidP="00000000" w:rsidRDefault="00000000" w:rsidRPr="00000000" w14:paraId="00000014">
      <w:pPr>
        <w:tabs>
          <w:tab w:val="center" w:leader="none" w:pos="709"/>
          <w:tab w:val="center" w:leader="none" w:pos="4153"/>
          <w:tab w:val="right" w:leader="none" w:pos="8306"/>
        </w:tabs>
        <w:ind w:firstLine="709"/>
        <w:jc w:val="both"/>
        <w:rPr>
          <w:color w:val="ff0000"/>
          <w:vertAlign w:val="baseline"/>
        </w:rPr>
      </w:pPr>
      <w:r w:rsidDel="00000000" w:rsidR="00000000" w:rsidRPr="00000000">
        <w:rPr>
          <w:vertAlign w:val="baseline"/>
          <w:rtl w:val="0"/>
        </w:rPr>
        <w:t xml:space="preserve">На основание чл. 72, ал. 5 от ЗПКОНПИ, с покана с изх. № ЦУ01-5749#2/29.06.2022 г. на КПКОНПИ и след проведен телефонен разговор на 19.07.2022 г., Александър Даскалов, в качеството му на общински съветник в Общински съвет В. и лице, заемащо висша публична длъжност по чл. 6, ал. 1, т. 32 от ЗПКОНПИ, е поканен за изслушване пред Комисията на 20.07.2022 г. от 10.30 часа, на което същият се явява лично.</w:t>
      </w:r>
      <w:r w:rsidDel="00000000" w:rsidR="00000000" w:rsidRPr="00000000">
        <w:rPr>
          <w:rtl w:val="0"/>
        </w:rPr>
      </w:r>
    </w:p>
    <w:p w:rsidR="00000000" w:rsidDel="00000000" w:rsidP="00000000" w:rsidRDefault="00000000" w:rsidRPr="00000000" w14:paraId="00000015">
      <w:pPr>
        <w:tabs>
          <w:tab w:val="center" w:leader="none" w:pos="709"/>
          <w:tab w:val="center" w:leader="none" w:pos="4153"/>
          <w:tab w:val="right" w:leader="none" w:pos="8306"/>
        </w:tabs>
        <w:ind w:firstLine="709"/>
        <w:jc w:val="both"/>
        <w:rPr>
          <w:color w:val="ff0000"/>
          <w:vertAlign w:val="baseline"/>
        </w:rPr>
      </w:pPr>
      <w:r w:rsidDel="00000000" w:rsidR="00000000" w:rsidRPr="00000000">
        <w:rPr>
          <w:vertAlign w:val="baseline"/>
          <w:rtl w:val="0"/>
        </w:rPr>
        <w:t xml:space="preserve">На заседание на Комисията, проведено на 20.07.2022 г., обективирано в т. 1 от Протокол № 1067 от същата дата, Александър Даскалов е изслушан по реда на чл.72, ал. 5 от ЗПКОНПИ. В обясненията си пред Комисията Александър Даскалов заявява, че на 30.11.2017 г. Общински съвет В. е приел решение с поименно гласуване, касаещо същия терен, като при приемането му е участвал с „Не гласувал“. Тогава общинската администрация е направила пропуск и не е включила въпросния имот, когато се е приемал Общия устройствен план. В настоящия случай се касае за изменение на Общия устройствен план, в който този имот е включен. При извършени консултации с юристи са били очертани две мнения, едно от които е било, че когато общински съветник има собственост при приемането на Общия устройствен план, той няма право да гласува, а другото, че хипотетично ако половината от имотите, включени в промяната на ОУП са собственост на общински съветници, то тази точка от дневния ред няма да бъде приета. Член е на две комисии в Общински съвет В., в които е разглеждан ОУП и категорично заявява, че не е взел участие в дебатите, за да не влияе на колегите си, дори и някои от тях не са разбрали, че става въпрос за негов имот. Проведен е Коалиционен съвет, на който са разгледани всички точки от дневния ред и те са били одобрени, както на комисиите, така също и на заседанието на Коалиционния съвет. Той предварително е знаел, че тази точка от дневния ред ще мине на гласуване и е решил да напусне, дори е бил тръгнал да напуска залата, обаче гласуването го е заварило на вратата, вдигнал е ръка и е казал, че не гласува. Три седмици, преди датата на изслушването е разбрал, че в протокола е записано, че е гласувал „Въздържал се“, с което също не нарушава Закона, защото неговия глас не влияе пряко на решението на общинския съвет и е спазил духа на Закона.</w:t>
      </w:r>
      <w:r w:rsidDel="00000000" w:rsidR="00000000" w:rsidRPr="00000000">
        <w:rPr>
          <w:rtl w:val="0"/>
        </w:rPr>
      </w:r>
    </w:p>
    <w:p w:rsidR="00000000" w:rsidDel="00000000" w:rsidP="00000000" w:rsidRDefault="00000000" w:rsidRPr="00000000" w14:paraId="00000016">
      <w:pPr>
        <w:tabs>
          <w:tab w:val="center" w:leader="none" w:pos="709"/>
          <w:tab w:val="center" w:leader="none" w:pos="4153"/>
          <w:tab w:val="right" w:leader="none" w:pos="8306"/>
        </w:tabs>
        <w:ind w:firstLine="709"/>
        <w:jc w:val="both"/>
        <w:rPr>
          <w:color w:val="ff0000"/>
          <w:vertAlign w:val="baseline"/>
        </w:rPr>
      </w:pPr>
      <w:r w:rsidDel="00000000" w:rsidR="00000000" w:rsidRPr="00000000">
        <w:rPr>
          <w:vertAlign w:val="baseline"/>
          <w:rtl w:val="0"/>
        </w:rPr>
        <w:t xml:space="preserve">На допълнително зададен уточняващ въпрос за начина на гласуване Даскалов заявява, че е гласувал „Не гласувам“, но е бил на изхода от залата и не е чул заключението, което е констатирано в протокола, в противен случай е щял да се върне и да иска прегласуване на решението. Не е повлиял по никакъв начин на решението, както на комисиите, на Коалиционния съвет, на групата общински съветници, а така също и на решението на Общинския съвет, тъй като не е агитирал и не е взел участие в дебатите.</w:t>
      </w:r>
      <w:r w:rsidDel="00000000" w:rsidR="00000000" w:rsidRPr="00000000">
        <w:rPr>
          <w:rtl w:val="0"/>
        </w:rPr>
      </w:r>
    </w:p>
    <w:p w:rsidR="00000000" w:rsidDel="00000000" w:rsidP="00000000" w:rsidRDefault="00000000" w:rsidRPr="00000000" w14:paraId="00000017">
      <w:pPr>
        <w:tabs>
          <w:tab w:val="center" w:leader="none" w:pos="709"/>
          <w:tab w:val="center" w:leader="none" w:pos="4153"/>
          <w:tab w:val="right" w:leader="none" w:pos="8306"/>
        </w:tabs>
        <w:ind w:firstLine="709"/>
        <w:jc w:val="both"/>
        <w:rPr>
          <w:color w:val="ff0000"/>
          <w:vertAlign w:val="baseline"/>
        </w:rPr>
      </w:pPr>
      <w:r w:rsidDel="00000000" w:rsidR="00000000" w:rsidRPr="00000000">
        <w:rPr>
          <w:vertAlign w:val="baseline"/>
          <w:rtl w:val="0"/>
        </w:rPr>
        <w:t xml:space="preserve">С възражение с вх.№ ЦУ01-5749#6/29.07.2022 г. на КПКОНПИ Даскалов заявява, че не в конфликт на интереси при приемането на Решение № 49 от Протокол № 2 от 24.02.2022 г. на Общински съвет В. В Решение № 49/24.02.2022 г., относно: „Доклад на кмета на Община В. за одобряване на Окончателен проект на изменение на Общ устройствен план на гр.В., с.Д. и землищата им“, са включени 10 имота, от които има и негова собственост. Точката е разглеждана на постоянните комисии към Общинския съвет, които излизат с положително становище, тъй като приемането на проекта допринася за благоустройството и развитието на В.. На нито една от постоянните комисии не е вземал отношение и не е участвал в дискусиите. На редовното заседание на Общинския съвет, проведено на 24.02.2022 г., при гласуването на т. № 20 е тръгнал да напуска залата, но е бил спрян на вратата, в момент, в който е започнало гласуването. Вдигнал е ръка, като е заявил, че не гласува, след което е напуснал заседателната зала. Заявява, че пряк свидетел на това е Б. Г. С. – служител в Общинската администрация, като в подкрепа на тези твърдения прилага като доказателство декларации от лица, присъствали на проведеното заседание на Общинския съвет – Е. К. и Е. Я.. Преди около 10 дни му се е наложило да се запознае с протокола и тогава е установил, че гласът му е отразен като „въздържал се“. Касае се за фактическа грешка в протокола, която не води до незаконосъобразност по същество на взетото решение, като дори да се приеме обратното, не е налице противоречие с целите на закона. По никакъв начин не е повлиял на процеса по приемане на Решение № 49/24.02.2022 г. и не е налице глас от негова страна в подкрепа на решението. Във възражението сочи решения на Общински съвет В. с № 400 от Протокол № 15/30.11.2017 г., относно: Даване на съгласие за изработване на ПУП – план за регулация и застрояване за нов УПИ II-8711 – „За ЖС, хотел, търговия и услуги“ в кв.571 по действащия план на гр.В., Решение № 127 от Протокол № 4/26.04.2018 г., относно: Възобновяване на производство по издаване на Решение № 92 от 25.02.2016 г. на ОбС – В., относно УПИ I – за озеленяване, кв.571 по плана на гр.В., Решение № 128 от Протокол № 4/26.04.2018 г., относно: Възобновяване на производство по издаване на Решение № 93 от 25.02.2016 г. на ОбС – В., относно УПИ I – за озеленяване, кв.571 по плана на гр.В., Решение № 48 от Протокол № 1/30.01.2020 г., относно: ПУП-ЧИ на плана за регулация и застрояване на ПИ 10450.503.127 в УПИ I – за озеленяване, кв.571 по плана на гр.В. и Решение № 49 от Протокол № 1/30.01.2020 г., относно: ПУП-ЧИ на плана за регулация и застрояване на ПИ 10450.503.1378 в УПИ I – за озеленяване, кв.571 по плана на гр.В., при приемането на които не е гласувал.</w:t>
      </w:r>
      <w:r w:rsidDel="00000000" w:rsidR="00000000" w:rsidRPr="00000000">
        <w:rPr>
          <w:rtl w:val="0"/>
        </w:rPr>
      </w:r>
    </w:p>
    <w:p w:rsidR="00000000" w:rsidDel="00000000" w:rsidP="00000000" w:rsidRDefault="00000000" w:rsidRPr="00000000" w14:paraId="00000018">
      <w:pPr>
        <w:tabs>
          <w:tab w:val="center" w:leader="none" w:pos="709"/>
          <w:tab w:val="center" w:leader="none" w:pos="4153"/>
          <w:tab w:val="right" w:leader="none" w:pos="8306"/>
        </w:tabs>
        <w:ind w:firstLine="709"/>
        <w:jc w:val="both"/>
        <w:rPr>
          <w:color w:val="ff0000"/>
          <w:vertAlign w:val="baseline"/>
        </w:rPr>
      </w:pPr>
      <w:r w:rsidDel="00000000" w:rsidR="00000000" w:rsidRPr="00000000">
        <w:rPr>
          <w:color w:val="000000"/>
          <w:vertAlign w:val="baseline"/>
          <w:rtl w:val="0"/>
        </w:rPr>
        <w:t xml:space="preserve">С писмо с изх.№ ЦУ01-5749#7/05.08.2022 г. на КПКОНПИ от председателя на Общински съвет В. е изискана информация за извършена поправка на техническа грешка</w:t>
      </w:r>
      <w:r w:rsidDel="00000000" w:rsidR="00000000" w:rsidRPr="00000000">
        <w:rPr>
          <w:vertAlign w:val="baseline"/>
          <w:rtl w:val="0"/>
        </w:rPr>
        <w:t xml:space="preserve"> </w:t>
      </w:r>
      <w:r w:rsidDel="00000000" w:rsidR="00000000" w:rsidRPr="00000000">
        <w:rPr>
          <w:color w:val="000000"/>
          <w:vertAlign w:val="baseline"/>
          <w:rtl w:val="0"/>
        </w:rPr>
        <w:t xml:space="preserve">в Решение № 49 от Протокол № 2 от 24.02.2022 г. на Общински съвет В., както и в т. 20 от Протокол № 2/24.02.2022 г. на Общински съвет В., във връзка със заявление с вх.№ 408 от 27.07.2022 г. на ОбС В. от общинският съветник Александър Даскалов.</w:t>
      </w:r>
      <w:r w:rsidDel="00000000" w:rsidR="00000000" w:rsidRPr="00000000">
        <w:rPr>
          <w:rtl w:val="0"/>
        </w:rPr>
      </w:r>
    </w:p>
    <w:p w:rsidR="00000000" w:rsidDel="00000000" w:rsidP="00000000" w:rsidRDefault="00000000" w:rsidRPr="00000000" w14:paraId="00000019">
      <w:pPr>
        <w:tabs>
          <w:tab w:val="center" w:leader="none" w:pos="709"/>
          <w:tab w:val="center" w:leader="none" w:pos="4153"/>
          <w:tab w:val="right" w:leader="none" w:pos="8306"/>
        </w:tabs>
        <w:ind w:firstLine="709"/>
        <w:jc w:val="both"/>
        <w:rPr>
          <w:color w:val="ff0000"/>
          <w:vertAlign w:val="baseline"/>
        </w:rPr>
      </w:pPr>
      <w:r w:rsidDel="00000000" w:rsidR="00000000" w:rsidRPr="00000000">
        <w:rPr>
          <w:color w:val="000000"/>
          <w:vertAlign w:val="baseline"/>
          <w:rtl w:val="0"/>
        </w:rPr>
        <w:t xml:space="preserve">С писмо с вх.№ ЦУ01-5749#8/10.08.2022 г. на КПКОНПИ председателят на Общински съвет В.удостоверява, че не е извършвана поправка в Протокол № 2/24.02.2022 г. и в Решение № 49/24.02.2022 г. на Общински съвет В., във връзка със заявление с вх.№ 408 от 27.07.2022 г. на ОбС В. от общинския съветник Александър Даскалов, поради изтичане на срока по чл. 64, ал. 4 от Правилника за организацията и дейността на Общински съвет В., неговите комисии и взаимодействието ма с Общинска администрация.</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color w:val="000000"/>
          <w:vertAlign w:val="baseline"/>
        </w:rPr>
      </w:pPr>
      <w:r w:rsidDel="00000000" w:rsidR="00000000" w:rsidRPr="00000000">
        <w:rPr>
          <w:i w:val="1"/>
          <w:iCs w:val="1"/>
          <w:color w:val="000000"/>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Сигналът е подаден от лице, с посочени три имена, адрес и е подписан.</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709"/>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Александър Даскалов е избран за общински съветник в Общински съвет В. за мандат 2019 – 2023 г., и е положил клетва на 11.11.2019 г.</w:t>
      </w:r>
    </w:p>
    <w:p w:rsidR="00000000" w:rsidDel="00000000" w:rsidP="00000000" w:rsidRDefault="00000000" w:rsidRPr="00000000" w14:paraId="0000001F">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ab/>
        <w:t xml:space="preserve">От извършена справка в Регистър НБД „Население“ се установява, че Александър Даскалов е съпруг на З. Г.Д. (акт за брак № 0126 от 22.08.1982 г.), а К.Г.Д. е негов брат. К.Г.Д. е съпруг на Н.И.Д.. Г.А.Д. е син на А.Г.Д. и баща на А.Г.Д. и М.Г.Д. (внуци на Александър Даскалов), а Е. М. Г. е тяхна майка. Не се установява сключен граждански брак между Г.А.Д. (син на Александър Даскалов) и Е.М.Г..  К.К.К. е сестра на Е.К.Д. – майка на Александър Даскалов.</w:t>
      </w:r>
    </w:p>
    <w:p w:rsidR="00000000" w:rsidDel="00000000" w:rsidP="00000000" w:rsidRDefault="00000000" w:rsidRPr="00000000" w14:paraId="00000020">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ab/>
        <w:t xml:space="preserve">К.Г.Д. и Н.И.Д. са собственици на ½ идеална част от правото на собственост на поземлен имот с идентификатор 10450.503.1207 по КК на гр.В. (нотариален акт № 174, том I, рег.№ 1734 от 13.10.2014 г., издаден от Служба по вписванията гр.В.).</w:t>
      </w:r>
    </w:p>
    <w:p w:rsidR="00000000" w:rsidDel="00000000" w:rsidP="00000000" w:rsidRDefault="00000000" w:rsidRPr="00000000" w14:paraId="00000021">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ab/>
        <w:t xml:space="preserve">Е.М.Г. е собственик на  правото на собственост на поземлен имот с идентификатор  10450.503.1376 по КК на гр.В. (нотариален акт № 192, том VIII, рег.№ 2356 от 07.12.2017 г., издаден от Служба по вписванията гр.В.).</w:t>
      </w:r>
    </w:p>
    <w:p w:rsidR="00000000" w:rsidDel="00000000" w:rsidP="00000000" w:rsidRDefault="00000000" w:rsidRPr="00000000" w14:paraId="00000022">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ab/>
        <w:t xml:space="preserve">Александър Даскалов и З.Г.Д. са собственици на ½ идеална част от правото на собственост на поземлен имот с идентификатор  10450.503.1377 по КК на гр.В. (нотариален акт № 174, том I, рег.№ 1734 от 13.10.2014 г., издаден от Служба по вписванията гр.В.).</w:t>
      </w:r>
    </w:p>
    <w:p w:rsidR="00000000" w:rsidDel="00000000" w:rsidP="00000000" w:rsidRDefault="00000000" w:rsidRPr="00000000" w14:paraId="00000023">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ab/>
        <w:t xml:space="preserve">К.К.К.е собственик на поземлен имот идентификатор  10450.503.1378 по КК на гр.В. (нотариален акт № 174, том I, рег.№ 1734 от 13.10.2014 г., издаден от Служба по вписванията гр.В.).</w:t>
      </w:r>
    </w:p>
    <w:p w:rsidR="00000000" w:rsidDel="00000000" w:rsidP="00000000" w:rsidRDefault="00000000" w:rsidRPr="00000000" w14:paraId="00000024">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ab/>
        <w:t xml:space="preserve">Изработването на Техническо задание с вх.№ 92-00-1489/14.05.2020 г. на Община В. „Изменение на ОУП на гр.В., с.Д. и землищата им“ е възложено на „Национален център за териториално развитие“ ЕАД, съгласно сключен Договор от 2020 г. с Община В.. Изменението третира имоти в землището и в застроителните граници на гр.В., в това число и ПИ с идентификатор 10450.503.1378, 10450.503.1377, 10450.503.1376 и 10450.503.1207 по КК на гр.В., кв. 571 между ул.“ **********“ и бул.“ **********, като отреждането е “Терени от озеленяване (Тоз.) в нови урегулирани поземлени имоти с устройствена зона за рекреации (Ок), с отреждане за „Жилищно строителство, хотели и търговия).</w:t>
      </w:r>
    </w:p>
    <w:p w:rsidR="00000000" w:rsidDel="00000000" w:rsidP="00000000" w:rsidRDefault="00000000" w:rsidRPr="00000000" w14:paraId="00000025">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ab/>
        <w:t xml:space="preserve">С Решение № 136/28.05.2020 г. на Общински съвет В., на основание чл. 21, ал. 1, т. 11, т. 12 и ал. 2 от ЗМСМА, чл. 103, ал. 1, т. 1, чл. 104, ал. 1 и ал. 2, чл. 105, т. 2, чл. 106, чл. 124, ал. 1 и чл. 125 от ЗУТ и чл. 126, ал. 4 от ЗУТ, Предложение на кмета на Община В. с вх. № 92-00/1488 от 14.05.2020 г. и № 92-00/14.05.2020 г. за изработване на Частично изменение на ОУП на Община В. и на ОУП на землищата на гр.В. и с.Д., съгласно Задание и Опорен план, Общински съвет В. разрешава изработването на Частично изменение на ОУП на Община В. и на ОУП на землищата на гр.В. и с.Д. и възлага изпълнението на решението на кмета на Община В..</w:t>
      </w:r>
    </w:p>
    <w:p w:rsidR="00000000" w:rsidDel="00000000" w:rsidP="00000000" w:rsidRDefault="00000000" w:rsidRPr="00000000" w14:paraId="00000026">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ab/>
        <w:t xml:space="preserve">С Решение № ПК-03-ЕО/21 от 27.04.2021 г. директорът на РИОСВ – П., на основание чл. 85, ал. 4 и ал. 5 от Закона за опазване на околната среда (ЗООС), чл. 14 от Наредбата за условията и реда за извършване на екологична оценка, чл. 31, ал. 6 от Закона за биологичното разнообразие и чл. 37, ал. 1 от Наредбата за условията и реда за извършване на оценка за съвместимостта на планове, проекти и инвестиционни предложения с предмета и целите на опазване на защитените зони, решава да не се извършва екологична оценка на частичното изменение на ОУП на гр.В., с. Д. и землищата им, при прилагането, на който няма вероятност да се окаже значително отрицателно въздействие върху околната среда и човешкото здраве. </w:t>
      </w:r>
    </w:p>
    <w:p w:rsidR="00000000" w:rsidDel="00000000" w:rsidP="00000000" w:rsidRDefault="00000000" w:rsidRPr="00000000" w14:paraId="00000027">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ab/>
        <w:t xml:space="preserve">С Констативен протокол с вх.№ 92-00/1385 от 21.05.2021 г. на Община В., комисия от служители на Община В., удостоверява, че в резултат на 14-дневен обществен достъп до информация по Решение № ПК-03-ЕО/21 от 27.04.2021 г. директорът на РИОСВ – П. няма постъпили становища/възражения/мнения от заинтересованите лица и организации. </w:t>
      </w:r>
    </w:p>
    <w:p w:rsidR="00000000" w:rsidDel="00000000" w:rsidP="00000000" w:rsidRDefault="00000000" w:rsidRPr="00000000" w14:paraId="00000028">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ab/>
        <w:t xml:space="preserve">Със Заявление с изх.№ 33-00/49 от 27.05.2021 г. от кмета на Община В. до директора на Националния институт за недвижимо културно наследство, на основание чл. 84, ал. 1 и ал. 2 от ЗКН, във вр. с чл. 127, ал. 2 от ЗУТ е изпратено за съгласуване Частично изменение на ОУП на гр.В. и с.Д. и землищата им, в обхвата на имотите и предоставена информация на електронен и хартиен носител.</w:t>
      </w:r>
    </w:p>
    <w:p w:rsidR="00000000" w:rsidDel="00000000" w:rsidP="00000000" w:rsidRDefault="00000000" w:rsidRPr="00000000" w14:paraId="00000029">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ab/>
        <w:t xml:space="preserve">С Обявление за провеждане на обществено обсъждане по чл. 127, ал. 1 от ЗУТ на Частично изменение на ОУП на гр.В. и с.Д. и землищата им и Решение № ПК-03-ЕО/21 от 27.04.2021 г. на директора на РИОСВ – П., публикувано на 13.05.2021 г. на сайта на Община В. и в местен ежедневник е предоставена възможност на интересуващите се лица да предоставят писмени становища, мнения, препоръки и възражения по ОУП, до 02.06.2021 г.</w:t>
      </w:r>
    </w:p>
    <w:p w:rsidR="00000000" w:rsidDel="00000000" w:rsidP="00000000" w:rsidRDefault="00000000" w:rsidRPr="00000000" w14:paraId="0000002A">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ab/>
        <w:t xml:space="preserve">Във връзка с проведеното обществено обсъждане са постъпили становища с вх. № 53-01/63 от 02.06.2021 г. до кмета на Община В. и с вх. № 403/02.06.2021 г. до Общински съвет В. от ИК „**********“, както и становище с вх. № 94-00/4525 от 02.06.2021 г. до кмета на  Община В. от група граждани на гр.В., в които се възразява срещу предвиденото изменение на ОУП в частта засягаща ПИ с идентификатори: 10450.503.1378, 10450.503.1377, 10450.503.1376 и 10450.503.1207 по КК на гр.В..</w:t>
      </w:r>
    </w:p>
    <w:p w:rsidR="00000000" w:rsidDel="00000000" w:rsidP="00000000" w:rsidRDefault="00000000" w:rsidRPr="00000000" w14:paraId="0000002B">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ab/>
        <w:t xml:space="preserve">С Протокол  от 02.06.2021 г. от проведено Обществено обсъждане на изработеното Частично изменение на ОУП на гр.В., с.Д. и землищата им се удостоверява, че от т. 2 до т. 10 от Частично изменение на ОУП, присъстващите в залата са подкрепили „без възражения и предложения“. По т. 1 от Частичното изменение, по отношение на ПИ с идентификатори: 10450.503.1378, 10450.503.1377, 10450.503.1376 и 10450.503.1207 по КК на гр.В. са постъпили възражения и несъгласия с Частично изменение на ОУП.</w:t>
      </w:r>
    </w:p>
    <w:p w:rsidR="00000000" w:rsidDel="00000000" w:rsidP="00000000" w:rsidRDefault="00000000" w:rsidRPr="00000000" w14:paraId="0000002C">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ab/>
        <w:t xml:space="preserve">С Протокол № 4 от 10.06.2021 г. от проведено заседание на Експертен съвет по устройство на територията (ЕСУТ) в Община В., ЕСУТ приема „Частично изменение на ОУП на гр.В., с.Д. и землищата им – графична част ведно с Обяснителна записка и Правила и Нормативи за прилагането му.</w:t>
      </w:r>
    </w:p>
    <w:p w:rsidR="00000000" w:rsidDel="00000000" w:rsidP="00000000" w:rsidRDefault="00000000" w:rsidRPr="00000000" w14:paraId="0000002D">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ab/>
        <w:t xml:space="preserve">С писмо с вх.№ 04-00/162 от 11.08.2021 г. на Община В. министърът на МРРБ препраща по компетентност на Община В. постъпили сигнали в МРРБ с вх.№ V8/642/09.06.2021 г. и вх.№ V8/642(1)/09.06.2021 г., съдържащи твърдения за нарушения при провеждане на обществените консултации на проект за изменение на ОУП на Община В., относно предвижданията на проекта  за ПИ идентификатори: 10450.503.1378, 10450.503.1377, 10450.503.1376 и 10450.503.1207 по КК на гр.В., с указания да уведоми заинтересованите страни.</w:t>
      </w:r>
    </w:p>
    <w:p w:rsidR="00000000" w:rsidDel="00000000" w:rsidP="00000000" w:rsidRDefault="00000000" w:rsidRPr="00000000" w14:paraId="0000002E">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ab/>
        <w:t xml:space="preserve">С доклад с изх.№ 09-00/783 от 15.11.2021 г. от главния архитект на Община В., утвърден от кмета на Общината, за приемане на „Частично изменение на Общ Устройствен план на гр.В., с.Д. и землищата им“ се внася в Общински съвет В. за одобряване Частично изменение на ОУП – графична част ведно с Обяснителна записка и Правила, и Нормативи за прилагането му, на основание чл. 127, ал. 6 от ЗУТ във вр. с чл. 134, ал.1, т. 1, т. 3 и ал. 3 от ЗУТ.</w:t>
      </w:r>
    </w:p>
    <w:p w:rsidR="00000000" w:rsidDel="00000000" w:rsidP="00000000" w:rsidRDefault="00000000" w:rsidRPr="00000000" w14:paraId="0000002F">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ab/>
        <w:t xml:space="preserve">С жалба до министъра на МРРБ с вх.№ V8/642(3)/22.11.2022 г. Инициативен комитет „**********“ е поискал във връзка с представени в МРРБ становища с вх.№ V8/642/09.06.2021 г. и вх.№ V8/642(1)/09.06.2021 г., да се изключи от „Проект за изменение на ОУП на гр.В. и с.Д. и землищата им“ частта, касаеща ПИ с идентификатори: 10450.503.1378, 10450.503.1377, 10450.503.1376 и 10450.503.1207 по КК на гр.В..</w:t>
      </w:r>
    </w:p>
    <w:p w:rsidR="00000000" w:rsidDel="00000000" w:rsidP="00000000" w:rsidRDefault="00000000" w:rsidRPr="00000000" w14:paraId="00000030">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ab/>
        <w:t xml:space="preserve">С писмо с вх.№ 04-00/5 от 18.01.2022 г. на Община В. министърът на МРРБ уведомява кмета на Община В. и жалбоподателя, че прилагането на разпоредбата на чл. 127, ал. 10 от ЗУТ е неприложима, тъй като се отнася за ОУП по чл. 105, т. 4 от ЗУТ – за селищни образувания с национално значение, съгласно Закона за административно-териториалното устройство на Република България (ЗАТУР). По смисъла на ЗАТУР В. е населено място – град (съгласно чл. 3, ал. 3 и чл. 18 от ЗАТУР), а не селищно образувание (съгласно чл. 3, ал. 4 и чл. 22 и 23 от ЗАТУР) и одобряването на изменение на ОУП на Община В. е в правомощията на общинския съвет, съгласно разпоредбата на чл. 127, ал. 6 във вр. с чл. 136, ал. 1 от ЗУТ.</w:t>
      </w:r>
    </w:p>
    <w:p w:rsidR="00000000" w:rsidDel="00000000" w:rsidP="00000000" w:rsidRDefault="00000000" w:rsidRPr="00000000" w14:paraId="00000031">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ab/>
        <w:t xml:space="preserve">С Решение № 49 от Протокол № 2 от 24.02.2022 г. на Общински съвет В., Общинският съвет на основание чл. 21, ал. 1, т. 11 и т. 12 и ал.2 от ЗМСМА, чл. 103, ал. 1, т. 1, чл. 104, ал. 1, чл. 105, т. 3, чл. 107 и чл. 127, ал. 6 от ЗУТ, във вр. с чл. 134, ал.1, т. 1, т. 3, т. 6 и ал. 3 от ЗУТ, Решение № 136 от 28.05.2020 г. на Общински съвет В., Протокол № 2 от 02.06.2021 г. от проведено Обществено обсъждане, Екологична оценка по чл. 127, ал. 1 от ЗУТ, жалби от граждани, ПМС № 549/1950 г. на МС, обявяващ гр.В. за курорт от национално значение, РМС № 153/24.02.2012 г. на МС, обявяващ гр.В. за балнеологичен курорт от национално значение, във вр. с чл. 18, ал. 1 от Закона за административно-териториалното устройство на РБ и чл. 105, т. 3 от ЗУТ, Скица № 194/08.06.2021 г., Решение № II от Протокол № 4/10.06.2021 г. на ЕСУТ, изпълнени Съгласувателни процедури по чл. 127, ал. 2, т. 2 от ЗУТ, Констативен протокол с вх.№ 92-00/1385 от 21.05.2021 г., Решение № ПК-03-ЕО/2021 г. за преценка на необходимостта от Екологична оценка и след проведено гласуване, на което от общо 29 общински съветници, са присъствали 28, с 20 гласа „за“, 7 гласа „против“ и 1 глас „въздържал се“ Общински съвет Велинград одобрява изменение на Общ устройствен план на гр.В., с.Д. и землищата им, със съответните и неизменна част от него: Схеми, Правила и Нормативи за неговото прилагане.</w:t>
      </w:r>
    </w:p>
    <w:p w:rsidR="00000000" w:rsidDel="00000000" w:rsidP="00000000" w:rsidRDefault="00000000" w:rsidRPr="00000000" w14:paraId="00000032">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ab/>
        <w:t xml:space="preserve">В т.II от Решение № 49 от Протокол № 2 от 24.02.2022 г. на Общински съвет В. в строителните граници на гр.В.са включени и ПИ с идентификатори: 10450.503.1207, 10450.503.1376, 10450.503.1377 и 10450.503.1378 по КК на гр.В. и попадащи в УПИ I - „за Озеленяване“, кв. 571 по Действащия Регулационен план на гр.В., между ул.“ **********“ и бул.“ **********“, кв.Ч., като съгласно действащия ОУП същите попадат в Зона за озеленяване (Оз). Имотите са възстановени по ЗВСНОИ (Реституция) и попадат в озеленени територии, с публично отреждане: УПИ I – „за Озеленяване“, кв. 571 по Действащия Регулационен план на гр.В., изтекъл е срока по § 70 от ПЗР на ЗИД на ЗУТ, в който Общината е могла да отчужди имотите.</w:t>
      </w:r>
    </w:p>
    <w:p w:rsidR="00000000" w:rsidDel="00000000" w:rsidP="00000000" w:rsidRDefault="00000000" w:rsidRPr="00000000" w14:paraId="00000033">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Обособява се Рекреационно устройствена зона (Ок) – територия за средно етажно застрояване до 30%, Кинт до1,5; Коефициент на озеленяване до 50%, с обща площ на четирите реституирани имота S=5466 кв.м., и обща за четирите имота Застроена площ ЗПобщо = 1639,8 кв.м., като същите четири реституирани имоти да бъдат обособени в четири отделни Урегулирани поземлени имоти  (УПИ), всички с отреждане „За ЖС, търговия и услуги.</w:t>
      </w:r>
    </w:p>
    <w:p w:rsidR="00000000" w:rsidDel="00000000" w:rsidP="00000000" w:rsidRDefault="00000000" w:rsidRPr="00000000" w14:paraId="00000034">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ab/>
        <w:t xml:space="preserve">Видно от писмо с вх.№ ЦУ01-5749#1/06.06.2022 г. на КПКОНПИ, председателят на ПК по ЗПКОНПИ при Общински съвет В. удостоверява, че Решение № 49 от Протокол № 2 от 24.02.2022 г. на Общински съвет В. е прието с явно гласуване, което не се отразява в поименен списък в протоколите от заседанията. Протоколите с поименно гласуване се изготвят само за решения, които съгласно ЗМСМА, се приемат с поименно гласуване и Общински съвет В. не разполага с поименно гласуване на Решение № 49/24.02.2022 г.</w:t>
      </w:r>
    </w:p>
    <w:p w:rsidR="00000000" w:rsidDel="00000000" w:rsidP="00000000" w:rsidRDefault="00000000" w:rsidRPr="00000000" w14:paraId="00000035">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Видно от представените списъци на поименно гласуване на точките, включени в дневния ред от Протокол № 2 от 24.02.2022 г., общинският съветник Александър Даскалов е присъствал на заседанието на Общински съвет В..</w:t>
      </w:r>
    </w:p>
    <w:p w:rsidR="00000000" w:rsidDel="00000000" w:rsidP="00000000" w:rsidRDefault="00000000" w:rsidRPr="00000000" w14:paraId="00000036">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С възражение с вх. № ЦУ01-5749#6/27.05.2021 г. на КПКОНПИ са представени декларации от Б.Г.С. – главен специалист в отдел „АЙОВО“ към Общинска администрация В., от Е.И.К. и от Е.И.Я. – общински съветник в Общински съвет В., които декларират, че при проведеното гласуване на Решение № 49/24.02.2022 г. на Общински съвет В.А.Г. Д. е вдигнал ръка и е заявил „Не гласувам“.</w:t>
        <w:tab/>
      </w:r>
    </w:p>
    <w:p w:rsidR="00000000" w:rsidDel="00000000" w:rsidP="00000000" w:rsidRDefault="00000000" w:rsidRPr="00000000" w14:paraId="00000037">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Видно от писмо с вх.№ ЦУ01-5749#8/10.08.2022 г. на КПКОНПИ председателят на Общински съвет В. удостоверява, че не е извършвана поправка в Протокол № 2/24.02.2022 г. и в Решение № 49824.02.2022 г. на Общински съвет В., във връзка със заявление с вх.№ 408 от 27.07.2022 г. на ОбС В. от общинския съветник Александър Даскалов.</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709"/>
          <w:tab w:val="left" w:leader="none" w:pos="3528"/>
        </w:tabs>
        <w:jc w:val="both"/>
        <w:rPr>
          <w:i w:val="0"/>
          <w:iCs w:val="0"/>
          <w:color w:val="000000"/>
          <w:vertAlign w:val="baseline"/>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709"/>
          <w:tab w:val="left" w:leader="none" w:pos="3528"/>
        </w:tabs>
        <w:jc w:val="both"/>
        <w:rPr>
          <w:i w:val="0"/>
          <w:iCs w:val="0"/>
          <w:color w:val="000000"/>
          <w:vertAlign w:val="baseline"/>
        </w:rPr>
      </w:pPr>
      <w:r w:rsidDel="00000000" w:rsidR="00000000" w:rsidRPr="00000000">
        <w:rPr>
          <w:color w:val="000000"/>
          <w:vertAlign w:val="baseline"/>
          <w:rtl w:val="0"/>
        </w:rPr>
        <w:tab/>
        <w:t xml:space="preserve">Сигналът е подаден от лице, идентифицирано по реда на чл. 48, ал. 1 от ЗПКОНПИ.</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709"/>
          <w:tab w:val="left" w:leader="none" w:pos="3528"/>
        </w:tabs>
        <w:jc w:val="both"/>
        <w:rPr>
          <w:i w:val="0"/>
          <w:iCs w:val="0"/>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709"/>
          <w:tab w:val="left" w:leader="none" w:pos="3528"/>
        </w:tabs>
        <w:jc w:val="both"/>
        <w:rPr>
          <w:i w:val="0"/>
          <w:iCs w:val="0"/>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709"/>
          <w:tab w:val="left" w:leader="none" w:pos="3528"/>
        </w:tabs>
        <w:jc w:val="both"/>
        <w:rPr>
          <w:i w:val="0"/>
          <w:iCs w:val="0"/>
          <w:color w:val="000000"/>
          <w:vertAlign w:val="baseline"/>
        </w:rPr>
      </w:pPr>
      <w:r w:rsidDel="00000000" w:rsidR="00000000" w:rsidRPr="00000000">
        <w:rPr>
          <w:i w:val="1"/>
          <w:iCs w:val="1"/>
          <w:color w:val="000000"/>
          <w:vertAlign w:val="baseline"/>
          <w:rtl w:val="0"/>
        </w:rPr>
        <w:tab/>
      </w:r>
      <w:r w:rsidDel="00000000" w:rsidR="00000000" w:rsidRPr="00000000">
        <w:rPr>
          <w:color w:val="000000"/>
          <w:vertAlign w:val="baseline"/>
          <w:rtl w:val="0"/>
        </w:rPr>
        <w:t xml:space="preserve">Александър Даскалов, в качеството си на общински съветник в Общински съвет В. е лице, заемащо висша публична длъжност по смисъла на чл. 6, ал. 1, т. 32 от ЗПКОНПИ, с оглед на което КПКОНПИ е компетентна да разгледа подадения сигнал.</w:t>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709"/>
          <w:tab w:val="left" w:leader="none" w:pos="3528"/>
        </w:tabs>
        <w:jc w:val="both"/>
        <w:rPr>
          <w:i w:val="0"/>
          <w:iCs w:val="0"/>
          <w:color w:val="000000"/>
          <w:vertAlign w:val="baseline"/>
        </w:rPr>
      </w:pPr>
      <w:r w:rsidDel="00000000" w:rsidR="00000000" w:rsidRPr="00000000">
        <w:rPr>
          <w:color w:val="000000"/>
          <w:vertAlign w:val="baseline"/>
          <w:rtl w:val="0"/>
        </w:rPr>
        <w:tab/>
        <w:t xml:space="preserve">Съгласно разпоредбата на §1, т. 15, б. „а“ от ДР на ЗПКОНПИ „Свързани лица“ са съпрузите 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w:t>
      </w:r>
      <w:r w:rsidDel="00000000" w:rsidR="00000000" w:rsidRPr="00000000">
        <w:rPr>
          <w:color w:val="ff0000"/>
          <w:vertAlign w:val="baseline"/>
          <w:rtl w:val="0"/>
        </w:rPr>
        <w:t xml:space="preserve">.</w:t>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i w:val="1"/>
          <w:iCs w:val="1"/>
          <w:color w:val="000000"/>
          <w:vertAlign w:val="baseline"/>
          <w:rtl w:val="0"/>
        </w:rPr>
        <w:tab/>
      </w:r>
      <w:r w:rsidDel="00000000" w:rsidR="00000000" w:rsidRPr="00000000">
        <w:rPr>
          <w:vertAlign w:val="baseline"/>
          <w:rtl w:val="0"/>
        </w:rPr>
        <w:t xml:space="preserve">Александър Даскалов и З.Г.Д., като съпрузи са свързани лица, по смисъла на §1, т. 15, б. „а“ от ДР на ЗПКОНПИ.</w:t>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709"/>
          <w:tab w:val="left" w:leader="none" w:pos="3528"/>
        </w:tabs>
        <w:jc w:val="both"/>
        <w:rPr>
          <w:i w:val="0"/>
          <w:iCs w:val="0"/>
          <w:color w:val="000000"/>
          <w:vertAlign w:val="baseline"/>
        </w:rPr>
      </w:pPr>
      <w:r w:rsidDel="00000000" w:rsidR="00000000" w:rsidRPr="00000000">
        <w:rPr>
          <w:vertAlign w:val="baseline"/>
          <w:rtl w:val="0"/>
        </w:rPr>
        <w:tab/>
        <w:t xml:space="preserve">Александър Даскалов е свързано лице, по смисъла на §1, т. 15, б. „а“ от ДР на ЗПКОНПИ и със сина си Г.А.Д. – родство по права линия от първа степен.</w:t>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709"/>
          <w:tab w:val="left" w:leader="none" w:pos="3528"/>
        </w:tabs>
        <w:jc w:val="both"/>
        <w:rPr>
          <w:i w:val="0"/>
          <w:iCs w:val="0"/>
          <w:color w:val="000000"/>
          <w:vertAlign w:val="baseline"/>
        </w:rPr>
      </w:pPr>
      <w:r w:rsidDel="00000000" w:rsidR="00000000" w:rsidRPr="00000000">
        <w:rPr>
          <w:i w:val="1"/>
          <w:iCs w:val="1"/>
          <w:color w:val="000000"/>
          <w:vertAlign w:val="baseline"/>
          <w:rtl w:val="0"/>
        </w:rPr>
        <w:tab/>
      </w:r>
      <w:r w:rsidDel="00000000" w:rsidR="00000000" w:rsidRPr="00000000">
        <w:rPr>
          <w:vertAlign w:val="baseline"/>
          <w:rtl w:val="0"/>
        </w:rPr>
        <w:t xml:space="preserve">Александър Даскалов е свързано лице, по смисъла на §1, т. 15, б. „а“ от ДР на ЗПКОНПИ с брат си К.Г.Д. – родство от втора степен по съребрена линия,  както и със снаха си Н. И. Д.(съпруга на брат му)  – родство от втора степен по сватовство.</w:t>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i w:val="1"/>
          <w:iCs w:val="1"/>
          <w:color w:val="000000"/>
          <w:vertAlign w:val="baseline"/>
          <w:rtl w:val="0"/>
        </w:rPr>
        <w:tab/>
      </w:r>
      <w:r w:rsidDel="00000000" w:rsidR="00000000" w:rsidRPr="00000000">
        <w:rPr>
          <w:color w:val="ff0000"/>
          <w:vertAlign w:val="baseline"/>
          <w:rtl w:val="0"/>
        </w:rPr>
        <w:t xml:space="preserve"> </w:t>
      </w:r>
      <w:r w:rsidDel="00000000" w:rsidR="00000000" w:rsidRPr="00000000">
        <w:rPr>
          <w:vertAlign w:val="baseline"/>
          <w:rtl w:val="0"/>
        </w:rPr>
        <w:t xml:space="preserve">Александър Даскалов е свързано лице, по смисъла на §1, т. 15, б. „а“ от ДР на ЗПКОНПИ и с леля си К.К.К. (сестра на майка му) – родство от трета степен по съребрена линия.</w:t>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От представените по преписката доказателства безспорно се установи, че Г.А.Д. и Е.М. Г. са във фактическо съжителство, обстоятелство което обосновава свързаност помежду им по смисъла на § 1, т. 15, б. „а“ от ДР на ЗПКОНПИ. С оглед липсата на сключен граждански брак между двамата, не може да се обоснове свързаност между Е.М.Г. и бащата на Г.А.Д. - Александър Даскалов, тъй като в българското законодателство не се съдържа правна разпоредба, приравняваща роднините на две лица, живеещи на съпружески начала, на роднини по сватовство. Родството по сватовство е уредено в чл. 76 от Семейния кодекс (обн. ДВ, бр. 47 от 2009 г.). Според разпоредбата на чл. 76, ал. 1 от Семейния кодекс роднините на единия съпруг са роднини по сватовство както на другия съпруг, така и на неговите роднини. Уредбата разграничава два вида сватовство – връзка между съпруга и роднините на другия съпруг и връзка между роднините на единия съпруг и роднините на другия съпруг (между сватовете). При всички изброени случаи обаче сватовството е последица на брака. В този смисъл е и константната съдебна практика на Върховния административен съд (Решение № 12643 от 07.10.2011 г. по адм. д. № 8108/2011 г., V отд. на ВАС и Решение № 5472 от 19.04.2011 Г. по адм. д. № 1901/2011 Г., V отд. на ВАС).</w:t>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оглед на гореизложеното, между Александър Даскалов и Е.М.Г. не се установява наличието на роднинска връзка по сватовство – до втора степен включително, каквото е изискването на § 1, т. 15, б. „а“ от ДР на ЗПКОНПИ, следователно липсва и свързаност помежду им.</w:t>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i w:val="1"/>
          <w:iCs w:val="1"/>
          <w:color w:val="000000"/>
          <w:vertAlign w:val="baseline"/>
          <w:rtl w:val="0"/>
        </w:rPr>
        <w:tab/>
      </w:r>
      <w:r w:rsidDel="00000000" w:rsidR="00000000" w:rsidRPr="00000000">
        <w:rPr>
          <w:color w:val="000000"/>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ДР на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 Конфликтът на интереси предполага упражнени правомощия по служба от лицето, заемало публична, съответно висша публична длъжност и наличието на частен интерес - личен или на свързано лице по смисъла на § 1, т. 15 от ЗПКОНПИ, както и съпътстващата го облага, като тези обстоятелства трябва да бъдат установени по несъмнен начин към момента на извършване на преценката за извършено нарушение на разпоредбите на Глава VIII, Раздел II от ЗПКОНПИ.</w:t>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В изпълнение на правомощията, произтичащи от разпоредбата на чл. 33, ал. 1, т. 3 от ЗМСМА общинският съветник има право да участва в обсъждането и решаването на всички въпроси от компетентността на съвета.</w:t>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Съгласно чл. 27, ал. 5 от ЗМСМА решенията на общинския съвет по чл. 21, ал. 1, т. 6, 7, 8, 9, 10, 14 и 15 се приемат с поименно гласуване, което се отразява в протокола от заседанието.</w:t>
      </w:r>
      <w:r w:rsidDel="00000000" w:rsidR="00000000" w:rsidRPr="00000000">
        <w:rPr>
          <w:vertAlign w:val="baseline"/>
          <w:rtl w:val="0"/>
        </w:rPr>
        <w:t xml:space="preserve"> </w:t>
      </w:r>
      <w:r w:rsidDel="00000000" w:rsidR="00000000" w:rsidRPr="00000000">
        <w:rPr>
          <w:color w:val="000000"/>
          <w:vertAlign w:val="baseline"/>
          <w:rtl w:val="0"/>
        </w:rPr>
        <w:t xml:space="preserve">Според чл.29 от ЗМСМА за всяко заседание на общинския съвет се води протокол, като съветниците имат право в седемдневен срок от деня на заседанието да прегледат протокола и да поискат поправки в него. При спор въпросът се решава от съвета на следващото заседание.</w:t>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Съгласно разпоредбата на чл. 21, ал. 1, т. 11 от ЗМСМА общинският съвет приема решения за създаване и одобряване на устройствени планове и техни изменения за територията на общината или за части от нея при условията и по реда на Закона за устройство на територията. Разпоредбата на чл. 104, ал. 1 от ЗУТ предвижда, че Общите устройствени планове са основа за цялостното устройство на териториите на общините, на части от тях или на отделни населени места с техните землища. Предвижданията на общите устройствени планове, с които се определят общата структура и преобладаващото предназначение на териториите, видът и предназначението на техническата инфраструктура и опазването на околната среда и обектите на културно-историческото наследство, са задължителни при изготвянето на подробните устройствени планове.</w:t>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Чл. 124, ал. 1 от ЗУТ предвижда, че Общинският съвет приема решение за изработване на проект за общ устройствен план или за изменение на действащ общ устройствен план по предложение на кмета на общината.</w:t>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Съгласно чл. 134, ал. 1, т. 1 от ЗУТ влезлите в сила общи устройствени планове могат да се изменят, когато настъпят съществени промени в обществено-икономическите или устройствените условия, при които е бил съставен планът, а съгласно т. 3, когато възникнат инвестиционни инициативи, които ще се реализират със средства, осигурени по международни договори или от държавния бюджет, както и от инвеститори, сертифицирани по реда на Закона за насърчаване на инвестициите. Неразделна част от общия устройствен план са правилата и нормативите за неговото прилагане, които се изработват в съответствие с наредбата по чл. 13, ал. 1 и се одобряват едновременно с плана.</w:t>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709"/>
          <w:tab w:val="left" w:leader="none" w:pos="3528"/>
        </w:tabs>
        <w:jc w:val="both"/>
        <w:rPr>
          <w:i w:val="0"/>
          <w:iCs w:val="0"/>
          <w:color w:val="000000"/>
          <w:vertAlign w:val="baseline"/>
        </w:rPr>
      </w:pPr>
      <w:r w:rsidDel="00000000" w:rsidR="00000000" w:rsidRPr="00000000">
        <w:rPr>
          <w:color w:val="000000"/>
          <w:vertAlign w:val="baseline"/>
          <w:rtl w:val="0"/>
        </w:rPr>
        <w:tab/>
        <w:t xml:space="preserve">Съгласно чл. 103а, ал. 3 от ЗУТ с влизането в сила на новия общ устройствен план се спира действието по прилагане на заварените подробни устройствени планове в частите, в които с общия устройствен план се предвижда промяна на предназначението и начина на устройство на поземлените имоти.</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709"/>
          <w:tab w:val="left" w:leader="none" w:pos="3528"/>
        </w:tabs>
        <w:jc w:val="both"/>
        <w:rPr>
          <w:i w:val="0"/>
          <w:iCs w:val="0"/>
          <w:color w:val="000000"/>
          <w:vertAlign w:val="baseline"/>
        </w:rPr>
      </w:pPr>
      <w:r w:rsidDel="00000000" w:rsidR="00000000" w:rsidRPr="00000000">
        <w:rPr>
          <w:i w:val="1"/>
          <w:iCs w:val="1"/>
          <w:color w:val="000000"/>
          <w:vertAlign w:val="baseline"/>
          <w:rtl w:val="0"/>
        </w:rPr>
        <w:tab/>
      </w:r>
      <w:r w:rsidDel="00000000" w:rsidR="00000000" w:rsidRPr="00000000">
        <w:rPr>
          <w:color w:val="000000"/>
          <w:vertAlign w:val="baseline"/>
          <w:rtl w:val="0"/>
        </w:rPr>
        <w:t xml:space="preserve">Разпоредбата на чл. 56 от ЗПКОНПИ</w:t>
      </w:r>
      <w:r w:rsidDel="00000000" w:rsidR="00000000" w:rsidRPr="00000000">
        <w:rPr>
          <w:vertAlign w:val="baseline"/>
          <w:rtl w:val="0"/>
        </w:rPr>
        <w:t xml:space="preserve"> </w:t>
      </w:r>
      <w:r w:rsidDel="00000000" w:rsidR="00000000" w:rsidRPr="00000000">
        <w:rPr>
          <w:color w:val="000000"/>
          <w:vertAlign w:val="baseline"/>
          <w:rtl w:val="0"/>
        </w:rPr>
        <w:t xml:space="preserve">предвижда, че лице заемащо висша публична длъжност, няма право при изпълнение на задълженията си да гласува в частен интерес.</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709"/>
          <w:tab w:val="left" w:leader="none" w:pos="3528"/>
        </w:tabs>
        <w:jc w:val="both"/>
        <w:rPr>
          <w:i w:val="0"/>
          <w:iCs w:val="0"/>
          <w:color w:val="000000"/>
          <w:vertAlign w:val="baseline"/>
        </w:rPr>
      </w:pPr>
      <w:r w:rsidDel="00000000" w:rsidR="00000000" w:rsidRPr="00000000">
        <w:rPr>
          <w:i w:val="1"/>
          <w:iCs w:val="1"/>
          <w:color w:val="000000"/>
          <w:vertAlign w:val="baseline"/>
          <w:rtl w:val="0"/>
        </w:rPr>
        <w:tab/>
      </w:r>
      <w:r w:rsidDel="00000000" w:rsidR="00000000" w:rsidRPr="00000000">
        <w:rPr>
          <w:vertAlign w:val="baseline"/>
          <w:rtl w:val="0"/>
        </w:rPr>
        <w:t xml:space="preserve">С писмо с вх.№ ЦУ01-5749#1/06.06.2022 г. на КПКОНПИ, председателят на ПК по ЗПКОНПИ при Общински съвет В. удостоверява, че Решение № 49 от Протокол № 2 от 24.02.2022 г. на Общински съвет В. е прието с явно гласуване, което не се отразява с поименен списък в протоколите от заседанията. Протоколите с поименно гласуване се изготвят само за решения, които съгласно ЗМСМА, се приемат с поименно гласуване.</w:t>
      </w: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709"/>
          <w:tab w:val="left" w:leader="none" w:pos="3528"/>
        </w:tabs>
        <w:jc w:val="both"/>
        <w:rPr>
          <w:i w:val="0"/>
          <w:iCs w:val="0"/>
          <w:color w:val="000000"/>
          <w:vertAlign w:val="baseline"/>
        </w:rPr>
      </w:pPr>
      <w:r w:rsidDel="00000000" w:rsidR="00000000" w:rsidRPr="00000000">
        <w:rPr>
          <w:i w:val="1"/>
          <w:iCs w:val="1"/>
          <w:color w:val="000000"/>
          <w:vertAlign w:val="baseline"/>
          <w:rtl w:val="0"/>
        </w:rPr>
        <w:tab/>
      </w:r>
      <w:r w:rsidDel="00000000" w:rsidR="00000000" w:rsidRPr="00000000">
        <w:rPr>
          <w:vertAlign w:val="baseline"/>
          <w:rtl w:val="0"/>
        </w:rPr>
        <w:t xml:space="preserve">Съгласно чл. 58, ал. 1 от Правилника за организацията и дейността на Общински съвет В., неговите комисии и взаимодействието му с Общинската администрация (приет с решение № 23/09.12.2019 г. на Общински съвет В.) гласуването е лично. Гласува се “за”, “против” и “въздържал се”. Гласуването се извършва явно или тайно. Съгласно ал. 2 явното гласуване се извършва чрез вдигане на ръка, а поименно се гласува като председателят прочита името на всеки присъстващ общински съветник и той отговаря: “за”, “против” или “въздържал се”. Разпоредбата на чл. 36, ал. 1 от Правилника предвижда, че общинският съветник не може да участва при вземането на решения, когато се отнасят до негови имуществени интереси или интереси на съпруг и роднини по права линия и по съребрена линия до четвърта степен включително и по сватовство до втора степен включително.</w:t>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709"/>
          <w:tab w:val="left" w:leader="none" w:pos="3528"/>
        </w:tabs>
        <w:jc w:val="both"/>
        <w:rPr>
          <w:i w:val="0"/>
          <w:iCs w:val="0"/>
          <w:color w:val="000000"/>
          <w:vertAlign w:val="baseline"/>
        </w:rPr>
      </w:pPr>
      <w:r w:rsidDel="00000000" w:rsidR="00000000" w:rsidRPr="00000000">
        <w:rPr>
          <w:i w:val="1"/>
          <w:iCs w:val="1"/>
          <w:color w:val="000000"/>
          <w:vertAlign w:val="baseline"/>
          <w:rtl w:val="0"/>
        </w:rPr>
        <w:tab/>
      </w:r>
      <w:r w:rsidDel="00000000" w:rsidR="00000000" w:rsidRPr="00000000">
        <w:rPr>
          <w:vertAlign w:val="baseline"/>
          <w:rtl w:val="0"/>
        </w:rPr>
        <w:t xml:space="preserve">Съгласно чл. 64, ал. 1 от Правилника за заседанието на ОбС се води протокол, който се изготвя най-късно до 7 дни. Протоколът се подписва от Председателя, секретаря и протоколиста. Протоколист на ОбС е служител на общинска администрация, определен от кмета, съгласно ал. 2 към протокола се прилагат всички материали, които са били обект на обсъждане в конкретното заседание, а съгласно ал. 4 общинските съветници имат право в седем дневен срок от деня на заседанието да прегледат протокола и да поискат поправки в него. При спор въпросът се решава от ОбС в следващото заседание.</w:t>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709"/>
          <w:tab w:val="left" w:leader="none" w:pos="3528"/>
        </w:tabs>
        <w:jc w:val="both"/>
        <w:rPr>
          <w:i w:val="0"/>
          <w:iCs w:val="0"/>
          <w:color w:val="000000"/>
          <w:vertAlign w:val="baseline"/>
        </w:rPr>
      </w:pPr>
      <w:r w:rsidDel="00000000" w:rsidR="00000000" w:rsidRPr="00000000">
        <w:rPr>
          <w:i w:val="1"/>
          <w:iCs w:val="1"/>
          <w:color w:val="000000"/>
          <w:vertAlign w:val="baseline"/>
          <w:rtl w:val="0"/>
        </w:rPr>
        <w:tab/>
      </w:r>
      <w:r w:rsidDel="00000000" w:rsidR="00000000" w:rsidRPr="00000000">
        <w:rPr>
          <w:vertAlign w:val="baseline"/>
          <w:rtl w:val="0"/>
        </w:rPr>
        <w:t xml:space="preserve">В чл. 65 от Правилника е предвидено, че поправки на фактически грешки в приетите от ОбС актове се извършват по нареждане на председателя до подписване на протокола, след като бъдат изслушани вносителя и докладчикът на съответната комисия, като Председателят обявява поправките пред ОбС.</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709"/>
          <w:tab w:val="left" w:leader="none" w:pos="3528"/>
        </w:tabs>
        <w:jc w:val="both"/>
        <w:rPr>
          <w:i w:val="0"/>
          <w:iCs w:val="0"/>
          <w:color w:val="000000"/>
          <w:vertAlign w:val="baseline"/>
        </w:rPr>
      </w:pPr>
      <w:r w:rsidDel="00000000" w:rsidR="00000000" w:rsidRPr="00000000">
        <w:rPr>
          <w:i w:val="1"/>
          <w:iCs w:val="1"/>
          <w:color w:val="000000"/>
          <w:vertAlign w:val="baseline"/>
          <w:rtl w:val="0"/>
        </w:rPr>
        <w:tab/>
      </w:r>
      <w:r w:rsidDel="00000000" w:rsidR="00000000" w:rsidRPr="00000000">
        <w:rPr>
          <w:vertAlign w:val="baseline"/>
          <w:rtl w:val="0"/>
        </w:rPr>
        <w:t xml:space="preserve">Видно от отразеното в Решение № 49 от Протокол № 2 от 24.02.2022 г. на Общински съвет В. гласуване, от общо 29 общински съветници, са присъствали 28, като с 20 гласа „за“, 7 гласа „против“ и 1 глас „въздържал се“ Общински съвет В. одобрява изменение на Общ устройствен план на гр.В., с.Д. и землищата им, а така също и от отразения резултат от проведеното гласуване, отразено в т. 20 от Протокол № 2 от 24.02.2022 г. на Общински съвет В. и дадените обяснения при проведеното на 20.07.2022 г. изслушване на Александър Даскалов, обективирано в т. 1 от Протокол № 1067 на КПКОНПИ се установява, че същият е участвал на проведеното заседание на Общинския съвет и е гласувал явно чрез вдигане на ръка при приемане на Решение № 49 от Протокол № 2 от 24.02.2022 г. на Общински съвет В.. В резултат на така проведеното явно гласуване на Решение № 49 от Протокол № 2 от 24.02.2022 г. на Общински съвет В. по безспорен начин се установява, че отразения, както в Решение № 49 от 24.02.2022 г. на Общински съвет В., а така същи и в т. 20 от Протокол № 2 от 24.02.2022 г. на Общински съвет В. глас “въздържал се” е именно този на общинският съветник Александър Даскалов.</w:t>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t xml:space="preserve">В хода на производството е установено, че Александър Даскалов, в качеството си на общински съветник в Общински съвет В. в изпълнение на правомощията си на общински съветник е присъствал на заседанието на Общински съвет В.,</w:t>
      </w:r>
      <w:r w:rsidDel="00000000" w:rsidR="00000000" w:rsidRPr="00000000">
        <w:rPr>
          <w:vertAlign w:val="baseline"/>
          <w:rtl w:val="0"/>
        </w:rPr>
        <w:t xml:space="preserve"> </w:t>
      </w:r>
      <w:r w:rsidDel="00000000" w:rsidR="00000000" w:rsidRPr="00000000">
        <w:rPr>
          <w:color w:val="000000"/>
          <w:vertAlign w:val="baseline"/>
          <w:rtl w:val="0"/>
        </w:rPr>
        <w:t xml:space="preserve">проведено на 24.02.2022 г. и е участвал в гласуването на Решение № 49 от Протокол № 2 от 24.02.2022 г. на Общински съвет В., с което </w:t>
      </w:r>
      <w:r w:rsidDel="00000000" w:rsidR="00000000" w:rsidRPr="00000000">
        <w:rPr>
          <w:vertAlign w:val="baseline"/>
          <w:rtl w:val="0"/>
        </w:rPr>
        <w:t xml:space="preserve">на основание чл. 21, ал. 1, т. 11 и т. 12 и ал.2 от ЗМСМА, чл. 103, ал. 1, т. 1, чл. 104, ал. 1, чл. 105, т. 3, чл. 107 и чл. 127, ал. 6 от ЗУТ, във вр. с чл. 134, ал.1, т. 1, т. 3, т. 6 и ал. 3 от ЗУТ, Общинският съвет </w:t>
      </w:r>
      <w:r w:rsidDel="00000000" w:rsidR="00000000" w:rsidRPr="00000000">
        <w:rPr>
          <w:color w:val="000000"/>
          <w:vertAlign w:val="baseline"/>
          <w:rtl w:val="0"/>
        </w:rPr>
        <w:t xml:space="preserve">одобрява изменение на Общ устройствен план на гр.В., с.Д. и землищата им.</w:t>
      </w:r>
      <w:r w:rsidDel="00000000" w:rsidR="00000000" w:rsidRPr="00000000">
        <w:rPr>
          <w:rtl w:val="0"/>
        </w:rPr>
      </w:r>
    </w:p>
    <w:p w:rsidR="00000000" w:rsidDel="00000000" w:rsidP="00000000" w:rsidRDefault="00000000" w:rsidRPr="00000000" w14:paraId="00000053">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В т.II от Решение № 49 от Протокол № 2 от 24.02.2022 г. на Общински съвет В. в строителните граници на гр.В. са включени и ПИ с идентификатори: 10450.503.1207, 10450.503.1376, 10450.503.1377 и 10450.503.1378 по КК на гр.В. и попадащи в УПИ I - „за Озеленяване“, кв. 571 по Действащия Регулационен план на гр.В., между ул.“ **********“ и бул.“ **********“, кв.Ч., като съгласно действащия ОУП същите попадат в Зона за озеленяване (Оз). Имотите са възстановени по ЗВСНОИ (Реституция) и попадат в озеленени територии, с публично отреждане: УПИ I – „за Озеленяване“, кв. 571 по Действащия Регулационен план на гр.В., изтекъл е срока по § 70 от ПЗР на ЗИД на ЗУТ, в който Общината е могла да отчужди имотите. Обособява се Рекреационно устройствена зона (Ок) – територия за средно етажно застрояване до 30%, Кинт до1,5; Коефициент на озеленяване до 50%, с обща площ на четирите реституирани имота S=5466 кв.м., и обща за четирите имота Застроена площ ЗП</w:t>
      </w:r>
      <w:r w:rsidDel="00000000" w:rsidR="00000000" w:rsidRPr="00000000">
        <w:rPr>
          <w:sz w:val="22"/>
          <w:szCs w:val="22"/>
          <w:vertAlign w:val="baseline"/>
          <w:rtl w:val="0"/>
        </w:rPr>
        <w:t xml:space="preserve">общо </w:t>
      </w:r>
      <w:r w:rsidDel="00000000" w:rsidR="00000000" w:rsidRPr="00000000">
        <w:rPr>
          <w:vertAlign w:val="baseline"/>
          <w:rtl w:val="0"/>
        </w:rPr>
        <w:t xml:space="preserve">= 1639,8 кв.м., като същите четири реституирани имоти да бъдат обособени в четири отделни Урегулирани поземлени имоти  (УПИ), всички с отреждане „За ЖС, търговия и услуги.</w:t>
      </w:r>
    </w:p>
    <w:p w:rsidR="00000000" w:rsidDel="00000000" w:rsidP="00000000" w:rsidRDefault="00000000" w:rsidRPr="00000000" w14:paraId="00000054">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Александър Даскалов, в съсобственост със съпругата си З.Г.Д. е собственик на ПИ с идентификатор 10450.503.1377, с площ от 1517 кв.м., трайно предназначение на територията: Урбанизирана, с начин на трайно ползване: Ниско застрояване (до 10 м.), с адрес на поземления имот: гр.В., бул.“ **********“ с нотариален акт № 174, том I, рег.№ 1734 от 13.10.2014 г., издаден от Служба по вписванията гр.В.</w:t>
      </w:r>
    </w:p>
    <w:p w:rsidR="00000000" w:rsidDel="00000000" w:rsidP="00000000" w:rsidRDefault="00000000" w:rsidRPr="00000000" w14:paraId="00000055">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К.Г.Д. (брат на Александър Даскалов), в съсобственост със съпругата си Н.И.Д. е собственик на ПИ с идентификатор 10450.503.1207, с площ от 1517 кв.м., трайно предназначение на територията: Урбанизирана, с начин на трайно ползване: Ниско застрояване (до 10 м.), с адрес на поземления имот: гр.В., бел.“ **********“ с нотариален акт № 174, том I, рег.№ 1734 от 13.10.2014 г., издаден от Служба по вписванията гр.В.</w:t>
      </w:r>
    </w:p>
    <w:p w:rsidR="00000000" w:rsidDel="00000000" w:rsidP="00000000" w:rsidRDefault="00000000" w:rsidRPr="00000000" w14:paraId="00000056">
      <w:pPr>
        <w:tabs>
          <w:tab w:val="center" w:leader="none" w:pos="709"/>
          <w:tab w:val="center" w:leader="none" w:pos="4153"/>
          <w:tab w:val="right" w:leader="none" w:pos="8306"/>
        </w:tabs>
        <w:ind w:firstLine="709"/>
        <w:jc w:val="both"/>
        <w:rPr>
          <w:vertAlign w:val="baseline"/>
        </w:rPr>
      </w:pPr>
      <w:r w:rsidDel="00000000" w:rsidR="00000000" w:rsidRPr="00000000">
        <w:rPr>
          <w:color w:val="000000"/>
          <w:vertAlign w:val="baseline"/>
          <w:rtl w:val="0"/>
        </w:rPr>
        <w:t xml:space="preserve">К.К.К. (леля на Александър Даскалов), е собственик на ПИ с идентификатор 10450.503.1378, с площ от 1824 кв.м., трайно предназначение на територията: Урбанизирана, с начин на трайно ползване: Ниско застрояване (до 10 м.), с адрес на поземления имот: гр.В., бул.“</w:t>
      </w:r>
      <w:r w:rsidDel="00000000" w:rsidR="00000000" w:rsidRPr="00000000">
        <w:rPr>
          <w:vertAlign w:val="baseline"/>
          <w:rtl w:val="0"/>
        </w:rPr>
        <w:t xml:space="preserve"> </w:t>
      </w:r>
      <w:r w:rsidDel="00000000" w:rsidR="00000000" w:rsidRPr="00000000">
        <w:rPr>
          <w:color w:val="000000"/>
          <w:vertAlign w:val="baseline"/>
          <w:rtl w:val="0"/>
        </w:rPr>
        <w:t xml:space="preserve">**********“ с нотариален акт № 174, том I, рег.№ 1734 от 13.10.2014 г., издаден от Служба по вписванията гр.В.</w:t>
      </w:r>
      <w:r w:rsidDel="00000000" w:rsidR="00000000" w:rsidRPr="00000000">
        <w:rPr>
          <w:rtl w:val="0"/>
        </w:rPr>
      </w:r>
    </w:p>
    <w:p w:rsidR="00000000" w:rsidDel="00000000" w:rsidP="00000000" w:rsidRDefault="00000000" w:rsidRPr="00000000" w14:paraId="00000057">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Съгласно чл. 3 от Наредба № 8 от 14 юни 2001 г. за обема и съдържанието на устройствените планове, устройствените планове в съответствие с изискванията на чл. 7 и 10 ЗУТ имат за цел да създават планова основа за дългосрочно, устойчиво устройствено развитие на териториите, обвързано с документите за стратегическо планиране и програмиране на регионалното развитие и с документите за стратегическо планиране на пространственото развитие, да създават условия за живеене и реализация на дейности за приоритетно социално-икономическо развитие, да осигуряват равнопоставеност на физическите и юридическите лица при реализиране на инвестиционни инициативи, засягащи тяхната поземлена собственост, при гарантиране на правата им.</w:t>
      </w:r>
    </w:p>
    <w:p w:rsidR="00000000" w:rsidDel="00000000" w:rsidP="00000000" w:rsidRDefault="00000000" w:rsidRPr="00000000" w14:paraId="00000058">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Обстоятелството, че с Решение № 49 от Протокол № 2 от 24.02.2022 г. на Общински съвет В., Общинският съвет одобрява изменение на Общ устройствен план на гр.В., с.Д. и землищата им, в частност по отношение на ПИ с идентификатори: 10450.503.1207, 10450.503.1377 и 10450.503.1378 по КК на гр.В. и попадащи в УПИ I - „за Озеленяване“, кв. 571 по Действащия Регулационен план на гр.В. и се обособява Рекреационно устройствена зона (Ок) – територия за средно етажно застрояване до 30%, Кинт до1,5; Коефициент на озеленяване до 50%, с обща площ на четирите реституирани имота S=5466 кв.м., и обща за четирите имота Застроена площ ЗПобщо = 1639,8 кв.м., като същите четири реституирани имоти се обособяват в четири отделни Урегулирани поземлени имоти  (УПИ), всички с отреждане „За ЖС, търговия и услуги“, обуславя интереса на собствениците на имотите, сред които са Александър Даскалов и свързаните с него лица по смисъла на §1, т. 15, б. „а“ от ДР на ЗПКОНПИ – З.Г.Д., Н.И.Д., К.Г.Д. и К.К.К., за реализиране на инвестиционни инициативи, свързани с осъществяване на жилищно строителство, съобразно измененията на Общия устройствен план на гр.В., с.Д. и землищата им.</w:t>
      </w:r>
    </w:p>
    <w:p w:rsidR="00000000" w:rsidDel="00000000" w:rsidP="00000000" w:rsidRDefault="00000000" w:rsidRPr="00000000" w14:paraId="00000059">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Промяната на устройствения статут на имота е в интерес на собственика му и предопределя възможността, която законите и предвижданията на съответния план допускат за имота - да реализира съответните инвестиционни намерения.</w:t>
      </w:r>
    </w:p>
    <w:p w:rsidR="00000000" w:rsidDel="00000000" w:rsidP="00000000" w:rsidRDefault="00000000" w:rsidRPr="00000000" w14:paraId="0000005A">
      <w:pPr>
        <w:tabs>
          <w:tab w:val="center" w:leader="none" w:pos="709"/>
          <w:tab w:val="center" w:leader="none" w:pos="4153"/>
          <w:tab w:val="right" w:leader="none" w:pos="8306"/>
        </w:tabs>
        <w:ind w:firstLine="709"/>
        <w:jc w:val="both"/>
        <w:rPr>
          <w:vertAlign w:val="baseline"/>
        </w:rPr>
      </w:pPr>
      <w:r w:rsidDel="00000000" w:rsidR="00000000" w:rsidRPr="00000000">
        <w:rPr>
          <w:color w:val="000000"/>
          <w:vertAlign w:val="baseline"/>
          <w:rtl w:val="0"/>
        </w:rPr>
        <w:t xml:space="preserve">Така одобрения с Решение № 49 от Протокол № 2 от 24.02.2022 г. на Общински съвет В.</w:t>
      </w:r>
      <w:r w:rsidDel="00000000" w:rsidR="00000000" w:rsidRPr="00000000">
        <w:rPr>
          <w:vertAlign w:val="baseline"/>
          <w:rtl w:val="0"/>
        </w:rPr>
        <w:t xml:space="preserve"> </w:t>
      </w:r>
      <w:r w:rsidDel="00000000" w:rsidR="00000000" w:rsidRPr="00000000">
        <w:rPr>
          <w:color w:val="000000"/>
          <w:vertAlign w:val="baseline"/>
          <w:rtl w:val="0"/>
        </w:rPr>
        <w:t xml:space="preserve">Общ устройствен план на гр.В., с.Д. и землищата им </w:t>
      </w:r>
      <w:r w:rsidDel="00000000" w:rsidR="00000000" w:rsidRPr="00000000">
        <w:rPr>
          <w:vertAlign w:val="baseline"/>
          <w:rtl w:val="0"/>
        </w:rPr>
        <w:t xml:space="preserve">осигурява възможност на собствениците на имоти с идентификатори: 10450.503.1207, 10450.503.1376, 10450.503.1377 и 10450.503.1378 по КК на гр.В. за реализиране на инвестиционни инициативи, засягащи тяхната поземлена собственост. Това е така, защото с извършената промяна на Общия устройствен план на гр.В., по отношение на имоти с идентификатори: 10450.503.1207, 10450.503.1377 и 10450.503.1378 по действащия до промяната Общ устройствен план, одобрен с Решение № 229 от 04.08.2004 г. на Общински съвет В., същите са попадали в озеленени терени, с публично отреждане: УПИ I – „За Озеленяване“, а с извършената промяна са обособени в четири Урегулирани поземлени имоти, всички с отреждане „За жилищно строителство, търговия и услуги“. Без тази промяна собствениците на имотите не биха могли да реализират интереса си, свързан с образуването на УПИ за жилищно строителство.</w:t>
      </w:r>
    </w:p>
    <w:p w:rsidR="00000000" w:rsidDel="00000000" w:rsidP="00000000" w:rsidRDefault="00000000" w:rsidRPr="00000000" w14:paraId="0000005B">
      <w:pPr>
        <w:tabs>
          <w:tab w:val="center" w:leader="none" w:pos="709"/>
          <w:tab w:val="center" w:leader="none" w:pos="4153"/>
          <w:tab w:val="right" w:leader="none" w:pos="8306"/>
        </w:tabs>
        <w:ind w:firstLine="709"/>
        <w:jc w:val="both"/>
        <w:rPr>
          <w:vertAlign w:val="baseline"/>
        </w:rPr>
      </w:pPr>
      <w:r w:rsidDel="00000000" w:rsidR="00000000" w:rsidRPr="00000000">
        <w:rPr>
          <w:color w:val="000000"/>
          <w:vertAlign w:val="baseline"/>
          <w:rtl w:val="0"/>
        </w:rPr>
        <w:t xml:space="preserve">Обстоятелството, че Александър Даскалов и свързаните с него лица, по смисъла на §1, т. 15, б. „а“ от ДР на ЗПКОНПИ</w:t>
      </w:r>
      <w:r w:rsidDel="00000000" w:rsidR="00000000" w:rsidRPr="00000000">
        <w:rPr>
          <w:vertAlign w:val="baseline"/>
          <w:rtl w:val="0"/>
        </w:rPr>
        <w:t xml:space="preserve"> – </w:t>
      </w:r>
      <w:r w:rsidDel="00000000" w:rsidR="00000000" w:rsidRPr="00000000">
        <w:rPr>
          <w:color w:val="000000"/>
          <w:vertAlign w:val="baseline"/>
          <w:rtl w:val="0"/>
        </w:rPr>
        <w:t xml:space="preserve">З.Г.Д., Н.И.Д., К.Г.Д. и К.К.К. са собственици на имоти с идентификатори: 10450.503.1207, 10450.503.1377 и 10450.503.1378 по КК на гр.В., налага извода за наличие на частен интерес и на Александър Даскалов, и на свързаните с него лица, при гласуването на Решение № 49 от Протокол № 2 от 24.02.2022 г. на Общински съвет В.. Това е така, защото с одобрения с Решение № 49 от Протокол № 2 от 24.02.2022 г. на Общински съвет В.Общ устройствен план на гр.В., с.Д. и землищата им, по отношение на имоти с идентификатори: 10450.503.1207, 10450.503.1377 и 10450.503.1378 по КК на гр.В. се осигурява възможност за реализиране на инвестиционни намерения за жилищно строителство.</w:t>
      </w:r>
      <w:r w:rsidDel="00000000" w:rsidR="00000000" w:rsidRPr="00000000">
        <w:rPr>
          <w:rtl w:val="0"/>
        </w:rPr>
      </w:r>
    </w:p>
    <w:p w:rsidR="00000000" w:rsidDel="00000000" w:rsidP="00000000" w:rsidRDefault="00000000" w:rsidRPr="00000000" w14:paraId="0000005C">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В своята съвкупност горните обстоятелства налагат извода за наличие на частен интерес по смисъла на чл. 53 от ЗПКОНПИ, както на лицето, заемащо висша публична длъжност Александър Даскалов, така и за свързаните с него лица, по смисъла на §1, т. 15, б. „а“ от ДР на ЗПКОНПИ, при одобряването с Решение № 49 от Протокол № 2 от 24.02.2022 г. на Общински съвет В. на изменението на Общ устройствен план на гр.В., с.Д. и землищата им, в частност по отношение на ПИ с идентификатори: 10450.503.1207, 10450.503.1377 и 10450.503.1378 по КК на гр.В., повлиял върху безпристрастното и обективно изпълнение на правомощията и задълженията му по служба.</w:t>
      </w:r>
    </w:p>
    <w:p w:rsidR="00000000" w:rsidDel="00000000" w:rsidP="00000000" w:rsidRDefault="00000000" w:rsidRPr="00000000" w14:paraId="0000005D">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Промяната на статута на ПИ с идентификатори: 10450.503.1207, 10450.503.1377 и 10450.503.1378 по КК на гр.В. от озеленени терени, с публично отреждане: УПИ I – „За Озеленяване“ по действащия Общ устройствен план на гр.В., с.Д. и землищата им (одобрен с Решение № 184 от 24.07.2019 г. на Общински съвет В.) в Урегулирани поземлени имоти, с отреждане „За жилищно строителство, търговия и услуги“ за средно етажно застрояване до 30%, Кинт до1,5; Коефициент на озеленяване до 50%, с обща площ на четирите реституирани имота S=5466 кв.м., и обща за четирите имота Застроена площ ЗПобщо = 1639,8 кв.м. потенциално води до увеличаване стойността на имотите и създава възможност за реализиране на жилищно строителство.</w:t>
      </w:r>
    </w:p>
    <w:p w:rsidR="00000000" w:rsidDel="00000000" w:rsidP="00000000" w:rsidRDefault="00000000" w:rsidRPr="00000000" w14:paraId="0000005E">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Горното обстоятелство се подкрепя и от даденото заключение в доклад № 09-00/783 от 15.11.2021 г. за приемане на „Частично изменение на Общ устройствен план на гр.В., с.Д. и землищата им“, в което е отразено, че настоящото частично изменение ще даде възможност за устройствено планиране и възможност за промяна на предназначението на поземлени имоти в части от територията на гр.В. и землищата му за допълнително възникнали на тези места инвестиционни инициативи от собственици на поземлени имоти (останали извън устройственото планиране и зониране на ОУП 2019 г.), и за чиито имоти не е предвидена възможността за промяна на предназначението им, като инвеститорите в тях да могат да реализират своите инвестиционни инициативи.В резултат на упражненото правомощие е реализирана нематериална облага по смисъла на чл. 54 от ЗПКОНПИ, изразяваща в помощ и подкрепа за себе си и за свързаните с Александър Даскалов лица, по смисъла на § 1, т. 15, б.“а“ от ДР на ЗПКОНПИ – З.Г.Д., К.Г.Д., Н.И.Д. и К.К.К. при приемането на Решение № 49 от Протокол № 2 от 24.02.2022 г. на Общински съвет В. за изменение на Общ устройствен план на гр.В., с.Д.о и землищата им по отношение на ПИ с идентификатори: 10450.503.1207, 10450.503.1377 и 10450.503.1378 по КК на гр.В.</w:t>
      </w:r>
      <w:r w:rsidDel="00000000" w:rsidR="00000000" w:rsidRPr="00000000">
        <w:rPr>
          <w:color w:val="ff0000"/>
          <w:vertAlign w:val="baseline"/>
          <w:rtl w:val="0"/>
        </w:rPr>
        <w:t xml:space="preserve">.</w:t>
      </w:r>
      <w:r w:rsidDel="00000000" w:rsidR="00000000" w:rsidRPr="00000000">
        <w:rPr>
          <w:rtl w:val="0"/>
        </w:rPr>
      </w:r>
    </w:p>
    <w:p w:rsidR="00000000" w:rsidDel="00000000" w:rsidP="00000000" w:rsidRDefault="00000000" w:rsidRPr="00000000" w14:paraId="0000005F">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За да е налице конфликт на интереси по смисъла на чл. 52 от ЗПКОНПИ, е необходимо да са осъществени елементите на фактическия състав на нормата - лице, което заема висша публична длъжност, да има частен интерес, който може да повлияе на изпълнение на правомощията му.</w:t>
      </w:r>
    </w:p>
    <w:p w:rsidR="00000000" w:rsidDel="00000000" w:rsidP="00000000" w:rsidRDefault="00000000" w:rsidRPr="00000000" w14:paraId="00000060">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Нормата на чл. 56 от ЗПКОНПИ установява забрана за лицата, заемащи висша публична длъжност при изпълнение на задълженията си да гласуват в частен интерес. За да е осъществен състава на цитираната правна норма достатъчно е лицето, заемащо висша публична длъжност, да е гласувало и взетото в резултат на това гласуване решение да е в частен интерес. Без значение как е гласувало лицето - "за", "против" или "въздържал се". Достатъчно е в резултат на проведеното гласуване да е взето решение и това решение да е в полза на лицето, заемащо висша публична длъжност или на свързано с него лице. Следователно, за да се приеме, че конфликт на интереси е налице, следва да се установи, че лице, заемащо висша публична длъжност, участва в гласуването с цел постигане на облага с материален или нематериален характер или с действията си по отношение на свързано с него лице, като му осигури подкрепа, предимство, избягване на загуба или неблагоприятно събитие и др. (Решение № 881 от 26.01.2015 г. на ВАС, постановено по адм.д.№ 3246/2014 г.). Законът за противодействие на корупцията и за отнемане на незаконно придобитото имущество не изисква правомощията да са упражнени в нарушение на материалноправните предпоставки за тяхното прилагане. Законът установява неправомерния характер на упражняването на правомощията поради неправомерната цел, с която са упражнени - придобиването на облага в частен интерес, а не поради нарушение на материалноправните предпоставки за тяхното упражняване. С оглед на това конфликт на интереси е налице и тогава, когато лицето, заемащо публична длъжност, е упражнило правомощията си в съответствие с материалноправните предпоставки за тяхното прилагане, но това е станало в негов или на свързано лице частен интерес. Конфликтът на интереси се обективира не в резултата - придобитата лична облата, а във възможността частният интерес да повлияе на обективното и безпристрастно изпълнение на правомощията. От горното следва, че е достатъчно частният интерес да е налице, без да е необходимо същият да е реализиран или да се доказва точно по какъв начин е повлиял върху безпристрастното и обективното изпълнение на служебните задължения на лицето, заемащо висша публична длъжност.</w:t>
      </w:r>
    </w:p>
    <w:p w:rsidR="00000000" w:rsidDel="00000000" w:rsidP="00000000" w:rsidRDefault="00000000" w:rsidRPr="00000000" w14:paraId="00000061">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В съдебната практика Върховният административен съд последователно поддържа становището, че за съставомерността на деянието е достатъчно да е налице формално нарушение на чл. 56 от ЗПОКОНПИ, водещо до възникване на съмнение в начина, по който се осъществяват съответните публични длъжности. В закона не е поставено изискване да се доказва дали в действителност и как упражнените властнически правомощия са повлияли на установения частен интерес. Не е необходимо да бъде доказано резултатно деяние с реални негативни последици. Достатъчно е само предположение за допуснато отклонение от принципите безпристрастност и обективност, за да се приеме за налична причинно-следствената връзка между частния интерес и субективното поведение на проверяваното от лице.</w:t>
      </w:r>
    </w:p>
    <w:p w:rsidR="00000000" w:rsidDel="00000000" w:rsidP="00000000" w:rsidRDefault="00000000" w:rsidRPr="00000000" w14:paraId="00000062">
      <w:pPr>
        <w:tabs>
          <w:tab w:val="center" w:leader="none" w:pos="709"/>
          <w:tab w:val="center" w:leader="none" w:pos="4153"/>
          <w:tab w:val="right" w:leader="none" w:pos="8306"/>
        </w:tabs>
        <w:ind w:firstLine="709"/>
        <w:jc w:val="both"/>
        <w:rPr>
          <w:vertAlign w:val="baseline"/>
        </w:rPr>
      </w:pPr>
      <w:r w:rsidDel="00000000" w:rsidR="00000000" w:rsidRPr="00000000">
        <w:rPr>
          <w:color w:val="000000"/>
          <w:vertAlign w:val="baseline"/>
          <w:rtl w:val="0"/>
        </w:rPr>
        <w:t xml:space="preserve">Като е гласувал Решение № 49 от Протокол № 2 от 24.02.2022 г. на Общински съвет В., Александър Даскалов, в качеството му на общински съветник в Общински съвет В. и лице, заемащо висша публична длъжност по смисъла на чл. 6, ал. 1, т. 32 от ЗПКОНПИ е извършил нарушение на разпоредбата на чл. 56 от ЗПКОНПИ,</w:t>
      </w:r>
      <w:r w:rsidDel="00000000" w:rsidR="00000000" w:rsidRPr="00000000">
        <w:rPr>
          <w:vertAlign w:val="baseline"/>
          <w:rtl w:val="0"/>
        </w:rPr>
        <w:t xml:space="preserve"> </w:t>
      </w:r>
      <w:r w:rsidDel="00000000" w:rsidR="00000000" w:rsidRPr="00000000">
        <w:rPr>
          <w:color w:val="000000"/>
          <w:vertAlign w:val="baseline"/>
          <w:rtl w:val="0"/>
        </w:rPr>
        <w:t xml:space="preserve">според която лице заемащо висша публична длъжност, няма право при изпълнение на задълженията си да гласува в частен интерес. В резултат на извършеното нарушение е реализирана нематериална облага</w:t>
      </w:r>
      <w:r w:rsidDel="00000000" w:rsidR="00000000" w:rsidRPr="00000000">
        <w:rPr>
          <w:vertAlign w:val="baseline"/>
          <w:rtl w:val="0"/>
        </w:rPr>
        <w:t xml:space="preserve"> </w:t>
      </w:r>
      <w:r w:rsidDel="00000000" w:rsidR="00000000" w:rsidRPr="00000000">
        <w:rPr>
          <w:color w:val="000000"/>
          <w:vertAlign w:val="baseline"/>
          <w:rtl w:val="0"/>
        </w:rPr>
        <w:t xml:space="preserve">по смисъла на чл. 54 от ЗПКОНПИ, изразяваща се в помощ, глас и подкрепа за себе си и за свързаните с него лица, при изменението на Общ устройствен план на гр.В., с.Д. и землищата им, в частност по отношение на ПИ с идентификатори: 10450.503.1207, 10450.503.1377 и 10450.503.1378 по КК на гр.В..</w:t>
      </w:r>
      <w:r w:rsidDel="00000000" w:rsidR="00000000" w:rsidRPr="00000000">
        <w:rPr>
          <w:rtl w:val="0"/>
        </w:rPr>
      </w:r>
    </w:p>
    <w:p w:rsidR="00000000" w:rsidDel="00000000" w:rsidP="00000000" w:rsidRDefault="00000000" w:rsidRPr="00000000" w14:paraId="00000063">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Нарушението на забраната по чл. 56 от ЗПКОНПИ е извършено на 24.02.2022 г. в гр.В..</w:t>
      </w:r>
    </w:p>
    <w:p w:rsidR="00000000" w:rsidDel="00000000" w:rsidP="00000000" w:rsidRDefault="00000000" w:rsidRPr="00000000" w14:paraId="00000064">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Комисията не възприема изложените доводи при проведеното изслушване на 20.07.2022 г., обективирано в т. 1 от Протокол № 1067 от същата дата, както и тези във възражение с вх. № ЦУ01-2224#4/28.03.2022 г. на КПКОНПИ от Александър Даскалов, касаещи  формата и начина на гласуване от негова страна на Решение № 49 от Протокол № 2 от 24.02.2022 г. на Общински съвет В.</w:t>
      </w:r>
    </w:p>
    <w:p w:rsidR="00000000" w:rsidDel="00000000" w:rsidP="00000000" w:rsidRDefault="00000000" w:rsidRPr="00000000" w14:paraId="00000065">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Комисията не кредитира представените с възражение с вх. № ЦУ01-2224#4/28.03.2022 г. декларации, целящи да удостоверят начина на гласуване на Решение № 49 от Протокол № 2 от 24.02.2022 г. на Общински съвет В. от страна на Александър Даскалов, в качеството му на общински съветник в Общински съвет В. По своята същност решенията на Общинския съвет, а така също и протоколите от проведените заседания представляват официални документи. Официалните документи са тези, които са издадени от субект в качеството му на „длъжностно лице” – такова, на което закон или подзаконов нормативен акт предоставя властническа компетентност и съставляват доказателство за извършените от него действия. Официалният свидетелстващ документ доказва с обвързваща доказателствена сила, че фактите, предмет на удостоверителното изявление на органа, издал документа са се осъществили така както се твърди в документа за разлика от частният свидетелстващ документ, какъвто в случая се явяват представените декларации, който има материална доказателствена сила само, когато издателят му удостоверява неизгодни за себе си факти.</w:t>
      </w:r>
    </w:p>
    <w:p w:rsidR="00000000" w:rsidDel="00000000" w:rsidP="00000000" w:rsidRDefault="00000000" w:rsidRPr="00000000" w14:paraId="00000066">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Съгласно разпоредбата на чл. 63, ал. 1 от ЗПКОНПИ когато лице, заемащо висша публична длъжност, има частен интерес, то е длъжно до си направи самоотвод от изпълнението на конкретно правомощие или задължение по служба, като уведоми органа по избора или назначаването, което Александър Даскалов, в качеството си на общински съветник не е извършил.</w:t>
      </w:r>
    </w:p>
    <w:p w:rsidR="00000000" w:rsidDel="00000000" w:rsidP="00000000" w:rsidRDefault="00000000" w:rsidRPr="00000000" w14:paraId="00000067">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Установеното от Комисията нарушение на чл. 56 от ЗПКОНПИ, налага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81 от ЗПКОНПИ.</w:t>
      </w:r>
    </w:p>
    <w:p w:rsidR="00000000" w:rsidDel="00000000" w:rsidP="00000000" w:rsidRDefault="00000000" w:rsidRPr="00000000" w14:paraId="00000068">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На основание чл. 81, ал. 1 от ЗПКОНПИ и във връзка с писмо на кмета на Община В. с вх.№ ЦУ01-5749#4/08.07.2022 г. на КПКОНПИ, на отнемане в полза на държавата подлежи сума в размер на 457.95 лв. (четиристотин петдесет и седем л. и деветдесет и пет стотинки), представляваща полученото от Александър Даскалов нетно дневно възнаграждение за 24.02.2022 г., датата на която същият е гласувал Решение № 49 от Протокол № 2 от 24.02.2022 г. на Общински съвет В.</w:t>
      </w:r>
    </w:p>
    <w:p w:rsidR="00000000" w:rsidDel="00000000" w:rsidP="00000000" w:rsidRDefault="00000000" w:rsidRPr="00000000" w14:paraId="00000069">
      <w:pPr>
        <w:tabs>
          <w:tab w:val="center" w:leader="none" w:pos="709"/>
          <w:tab w:val="center" w:leader="none" w:pos="4153"/>
          <w:tab w:val="right" w:leader="none" w:pos="8306"/>
        </w:tabs>
        <w:ind w:firstLine="709"/>
        <w:jc w:val="both"/>
        <w:rPr>
          <w:vertAlign w:val="baseline"/>
        </w:rPr>
      </w:pPr>
      <w:r w:rsidDel="00000000" w:rsidR="00000000" w:rsidRPr="00000000">
        <w:rPr>
          <w:color w:val="000000"/>
          <w:vertAlign w:val="baseline"/>
          <w:rtl w:val="0"/>
        </w:rPr>
        <w:t xml:space="preserve">Предвид горното, Комисията за противодействие на корупцията и отнемане на незаконно придобито имущество, на основание чл. 74, ал. 1 и ал. 2 от ЗПКОНПИ, във връзка с чл. 171, ал. 1 от ЗПКОНПИ и чл. 81, ал. 1 от ЗПКОНПИ,</w:t>
      </w: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709"/>
          <w:tab w:val="left" w:leader="none" w:pos="3528"/>
        </w:tabs>
        <w:jc w:val="center"/>
        <w:rPr>
          <w:b w:val="0"/>
          <w:bCs w:val="0"/>
          <w:color w:val="000000"/>
          <w:vertAlign w:val="baseline"/>
        </w:rPr>
      </w:pPr>
      <w:r w:rsidDel="00000000" w:rsidR="00000000" w:rsidRPr="00000000">
        <w:rPr>
          <w:b w:val="1"/>
          <w:bCs w:val="1"/>
          <w:color w:val="000000"/>
          <w:vertAlign w:val="baseline"/>
          <w:rtl w:val="0"/>
        </w:rPr>
        <w:t xml:space="preserve">РЕШИ:</w:t>
      </w: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left" w:leader="none" w:pos="709"/>
          <w:tab w:val="left" w:leader="none" w:pos="3528"/>
        </w:tabs>
        <w:jc w:val="center"/>
        <w:rPr>
          <w:b w:val="0"/>
          <w:bCs w:val="0"/>
          <w:color w:val="000000"/>
          <w:vertAlign w:val="baseline"/>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b w:val="1"/>
          <w:bCs w:val="1"/>
          <w:color w:val="000000"/>
          <w:vertAlign w:val="baseline"/>
          <w:rtl w:val="0"/>
        </w:rPr>
        <w:tab/>
        <w:t xml:space="preserve">УСТАНОВЯВА</w:t>
      </w:r>
      <w:r w:rsidDel="00000000" w:rsidR="00000000" w:rsidRPr="00000000">
        <w:rPr>
          <w:color w:val="000000"/>
          <w:vertAlign w:val="baseline"/>
          <w:rtl w:val="0"/>
        </w:rPr>
        <w:t xml:space="preserve"> конфликт на интереси по отношение на Александър Даскалов с </w:t>
      </w:r>
      <w:r w:rsidDel="00000000" w:rsidR="00000000" w:rsidRPr="00000000">
        <w:rPr>
          <w:vertAlign w:val="baseline"/>
          <w:rtl w:val="0"/>
        </w:rPr>
        <w:t xml:space="preserve">ЕГН **********, общ</w:t>
      </w:r>
      <w:r w:rsidDel="00000000" w:rsidR="00000000" w:rsidRPr="00000000">
        <w:rPr>
          <w:color w:val="000000"/>
          <w:vertAlign w:val="baseline"/>
          <w:rtl w:val="0"/>
        </w:rPr>
        <w:t xml:space="preserve">ински съветник в Общински съвет В. и лице, заемащо висша публична длъжност по смисъла на чл. 6, ал. 1, т. 32 от ЗПКОНПИ, във връзка с гласуването на Решение № 49 от Протокол № 2 от 24.02.2022 г. на Общински съвет В. в частен интерес – свой и на свързани с него лица по смисъла на §1, т. 15, б. „а“ от ДР на ЗПКОНПИ, в нарушение на разпоредбата на чл. 56 от ЗПКОНПИ.</w:t>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НАЛАГА:</w:t>
      </w:r>
      <w:r w:rsidDel="00000000" w:rsidR="00000000" w:rsidRPr="00000000">
        <w:rPr>
          <w:vertAlign w:val="baseline"/>
          <w:rtl w:val="0"/>
        </w:rPr>
        <w:t xml:space="preserve"> глоба в размер на 5000 (пет хиляди) лв. на Александър Даскалов с ЕГН **********, с постоянен адрес в гр.В., ул. „**********“ № *, на основание чл. 171, ал. 1 от ЗПКОНПИ за осъществен конфликт на интереси по чл. 52 от ЗПКОНПИ, за нарушение на разпоредбата на чл. 56 от ЗПКОНПИ, извършено в качеството му на общински съветник в Общински съвет В. и лице, заемащо висша публична длъжност по смисъла на чл. 6, ал. 1, т. 32 от ЗПКОНПИ, на основание чл. 171, ал. 1 от ЗПКОНПИ.</w:t>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b w:val="1"/>
          <w:bCs w:val="1"/>
          <w:vertAlign w:val="baseline"/>
          <w:rtl w:val="0"/>
        </w:rPr>
        <w:tab/>
        <w:t xml:space="preserve">ОТНЕМА: </w:t>
      </w:r>
      <w:r w:rsidDel="00000000" w:rsidR="00000000" w:rsidRPr="00000000">
        <w:rPr>
          <w:vertAlign w:val="baseline"/>
          <w:rtl w:val="0"/>
        </w:rPr>
        <w:t xml:space="preserve">в полза на държавата от Александър Даскалов с ЕГН **********, с постоянен адрес в гр.В., ул. „**********“ № *, сума в размер на: 457.95 лв. (четиристотин петдесет и седем лв. и деветдесет и пет стотинки), представляваща нетното дневно възнаграждение за датата на гласуване на Решение № 49 от Протокол № 2 от 24.02.2022 г. на Общински съвет В., получено от деянието, породило конфликт на интереси, на основание чл. 81, ал. 1 от ЗПКОНПИ.</w:t>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Сумата, посочена в настоящото решение, в размер на 5 457.95 лв. (пет хиляди четиристотин петдесет и седем лв. и деветдесет и пет стотинки), следва да се преведе по банкова сметка на КПКОНПИ:</w:t>
      </w:r>
      <w:r w:rsidDel="00000000" w:rsidR="00000000" w:rsidRPr="00000000">
        <w:rPr>
          <w:rtl w:val="0"/>
        </w:rPr>
      </w:r>
    </w:p>
    <w:p w:rsidR="00000000" w:rsidDel="00000000" w:rsidP="00000000" w:rsidRDefault="00000000" w:rsidRPr="00000000" w14:paraId="00000073">
      <w:pPr>
        <w:tabs>
          <w:tab w:val="left" w:leader="none" w:pos="9356"/>
        </w:tabs>
        <w:ind w:firstLine="720"/>
        <w:jc w:val="both"/>
        <w:rPr>
          <w:i w:val="0"/>
          <w:iCs w:val="0"/>
          <w:vertAlign w:val="baseline"/>
        </w:rPr>
      </w:pPr>
      <w:r w:rsidDel="00000000" w:rsidR="00000000" w:rsidRPr="00000000">
        <w:rPr>
          <w:i w:val="1"/>
          <w:iCs w:val="1"/>
          <w:vertAlign w:val="baseline"/>
          <w:rtl w:val="0"/>
        </w:rPr>
        <w:t xml:space="preserve">Банка: БНБ</w:t>
      </w:r>
      <w:r w:rsidDel="00000000" w:rsidR="00000000" w:rsidRPr="00000000">
        <w:rPr>
          <w:rtl w:val="0"/>
        </w:rPr>
      </w:r>
    </w:p>
    <w:p w:rsidR="00000000" w:rsidDel="00000000" w:rsidP="00000000" w:rsidRDefault="00000000" w:rsidRPr="00000000" w14:paraId="00000074">
      <w:pPr>
        <w:tabs>
          <w:tab w:val="left" w:leader="none" w:pos="9356"/>
        </w:tabs>
        <w:ind w:firstLine="720"/>
        <w:jc w:val="both"/>
        <w:rPr>
          <w:i w:val="0"/>
          <w:iCs w:val="0"/>
          <w:vertAlign w:val="baseline"/>
        </w:rPr>
      </w:pPr>
      <w:r w:rsidDel="00000000" w:rsidR="00000000" w:rsidRPr="00000000">
        <w:rPr>
          <w:i w:val="1"/>
          <w:iCs w:val="1"/>
          <w:vertAlign w:val="baseline"/>
          <w:rtl w:val="0"/>
        </w:rPr>
        <w:t xml:space="preserve">Банкова сметка /IBAN/: BG81 BNBG 9661 3000 1402 01</w:t>
      </w:r>
      <w:r w:rsidDel="00000000" w:rsidR="00000000" w:rsidRPr="00000000">
        <w:rPr>
          <w:rtl w:val="0"/>
        </w:rPr>
      </w:r>
    </w:p>
    <w:p w:rsidR="00000000" w:rsidDel="00000000" w:rsidP="00000000" w:rsidRDefault="00000000" w:rsidRPr="00000000" w14:paraId="00000075">
      <w:pPr>
        <w:tabs>
          <w:tab w:val="left" w:leader="none" w:pos="9356"/>
        </w:tabs>
        <w:ind w:firstLine="720"/>
        <w:jc w:val="both"/>
        <w:rPr>
          <w:i w:val="0"/>
          <w:iCs w:val="0"/>
          <w:vertAlign w:val="baseline"/>
        </w:rPr>
      </w:pPr>
      <w:r w:rsidDel="00000000" w:rsidR="00000000" w:rsidRPr="00000000">
        <w:rPr>
          <w:i w:val="1"/>
          <w:iCs w:val="1"/>
          <w:vertAlign w:val="baseline"/>
          <w:rtl w:val="0"/>
        </w:rPr>
        <w:t xml:space="preserve">Банков идентификационен код /BIC/: BNBGBGSD</w:t>
      </w:r>
      <w:r w:rsidDel="00000000" w:rsidR="00000000" w:rsidRPr="00000000">
        <w:rPr>
          <w:rtl w:val="0"/>
        </w:rPr>
      </w:r>
    </w:p>
    <w:p w:rsidR="00000000" w:rsidDel="00000000" w:rsidP="00000000" w:rsidRDefault="00000000" w:rsidRPr="00000000" w14:paraId="00000076">
      <w:pPr>
        <w:tabs>
          <w:tab w:val="left" w:leader="none" w:pos="9356"/>
        </w:tabs>
        <w:ind w:firstLine="720"/>
        <w:jc w:val="both"/>
        <w:rPr>
          <w:i w:val="0"/>
          <w:iCs w:val="0"/>
          <w:vertAlign w:val="baseline"/>
        </w:rPr>
      </w:pPr>
      <w:r w:rsidDel="00000000" w:rsidR="00000000" w:rsidRPr="00000000">
        <w:rPr>
          <w:i w:val="1"/>
          <w:iCs w:val="1"/>
          <w:vertAlign w:val="baseline"/>
          <w:rtl w:val="0"/>
        </w:rPr>
        <w:t xml:space="preserve">Бенефициент: Комисия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77">
      <w:pPr>
        <w:tabs>
          <w:tab w:val="left" w:leader="none" w:pos="9356"/>
        </w:tabs>
        <w:ind w:firstLine="720"/>
        <w:jc w:val="both"/>
        <w:rPr>
          <w:i w:val="0"/>
          <w:iCs w:val="0"/>
          <w:vertAlign w:val="baseline"/>
        </w:rPr>
      </w:pPr>
      <w:r w:rsidDel="00000000" w:rsidR="00000000" w:rsidRPr="00000000">
        <w:rPr>
          <w:i w:val="1"/>
          <w:iCs w:val="1"/>
          <w:vertAlign w:val="baseline"/>
          <w:rtl w:val="0"/>
        </w:rPr>
        <w:t xml:space="preserve">На основание чл. 74, ал. 3 от ЗПКОНПИ, в седемдневен срок, считано от датата на уведомяване за решението, можете да заплатите доброволно сумата от 5 457.95 лв. (пет хиляди четиристотин петдесет и седем лв. и деветдесет и пет стотинки) по горепосочената банкова сметка.</w:t>
      </w:r>
      <w:r w:rsidDel="00000000" w:rsidR="00000000" w:rsidRPr="00000000">
        <w:rPr>
          <w:rtl w:val="0"/>
        </w:rPr>
      </w:r>
    </w:p>
    <w:p w:rsidR="00000000" w:rsidDel="00000000" w:rsidP="00000000" w:rsidRDefault="00000000" w:rsidRPr="00000000" w14:paraId="00000078">
      <w:pPr>
        <w:tabs>
          <w:tab w:val="left" w:leader="none" w:pos="9356"/>
        </w:tabs>
        <w:ind w:firstLine="720"/>
        <w:jc w:val="both"/>
        <w:rPr>
          <w:vertAlign w:val="baseline"/>
        </w:rPr>
      </w:pPr>
      <w:r w:rsidDel="00000000" w:rsidR="00000000" w:rsidRPr="00000000">
        <w:rPr>
          <w:vertAlign w:val="baseline"/>
          <w:rtl w:val="0"/>
        </w:rPr>
        <w:t xml:space="preserve">На основание чл. 76, ал. 1 от ЗПКОНПИ, решението може да се оспори от заинтересованото лице пред Административен съд П., по реда на Административнопроцесуалния кодекс, в 14-дневен срок от съобщаването му.</w:t>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709"/>
          <w:tab w:val="left" w:leader="none" w:pos="3528"/>
          <w:tab w:val="left" w:leader="none" w:pos="9356"/>
        </w:tabs>
        <w:jc w:val="both"/>
        <w:rPr>
          <w:color w:val="000000"/>
          <w:vertAlign w:val="baseline"/>
        </w:rPr>
      </w:pPr>
      <w:r w:rsidDel="00000000" w:rsidR="00000000" w:rsidRPr="00000000">
        <w:rPr>
          <w:color w:val="000000"/>
          <w:vertAlign w:val="baseline"/>
          <w:rtl w:val="0"/>
        </w:rPr>
        <w:tab/>
        <w:t xml:space="preserve">Препис от решението да се изпрати на Александър Даскалов – общински съветник в Общински съвет В., на основание чл.75, т. 1 от ЗПКОНПИ.</w:t>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vertAlign w:val="baseline"/>
          <w:rtl w:val="0"/>
        </w:rPr>
        <w:tab/>
        <w:t xml:space="preserve">На основание чл. 75, т. 3 от ЗПКОНПИ препис от решението да се изпрати на Окръжна прокуратура – П.</w:t>
      </w: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81">
      <w:pPr>
        <w:spacing w:line="276" w:lineRule="auto"/>
        <w:ind w:left="1416" w:firstLine="720"/>
        <w:rPr>
          <w:b w:val="0"/>
          <w:bCs w:val="0"/>
          <w:vertAlign w:val="baseline"/>
        </w:rPr>
      </w:pPr>
      <w:r w:rsidDel="00000000" w:rsidR="00000000" w:rsidRPr="00000000">
        <w:rPr>
          <w:b w:val="1"/>
          <w:bCs w:val="1"/>
          <w:color w:val="000000"/>
          <w:vertAlign w:val="baseline"/>
          <w:rtl w:val="0"/>
        </w:rPr>
        <w:tab/>
      </w:r>
      <w:r w:rsidDel="00000000" w:rsidR="00000000" w:rsidRPr="00000000">
        <w:rPr>
          <w:b w:val="1"/>
          <w:bCs w:val="1"/>
          <w:vertAlign w:val="baseline"/>
          <w:rtl w:val="0"/>
        </w:rPr>
        <w:t xml:space="preserve">ЗАМЕСТНИК-ПРЕДСЕДАТЕЛ:………….…./АНТОН СЛАВЧЕВ/</w:t>
      </w:r>
      <w:r w:rsidDel="00000000" w:rsidR="00000000" w:rsidRPr="00000000">
        <w:rPr>
          <w:rtl w:val="0"/>
        </w:rPr>
      </w:r>
    </w:p>
    <w:p w:rsidR="00000000" w:rsidDel="00000000" w:rsidP="00000000" w:rsidRDefault="00000000" w:rsidRPr="00000000" w14:paraId="00000082">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83">
      <w:pPr>
        <w:spacing w:line="276" w:lineRule="auto"/>
        <w:ind w:left="1416" w:firstLine="720"/>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84">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85">
      <w:pPr>
        <w:spacing w:line="276" w:lineRule="auto"/>
        <w:ind w:left="1416"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86">
      <w:pPr>
        <w:spacing w:line="276" w:lineRule="auto"/>
        <w:ind w:left="1416" w:firstLine="720"/>
        <w:rPr>
          <w:b w:val="0"/>
          <w:bCs w:val="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851" w:top="1134" w:left="1418" w:right="1041"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88">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89">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8A">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8B">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8C">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