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720"/>
        <w:jc w:val="both"/>
        <w:rPr>
          <w:b w:val="1"/>
          <w:bCs w:val="1"/>
          <w:sz w:val="24"/>
          <w:szCs w:val="24"/>
        </w:rPr>
      </w:pPr>
      <w:r w:rsidDel="00000000" w:rsidR="00000000" w:rsidRPr="00000000">
        <w:rPr>
          <w:rtl w:val="0"/>
        </w:rPr>
      </w:r>
    </w:p>
    <w:p w:rsidR="00000000" w:rsidDel="00000000" w:rsidP="00000000" w:rsidRDefault="00000000" w:rsidRPr="00000000" w14:paraId="00000002">
      <w:pPr>
        <w:ind w:left="3256" w:right="-284" w:firstLine="720"/>
        <w:jc w:val="both"/>
        <w:rPr>
          <w:b w:val="1"/>
          <w:bCs w:val="1"/>
          <w:sz w:val="24"/>
          <w:szCs w:val="24"/>
        </w:rPr>
      </w:pPr>
      <w:r w:rsidDel="00000000" w:rsidR="00000000" w:rsidRPr="00000000">
        <w:rPr>
          <w:b w:val="1"/>
          <w:bCs w:val="1"/>
          <w:sz w:val="24"/>
          <w:szCs w:val="24"/>
          <w:rtl w:val="0"/>
        </w:rPr>
        <w:t xml:space="preserve">РЕШЕНИЕ </w:t>
      </w:r>
    </w:p>
    <w:p w:rsidR="00000000" w:rsidDel="00000000" w:rsidP="00000000" w:rsidRDefault="00000000" w:rsidRPr="00000000" w14:paraId="00000003">
      <w:pPr>
        <w:ind w:right="-284"/>
        <w:jc w:val="both"/>
        <w:rPr>
          <w:b w:val="1"/>
          <w:bCs w:val="1"/>
          <w:sz w:val="24"/>
          <w:szCs w:val="24"/>
        </w:rPr>
      </w:pPr>
      <w:r w:rsidDel="00000000" w:rsidR="00000000" w:rsidRPr="00000000">
        <w:rPr>
          <w:b w:val="1"/>
          <w:bCs w:val="1"/>
          <w:sz w:val="24"/>
          <w:szCs w:val="24"/>
          <w:rtl w:val="0"/>
        </w:rPr>
        <w:t xml:space="preserve">                                                            № </w:t>
      </w:r>
      <w:r w:rsidDel="00000000" w:rsidR="00000000" w:rsidRPr="00000000">
        <w:rPr>
          <w:b w:val="1"/>
          <w:bCs w:val="1"/>
          <w:color w:val="000000"/>
          <w:sz w:val="24"/>
          <w:szCs w:val="24"/>
          <w:rtl w:val="0"/>
        </w:rPr>
        <w:t xml:space="preserve">РС-255-22-32</w:t>
      </w:r>
      <w:r w:rsidDel="00000000" w:rsidR="00000000" w:rsidRPr="00000000">
        <w:rPr>
          <w:rtl w:val="0"/>
        </w:rPr>
      </w:r>
    </w:p>
    <w:p w:rsidR="00000000" w:rsidDel="00000000" w:rsidP="00000000" w:rsidRDefault="00000000" w:rsidRPr="00000000" w14:paraId="00000004">
      <w:pPr>
        <w:ind w:left="-284" w:right="-284" w:firstLine="720"/>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5">
      <w:pPr>
        <w:ind w:right="-141" w:firstLine="720"/>
        <w:jc w:val="both"/>
        <w:rPr>
          <w:sz w:val="24"/>
          <w:szCs w:val="24"/>
        </w:rPr>
      </w:pPr>
      <w:r w:rsidDel="00000000" w:rsidR="00000000" w:rsidRPr="00000000">
        <w:rPr>
          <w:sz w:val="24"/>
          <w:szCs w:val="24"/>
          <w:rtl w:val="0"/>
        </w:rPr>
        <w:t xml:space="preserve">Днес, на 25.04.2022 г., Комисията за противодействия на корупцията и за отнемане на незаконно придобитото имущество /КПКОНПИ/, в състав:</w:t>
      </w:r>
    </w:p>
    <w:p w:rsidR="00000000" w:rsidDel="00000000" w:rsidP="00000000" w:rsidRDefault="00000000" w:rsidRPr="00000000" w14:paraId="00000006">
      <w:pPr>
        <w:tabs>
          <w:tab w:val="left" w:leader="none" w:pos="567"/>
        </w:tabs>
        <w:ind w:firstLine="720"/>
        <w:jc w:val="both"/>
        <w:rPr>
          <w:b w:val="1"/>
          <w:bCs w:val="1"/>
          <w:sz w:val="24"/>
          <w:szCs w:val="24"/>
        </w:rPr>
      </w:pPr>
      <w:r w:rsidDel="00000000" w:rsidR="00000000" w:rsidRPr="00000000">
        <w:rPr>
          <w:b w:val="1"/>
          <w:bCs w:val="1"/>
          <w:sz w:val="24"/>
          <w:szCs w:val="24"/>
          <w:rtl w:val="0"/>
        </w:rPr>
        <w:t xml:space="preserve">Заместник-председател: Антон Славчев</w:t>
      </w:r>
    </w:p>
    <w:p w:rsidR="00000000" w:rsidDel="00000000" w:rsidP="00000000" w:rsidRDefault="00000000" w:rsidRPr="00000000" w14:paraId="00000007">
      <w:pPr>
        <w:tabs>
          <w:tab w:val="left" w:leader="none" w:pos="567"/>
        </w:tabs>
        <w:ind w:firstLine="720"/>
        <w:jc w:val="both"/>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8">
      <w:pPr>
        <w:tabs>
          <w:tab w:val="left" w:leader="none" w:pos="567"/>
        </w:tabs>
        <w:ind w:firstLine="720"/>
        <w:jc w:val="both"/>
        <w:rPr>
          <w:b w:val="1"/>
          <w:bCs w:val="1"/>
          <w:sz w:val="24"/>
          <w:szCs w:val="24"/>
        </w:rPr>
      </w:pPr>
      <w:r w:rsidDel="00000000" w:rsidR="00000000" w:rsidRPr="00000000">
        <w:rPr>
          <w:b w:val="1"/>
          <w:bCs w:val="1"/>
          <w:sz w:val="24"/>
          <w:szCs w:val="24"/>
          <w:rtl w:val="0"/>
        </w:rPr>
        <w:t xml:space="preserve">Член: Пламен Йоцов</w:t>
      </w:r>
    </w:p>
    <w:p w:rsidR="00000000" w:rsidDel="00000000" w:rsidP="00000000" w:rsidRDefault="00000000" w:rsidRPr="00000000" w14:paraId="00000009">
      <w:pPr>
        <w:tabs>
          <w:tab w:val="left" w:leader="none" w:pos="567"/>
        </w:tabs>
        <w:ind w:firstLine="720"/>
        <w:jc w:val="both"/>
        <w:rPr>
          <w:b w:val="1"/>
          <w:bCs w:val="1"/>
          <w:sz w:val="24"/>
          <w:szCs w:val="24"/>
        </w:rPr>
      </w:pPr>
      <w:r w:rsidDel="00000000" w:rsidR="00000000" w:rsidRPr="00000000">
        <w:rPr>
          <w:b w:val="1"/>
          <w:bCs w:val="1"/>
          <w:sz w:val="24"/>
          <w:szCs w:val="24"/>
          <w:rtl w:val="0"/>
        </w:rPr>
        <w:t xml:space="preserve">Член: Силвия Къдрева</w:t>
      </w:r>
    </w:p>
    <w:p w:rsidR="00000000" w:rsidDel="00000000" w:rsidP="00000000" w:rsidRDefault="00000000" w:rsidRPr="00000000" w14:paraId="0000000A">
      <w:pPr>
        <w:ind w:left="-284" w:right="-141" w:firstLine="720"/>
        <w:jc w:val="both"/>
        <w:rPr>
          <w:sz w:val="24"/>
          <w:szCs w:val="24"/>
        </w:rPr>
      </w:pPr>
      <w:r w:rsidDel="00000000" w:rsidR="00000000" w:rsidRPr="00000000">
        <w:rPr>
          <w:rtl w:val="0"/>
        </w:rPr>
      </w:r>
    </w:p>
    <w:p w:rsidR="00000000" w:rsidDel="00000000" w:rsidP="00000000" w:rsidRDefault="00000000" w:rsidRPr="00000000" w14:paraId="0000000B">
      <w:pPr>
        <w:ind w:left="-284" w:firstLine="720"/>
        <w:jc w:val="both"/>
        <w:rPr>
          <w:b w:val="1"/>
          <w:bCs w:val="1"/>
          <w:sz w:val="24"/>
          <w:szCs w:val="24"/>
        </w:rPr>
      </w:pPr>
      <w:r w:rsidDel="00000000" w:rsidR="00000000" w:rsidRPr="00000000">
        <w:rPr>
          <w:sz w:val="24"/>
          <w:szCs w:val="24"/>
          <w:rtl w:val="0"/>
        </w:rPr>
        <w:tab/>
        <w:tab/>
        <w:tab/>
        <w:tab/>
        <w:tab/>
      </w:r>
      <w:r w:rsidDel="00000000" w:rsidR="00000000" w:rsidRPr="00000000">
        <w:rPr>
          <w:b w:val="1"/>
          <w:bCs w:val="1"/>
          <w:sz w:val="24"/>
          <w:szCs w:val="24"/>
          <w:rtl w:val="0"/>
        </w:rPr>
        <w:t xml:space="preserve">У С Т А Н О В И :</w:t>
      </w:r>
    </w:p>
    <w:p w:rsidR="00000000" w:rsidDel="00000000" w:rsidP="00000000" w:rsidRDefault="00000000" w:rsidRPr="00000000" w14:paraId="0000000C">
      <w:pPr>
        <w:ind w:left="-284" w:firstLine="720"/>
        <w:jc w:val="both"/>
        <w:rPr>
          <w:b w:val="1"/>
          <w:bCs w:val="1"/>
          <w:sz w:val="24"/>
          <w:szCs w:val="24"/>
        </w:rPr>
      </w:pPr>
      <w:r w:rsidDel="00000000" w:rsidR="00000000" w:rsidRPr="00000000">
        <w:rPr>
          <w:rtl w:val="0"/>
        </w:rPr>
      </w:r>
    </w:p>
    <w:p w:rsidR="00000000" w:rsidDel="00000000" w:rsidP="00000000" w:rsidRDefault="00000000" w:rsidRPr="00000000" w14:paraId="0000000D">
      <w:pPr>
        <w:tabs>
          <w:tab w:val="left" w:leader="none" w:pos="567"/>
        </w:tabs>
        <w:ind w:firstLine="720"/>
        <w:jc w:val="both"/>
        <w:rPr>
          <w:sz w:val="24"/>
          <w:szCs w:val="24"/>
        </w:rPr>
      </w:pPr>
      <w:r w:rsidDel="00000000" w:rsidR="00000000" w:rsidRPr="00000000">
        <w:rPr>
          <w:color w:val="000000"/>
          <w:sz w:val="24"/>
          <w:szCs w:val="24"/>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rtl w:val="0"/>
        </w:rPr>
        <w:t xml:space="preserve"> Решение за образуване на производство за конфликт на интереси № КИ-109 от 30.03.2022 година</w:t>
      </w:r>
      <w:r w:rsidDel="00000000" w:rsidR="00000000" w:rsidRPr="00000000">
        <w:rPr>
          <w:color w:val="000000"/>
          <w:sz w:val="24"/>
          <w:szCs w:val="24"/>
          <w:rtl w:val="0"/>
        </w:rPr>
        <w:t xml:space="preserve"> по сигнал с вх.№</w:t>
      </w:r>
      <w:r w:rsidDel="00000000" w:rsidR="00000000" w:rsidRPr="00000000">
        <w:rPr>
          <w:sz w:val="24"/>
          <w:szCs w:val="24"/>
          <w:rtl w:val="0"/>
        </w:rPr>
        <w:t xml:space="preserve">ЦУ01/С-255/07.03.2022 г. на КПКОНПИ и приобщен към него сигнал с вх. №ЦУ01-7041/28.06.2022 г. на КПКОНПИ.</w:t>
      </w:r>
    </w:p>
    <w:p w:rsidR="00000000" w:rsidDel="00000000" w:rsidP="00000000" w:rsidRDefault="00000000" w:rsidRPr="00000000" w14:paraId="0000000E">
      <w:pPr>
        <w:tabs>
          <w:tab w:val="left" w:leader="none" w:pos="567"/>
        </w:tabs>
        <w:ind w:firstLine="720"/>
        <w:jc w:val="both"/>
        <w:rPr>
          <w:sz w:val="24"/>
          <w:szCs w:val="24"/>
        </w:rPr>
      </w:pPr>
      <w:r w:rsidDel="00000000" w:rsidR="00000000" w:rsidRPr="00000000">
        <w:rPr>
          <w:sz w:val="24"/>
          <w:szCs w:val="24"/>
          <w:rtl w:val="0"/>
        </w:rPr>
        <w:t xml:space="preserve">Производството е образувано срещу Борислав Сандов – министър на околната среда и водите, Тома Белев – заместник-министър на околната среда и водите и Иван Велов – началник на политическия кабинет на министъра на околната среда и водите.</w:t>
      </w:r>
    </w:p>
    <w:p w:rsidR="00000000" w:rsidDel="00000000" w:rsidP="00000000" w:rsidRDefault="00000000" w:rsidRPr="00000000" w14:paraId="0000000F">
      <w:pPr>
        <w:tabs>
          <w:tab w:val="left" w:leader="none" w:pos="426"/>
        </w:tabs>
        <w:ind w:right="1" w:firstLine="720"/>
        <w:jc w:val="both"/>
        <w:rPr>
          <w:color w:val="000000"/>
          <w:sz w:val="24"/>
          <w:szCs w:val="24"/>
        </w:rPr>
      </w:pPr>
      <w:r w:rsidDel="00000000" w:rsidR="00000000" w:rsidRPr="00000000">
        <w:rPr>
          <w:color w:val="000000"/>
          <w:sz w:val="24"/>
          <w:szCs w:val="24"/>
          <w:rtl w:val="0"/>
        </w:rPr>
        <w:t xml:space="preserve">В сигнала са изложени твърдения за това, че с Решение № 2-1/2013 г. от 06.02.2013 г. на министъра на околната среда и водите по оценка на въздействието върху околната среда (Решение по ОВОС) е одобрено осъществяването на инвестиционно предложение (ИП) с възложител „***“ АД, ЕИК: ***: „Добив на пясък и чакъл от находище „***“ в землището на с. О. и с. П., община Б., област М.“. През 2019 г. по жалба на „Сдружение ***“, ЕИК: ***, представлявано от В. К. към която се присъединява и „Сдружение ***“, ЕИК: ***, представлявано от Т. Т., Решението по ОВОС е оспорено с твърдения за нищожност и за просрочие на правното му действие. </w:t>
      </w:r>
      <w:r w:rsidDel="00000000" w:rsidR="00000000" w:rsidRPr="00000000">
        <w:rPr>
          <w:b w:val="1"/>
          <w:bCs w:val="1"/>
          <w:color w:val="000000"/>
          <w:sz w:val="24"/>
          <w:szCs w:val="24"/>
          <w:rtl w:val="0"/>
        </w:rPr>
        <w:t xml:space="preserve">Подадената</w:t>
      </w:r>
      <w:r w:rsidDel="00000000" w:rsidR="00000000" w:rsidRPr="00000000">
        <w:rPr>
          <w:color w:val="000000"/>
          <w:sz w:val="24"/>
          <w:szCs w:val="24"/>
          <w:rtl w:val="0"/>
        </w:rPr>
        <w:t xml:space="preserve"> жалба е отхвърлена от Върховния административен съд на две инстанции – с Решение № 13405/29.10.2020 г. на 3-членен състав на ВАС, потвърдено с Решение № 9418/15.09.2021 г. на 5-членен състав на ВАС. Процесуален представител и на двете дружества по административните дела е адв. Иван Велов – впоследствие назначен за началник на политическия кабинет на министъра на околната среда и водите – Борислав Сандов. </w:t>
      </w:r>
    </w:p>
    <w:p w:rsidR="00000000" w:rsidDel="00000000" w:rsidP="00000000" w:rsidRDefault="00000000" w:rsidRPr="00000000" w14:paraId="00000010">
      <w:pPr>
        <w:tabs>
          <w:tab w:val="left" w:leader="none" w:pos="426"/>
        </w:tabs>
        <w:ind w:right="1" w:firstLine="720"/>
        <w:jc w:val="both"/>
        <w:rPr>
          <w:color w:val="000000"/>
          <w:sz w:val="24"/>
          <w:szCs w:val="24"/>
        </w:rPr>
      </w:pPr>
      <w:r w:rsidDel="00000000" w:rsidR="00000000" w:rsidRPr="00000000">
        <w:rPr>
          <w:color w:val="000000"/>
          <w:sz w:val="24"/>
          <w:szCs w:val="24"/>
          <w:rtl w:val="0"/>
        </w:rPr>
        <w:t xml:space="preserve">„Сдружение ***“ подава жалба/и, сигнал/и срещу ИП „Път за връзка на ПИ с идентификатор № 55258.15.18“, находящ се в землището на с. П., община Б. Изграждането на такава пътна връзка е предвидено като задължение на дружеството по концесионен договор. Поради висящо дело пред ВАС, административното производство по преценка необходимостта от ОВОС по инвестиционните предложения на „***“ АД, свързани/обслужващи добива от концесията на находище „***“, са спрени от директора на РИОСВ – М. След приключване на делото пред ВАС, същите не са възобновени, като след водени многократно разговори с директора на РИОСВ – М., става ясно, че се чакат указания от Министерството на околната среда и водите (МОСВ).</w:t>
      </w:r>
    </w:p>
    <w:p w:rsidR="00000000" w:rsidDel="00000000" w:rsidP="00000000" w:rsidRDefault="00000000" w:rsidRPr="00000000" w14:paraId="00000011">
      <w:pPr>
        <w:tabs>
          <w:tab w:val="left" w:leader="none" w:pos="426"/>
        </w:tabs>
        <w:ind w:right="1" w:firstLine="720"/>
        <w:jc w:val="both"/>
        <w:rPr>
          <w:color w:val="000000"/>
          <w:sz w:val="24"/>
          <w:szCs w:val="24"/>
        </w:rPr>
      </w:pPr>
      <w:r w:rsidDel="00000000" w:rsidR="00000000" w:rsidRPr="00000000">
        <w:rPr>
          <w:color w:val="000000"/>
          <w:sz w:val="24"/>
          <w:szCs w:val="24"/>
          <w:rtl w:val="0"/>
        </w:rPr>
        <w:t xml:space="preserve">С Решение № МО 1-С/2022 г. от 05.01.2022 г. на директора на РИОСВ – М. е спряно административното производство по внесеното от „***“ АД искане за преценка необходимостта от извършване на ОВОС за ИП „Път за връзка на ПИ с идентификатор № 55258.15.18“ до произнасяне на министъра на околната среда и водите по възражение-сигнал на „Сдружение ***“ от 27.12.2021 година.</w:t>
      </w:r>
    </w:p>
    <w:p w:rsidR="00000000" w:rsidDel="00000000" w:rsidP="00000000" w:rsidRDefault="00000000" w:rsidRPr="00000000" w14:paraId="00000012">
      <w:pPr>
        <w:tabs>
          <w:tab w:val="left" w:leader="none" w:pos="426"/>
        </w:tabs>
        <w:ind w:right="1" w:firstLine="720"/>
        <w:jc w:val="both"/>
        <w:rPr>
          <w:color w:val="000000"/>
          <w:sz w:val="24"/>
          <w:szCs w:val="24"/>
        </w:rPr>
      </w:pPr>
      <w:r w:rsidDel="00000000" w:rsidR="00000000" w:rsidRPr="00000000">
        <w:rPr>
          <w:color w:val="000000"/>
          <w:sz w:val="24"/>
          <w:szCs w:val="24"/>
          <w:rtl w:val="0"/>
        </w:rPr>
        <w:t xml:space="preserve">След среща между директора на РИОСВ – М. и министъра на околната среда и водите, проведена през януари 2022 г., е разпоредена спешна проверка на концесия „***“, която констатира липса на фактически добив. Въз основа на констатациите от проверката от февруари 2022 г., заместник-министърът на околната среда и водите Тома Белев изпраща писмо до „***“ АД, с което заявява, че Решение № 2-1/2013 г. от 06.02.2013 г. на министъра на околната среда и водите по ОВОС е с просрочено действие. Същото противоречи на постановените от ВАС решения.</w:t>
      </w:r>
    </w:p>
    <w:p w:rsidR="00000000" w:rsidDel="00000000" w:rsidP="00000000" w:rsidRDefault="00000000" w:rsidRPr="00000000" w14:paraId="00000013">
      <w:pPr>
        <w:tabs>
          <w:tab w:val="left" w:leader="none" w:pos="426"/>
        </w:tabs>
        <w:ind w:right="1" w:firstLine="720"/>
        <w:jc w:val="both"/>
        <w:rPr>
          <w:color w:val="000000"/>
          <w:sz w:val="24"/>
          <w:szCs w:val="24"/>
        </w:rPr>
      </w:pPr>
      <w:r w:rsidDel="00000000" w:rsidR="00000000" w:rsidRPr="00000000">
        <w:rPr>
          <w:color w:val="000000"/>
          <w:sz w:val="24"/>
          <w:szCs w:val="24"/>
          <w:rtl w:val="0"/>
        </w:rPr>
        <w:t xml:space="preserve">Бездействието на МОСВ/РИОСВ във вреда на „***“ АД и в полза на „Сдружение ***“ и „Сдружение ***“ се предприемат след назначаване на бившия адвокат Иван Велов, представлявал двете сдружения пред ВАС, за началник на Политическия кабинет на министъра на околната среда и водите Борислав Сандов.</w:t>
      </w:r>
    </w:p>
    <w:p w:rsidR="00000000" w:rsidDel="00000000" w:rsidP="00000000" w:rsidRDefault="00000000" w:rsidRPr="00000000" w14:paraId="00000014">
      <w:pPr>
        <w:ind w:firstLine="708"/>
        <w:jc w:val="both"/>
        <w:rPr>
          <w:color w:val="000000"/>
          <w:sz w:val="24"/>
          <w:szCs w:val="24"/>
        </w:rPr>
      </w:pPr>
      <w:r w:rsidDel="00000000" w:rsidR="00000000" w:rsidRPr="00000000">
        <w:rPr>
          <w:color w:val="000000"/>
          <w:sz w:val="24"/>
          <w:szCs w:val="24"/>
          <w:rtl w:val="0"/>
        </w:rPr>
        <w:t xml:space="preserve">Във връзка с твърденията в сигнала </w:t>
      </w:r>
      <w:r w:rsidDel="00000000" w:rsidR="00000000" w:rsidRPr="00000000">
        <w:rPr>
          <w:sz w:val="24"/>
          <w:szCs w:val="24"/>
          <w:rtl w:val="0"/>
        </w:rPr>
        <w:t xml:space="preserve">Комисията е направила справка на електронната страница на Министерски съвет, от която е видно, че </w:t>
      </w:r>
      <w:r w:rsidDel="00000000" w:rsidR="00000000" w:rsidRPr="00000000">
        <w:rPr>
          <w:color w:val="000000"/>
          <w:sz w:val="24"/>
          <w:szCs w:val="24"/>
          <w:rtl w:val="0"/>
        </w:rPr>
        <w:t xml:space="preserve">Борислав Сандов</w:t>
      </w:r>
      <w:r w:rsidDel="00000000" w:rsidR="00000000" w:rsidRPr="00000000">
        <w:rPr>
          <w:b w:val="1"/>
          <w:bCs w:val="1"/>
          <w:color w:val="000000"/>
          <w:sz w:val="24"/>
          <w:szCs w:val="24"/>
          <w:rtl w:val="0"/>
        </w:rPr>
        <w:t xml:space="preserve"> е назначен като министър на околната среда и водите</w:t>
      </w:r>
      <w:r w:rsidDel="00000000" w:rsidR="00000000" w:rsidRPr="00000000">
        <w:rPr>
          <w:color w:val="000000"/>
          <w:sz w:val="24"/>
          <w:szCs w:val="24"/>
          <w:rtl w:val="0"/>
        </w:rPr>
        <w:t xml:space="preserve"> в правителството на К.П., сформирано на 13.12.2021 г. с Решение на 47-то Народно събрание (</w:t>
      </w:r>
      <w:r w:rsidDel="00000000" w:rsidR="00000000" w:rsidRPr="00000000">
        <w:rPr>
          <w:color w:val="555555"/>
          <w:sz w:val="24"/>
          <w:szCs w:val="24"/>
          <w:rtl w:val="0"/>
        </w:rPr>
        <w:t xml:space="preserve">обн.</w:t>
      </w:r>
      <w:r w:rsidDel="00000000" w:rsidR="00000000" w:rsidRPr="00000000">
        <w:rPr>
          <w:color w:val="142954"/>
          <w:sz w:val="24"/>
          <w:szCs w:val="24"/>
          <w:rtl w:val="0"/>
        </w:rPr>
        <w:t xml:space="preserve">ДВ,</w:t>
      </w:r>
      <w:r w:rsidDel="00000000" w:rsidR="00000000" w:rsidRPr="00000000">
        <w:rPr>
          <w:color w:val="000000"/>
          <w:sz w:val="24"/>
          <w:szCs w:val="24"/>
          <w:rtl w:val="0"/>
        </w:rPr>
        <w:t xml:space="preserve"> </w:t>
      </w:r>
      <w:r w:rsidDel="00000000" w:rsidR="00000000" w:rsidRPr="00000000">
        <w:rPr>
          <w:color w:val="555555"/>
          <w:sz w:val="24"/>
          <w:szCs w:val="24"/>
          <w:rtl w:val="0"/>
        </w:rPr>
        <w:t xml:space="preserve">бр.106 / 2021 г.</w:t>
      </w:r>
      <w:r w:rsidDel="00000000" w:rsidR="00000000" w:rsidRPr="00000000">
        <w:rPr>
          <w:color w:val="000000"/>
          <w:sz w:val="24"/>
          <w:szCs w:val="24"/>
          <w:rtl w:val="0"/>
        </w:rPr>
        <w:t xml:space="preserve">) и разпуснато с разпускането на 47-то Народно събрание и назначаването с Указ № 212 от 02.08.2022 г. на президента на Република България на служебно правителство.</w:t>
      </w:r>
    </w:p>
    <w:p w:rsidR="00000000" w:rsidDel="00000000" w:rsidP="00000000" w:rsidRDefault="00000000" w:rsidRPr="00000000" w14:paraId="00000015">
      <w:pPr>
        <w:tabs>
          <w:tab w:val="left" w:leader="none" w:pos="426"/>
        </w:tabs>
        <w:ind w:right="1" w:firstLine="720"/>
        <w:jc w:val="both"/>
        <w:rPr>
          <w:sz w:val="24"/>
          <w:szCs w:val="24"/>
        </w:rPr>
      </w:pPr>
      <w:r w:rsidDel="00000000" w:rsidR="00000000" w:rsidRPr="00000000">
        <w:rPr>
          <w:color w:val="000000"/>
          <w:sz w:val="24"/>
          <w:szCs w:val="24"/>
          <w:rtl w:val="0"/>
        </w:rPr>
        <w:t xml:space="preserve">Комисията е изискала и с писмо, вх.</w:t>
      </w:r>
      <w:r w:rsidDel="00000000" w:rsidR="00000000" w:rsidRPr="00000000">
        <w:rPr>
          <w:sz w:val="24"/>
          <w:szCs w:val="24"/>
          <w:rtl w:val="0"/>
        </w:rPr>
        <w:t xml:space="preserve"> № ЦУ01-2380#4/12.04.2022 г. е получила от Ръководителя на Главния инспекторат към Министерския съвет доказателства </w:t>
      </w:r>
      <w:r w:rsidDel="00000000" w:rsidR="00000000" w:rsidRPr="00000000">
        <w:rPr>
          <w:b w:val="1"/>
          <w:bCs w:val="1"/>
          <w:sz w:val="24"/>
          <w:szCs w:val="24"/>
          <w:rtl w:val="0"/>
        </w:rPr>
        <w:t xml:space="preserve">за служебното качество на Тома Белев като заместник-министър на околната среда и водите</w:t>
      </w:r>
      <w:r w:rsidDel="00000000" w:rsidR="00000000" w:rsidRPr="00000000">
        <w:rPr>
          <w:sz w:val="24"/>
          <w:szCs w:val="24"/>
          <w:rtl w:val="0"/>
        </w:rPr>
        <w:t xml:space="preserve">, както следва: акт за назначаване – Заповед №КВ-796 от 23.12.2021 г. на министър-председателя, подписаните от Белев декларации при встъпване в длъжност по чл.19, ал.7 от Закона за администрацията и по чл.35, ал.1, т.1 от ЗПКОНПИ, както и заповеди №РД-1/04.01.2022 г., №РД-27/ 12.01.2022 г. и №РД-134/04.02.2022 г., с които се определят ресорите на заместник-министрите на околната среда и водите.</w:t>
      </w:r>
    </w:p>
    <w:p w:rsidR="00000000" w:rsidDel="00000000" w:rsidP="00000000" w:rsidRDefault="00000000" w:rsidRPr="00000000" w14:paraId="00000016">
      <w:pPr>
        <w:tabs>
          <w:tab w:val="left" w:leader="none" w:pos="426"/>
        </w:tabs>
        <w:ind w:right="1" w:firstLine="720"/>
        <w:jc w:val="both"/>
        <w:rPr>
          <w:sz w:val="24"/>
          <w:szCs w:val="24"/>
        </w:rPr>
      </w:pPr>
      <w:r w:rsidDel="00000000" w:rsidR="00000000" w:rsidRPr="00000000">
        <w:rPr>
          <w:sz w:val="24"/>
          <w:szCs w:val="24"/>
          <w:rtl w:val="0"/>
        </w:rPr>
        <w:t xml:space="preserve">Комисията е изискала и с писмо с вх.</w:t>
      </w:r>
      <w:r w:rsidDel="00000000" w:rsidR="00000000" w:rsidRPr="00000000">
        <w:rPr>
          <w:color w:val="000000"/>
          <w:sz w:val="24"/>
          <w:szCs w:val="24"/>
          <w:rtl w:val="0"/>
        </w:rPr>
        <w:t xml:space="preserve">№ЦУ01-2380</w:t>
      </w:r>
      <w:r w:rsidDel="00000000" w:rsidR="00000000" w:rsidRPr="00000000">
        <w:rPr>
          <w:sz w:val="24"/>
          <w:szCs w:val="24"/>
          <w:rtl w:val="0"/>
        </w:rPr>
        <w:t xml:space="preserve">#5/ 08.04.2022 г. е </w:t>
      </w:r>
      <w:r w:rsidDel="00000000" w:rsidR="00000000" w:rsidRPr="00000000">
        <w:rPr>
          <w:color w:val="000000"/>
          <w:sz w:val="24"/>
          <w:szCs w:val="24"/>
          <w:rtl w:val="0"/>
        </w:rPr>
        <w:t xml:space="preserve">получила от</w:t>
      </w:r>
      <w:r w:rsidDel="00000000" w:rsidR="00000000" w:rsidRPr="00000000">
        <w:rPr>
          <w:b w:val="1"/>
          <w:bCs w:val="1"/>
          <w:color w:val="000000"/>
          <w:sz w:val="24"/>
          <w:szCs w:val="24"/>
          <w:rtl w:val="0"/>
        </w:rPr>
        <w:t xml:space="preserve"> ръководителя на инспектората на Министерство на околната среда и водите</w:t>
      </w:r>
      <w:r w:rsidDel="00000000" w:rsidR="00000000" w:rsidRPr="00000000">
        <w:rPr>
          <w:color w:val="000000"/>
          <w:sz w:val="24"/>
          <w:szCs w:val="24"/>
          <w:rtl w:val="0"/>
        </w:rPr>
        <w:t xml:space="preserve"> </w:t>
      </w:r>
      <w:r w:rsidDel="00000000" w:rsidR="00000000" w:rsidRPr="00000000">
        <w:rPr>
          <w:sz w:val="24"/>
          <w:szCs w:val="24"/>
          <w:rtl w:val="0"/>
        </w:rPr>
        <w:t xml:space="preserve">актът за назначаване на Иван Велов за началник на Политическия кабинет на министъра на околната среда и водите – Трудов договор №1246/17.12.2021 г., както и подписаната от него декларация по чл.35, ал.1, т.1 от ЗПКОНПИ с вх. №96-00-484/22.12.2021 г. </w:t>
        <w:tab/>
      </w:r>
    </w:p>
    <w:p w:rsidR="00000000" w:rsidDel="00000000" w:rsidP="00000000" w:rsidRDefault="00000000" w:rsidRPr="00000000" w14:paraId="00000017">
      <w:pPr>
        <w:jc w:val="both"/>
        <w:rPr>
          <w:sz w:val="24"/>
          <w:szCs w:val="24"/>
        </w:rPr>
      </w:pPr>
      <w:r w:rsidDel="00000000" w:rsidR="00000000" w:rsidRPr="00000000">
        <w:rPr>
          <w:sz w:val="24"/>
          <w:szCs w:val="24"/>
          <w:rtl w:val="0"/>
        </w:rPr>
        <w:tab/>
        <w:t xml:space="preserve">С писмо с вх.№ЦУ-01-8766#1/09.08.2022 г. на КПКОНПИ, </w:t>
      </w:r>
      <w:r w:rsidDel="00000000" w:rsidR="00000000" w:rsidRPr="00000000">
        <w:rPr>
          <w:b w:val="1"/>
          <w:bCs w:val="1"/>
          <w:sz w:val="24"/>
          <w:szCs w:val="24"/>
          <w:rtl w:val="0"/>
        </w:rPr>
        <w:t xml:space="preserve">от председателя на Върховен административен съд</w:t>
      </w:r>
      <w:r w:rsidDel="00000000" w:rsidR="00000000" w:rsidRPr="00000000">
        <w:rPr>
          <w:sz w:val="24"/>
          <w:szCs w:val="24"/>
          <w:rtl w:val="0"/>
        </w:rPr>
        <w:t xml:space="preserve"> са получени изисканите от Комисията пълномощни, издадени от „Сдружение ***“, гр. П., ЕИК *** и от „Сдружение ***“, ЕИК *** на адв. Иван *** Велов от Адвокатска колегия - София,  представени по адм. д. № 13519/ 2019 г. по описа на ВАС, VI-то отделение и по адм. д.№ 1069/2021 г. по описа на ВАС, 5-членен състав. </w:t>
      </w:r>
    </w:p>
    <w:p w:rsidR="00000000" w:rsidDel="00000000" w:rsidP="00000000" w:rsidRDefault="00000000" w:rsidRPr="00000000" w14:paraId="00000018">
      <w:pPr>
        <w:tabs>
          <w:tab w:val="left" w:leader="none" w:pos="0"/>
        </w:tabs>
        <w:ind w:right="-3" w:firstLine="720"/>
        <w:jc w:val="both"/>
        <w:rPr>
          <w:color w:val="000000"/>
          <w:sz w:val="24"/>
          <w:szCs w:val="24"/>
        </w:rPr>
      </w:pPr>
      <w:r w:rsidDel="00000000" w:rsidR="00000000" w:rsidRPr="00000000">
        <w:rPr>
          <w:sz w:val="24"/>
          <w:szCs w:val="24"/>
          <w:rtl w:val="0"/>
        </w:rPr>
        <w:t xml:space="preserve">Към доказателствата по преписката са приобщени и събраните в производството по сигнал </w:t>
      </w:r>
      <w:r w:rsidDel="00000000" w:rsidR="00000000" w:rsidRPr="00000000">
        <w:rPr>
          <w:color w:val="000000"/>
          <w:sz w:val="24"/>
          <w:szCs w:val="24"/>
          <w:rtl w:val="0"/>
        </w:rPr>
        <w:t xml:space="preserve">с вх.№ ЦУ01/С-262/09.03.2022 г., насочен срещу директора на РИОСВ М. и касаещ концесия: „Добив на пясък и чакъл от находище „***“ в землището на с. О. и с. П., община Б., област М.“ доказателства, получени от Ръководителя на Инспектората на МОСВ с писмо, вх. №ЦУ01-2821</w:t>
      </w:r>
      <w:r w:rsidDel="00000000" w:rsidR="00000000" w:rsidRPr="00000000">
        <w:rPr>
          <w:sz w:val="24"/>
          <w:szCs w:val="24"/>
          <w:rtl w:val="0"/>
        </w:rPr>
        <w:t xml:space="preserve">#1/19.04.2022 г. на КПКОНПИ</w:t>
      </w:r>
      <w:r w:rsidDel="00000000" w:rsidR="00000000" w:rsidRPr="00000000">
        <w:rPr>
          <w:color w:val="000000"/>
          <w:sz w:val="24"/>
          <w:szCs w:val="24"/>
          <w:rtl w:val="0"/>
        </w:rPr>
        <w:t xml:space="preserve">, както следва: </w:t>
      </w:r>
      <w:r w:rsidDel="00000000" w:rsidR="00000000" w:rsidRPr="00000000">
        <w:rPr>
          <w:sz w:val="24"/>
          <w:szCs w:val="24"/>
          <w:rtl w:val="0"/>
        </w:rPr>
        <w:t xml:space="preserve">Решение по оценка на въздействието върху околната среда (ОВОС) на министъра на околното среда и водите №2-1/06.02.2013 г.; </w:t>
      </w:r>
      <w:r w:rsidDel="00000000" w:rsidR="00000000" w:rsidRPr="00000000">
        <w:rPr>
          <w:color w:val="000000"/>
          <w:sz w:val="24"/>
          <w:szCs w:val="24"/>
          <w:rtl w:val="0"/>
        </w:rPr>
        <w:t xml:space="preserve">уведомление за инвестиционно предложение с вх. № 5489/12.10.2020 г. в РИОСВ-М.;</w:t>
      </w:r>
      <w:r w:rsidDel="00000000" w:rsidR="00000000" w:rsidRPr="00000000">
        <w:rPr>
          <w:b w:val="1"/>
          <w:bCs w:val="1"/>
          <w:sz w:val="24"/>
          <w:szCs w:val="24"/>
          <w:rtl w:val="0"/>
        </w:rPr>
        <w:t xml:space="preserve"> </w:t>
      </w:r>
      <w:r w:rsidDel="00000000" w:rsidR="00000000" w:rsidRPr="00000000">
        <w:rPr>
          <w:sz w:val="24"/>
          <w:szCs w:val="24"/>
          <w:rtl w:val="0"/>
        </w:rPr>
        <w:t xml:space="preserve">писмо с изх. №48-00-236/05.08.2021 г. на министъра на МОСВ; </w:t>
      </w:r>
      <w:r w:rsidDel="00000000" w:rsidR="00000000" w:rsidRPr="00000000">
        <w:rPr>
          <w:color w:val="000000"/>
          <w:sz w:val="24"/>
          <w:szCs w:val="24"/>
          <w:rtl w:val="0"/>
        </w:rPr>
        <w:t xml:space="preserve">Решение № МО1-С/2022 г. на директора на РИОСВ-М.; </w:t>
      </w:r>
      <w:r w:rsidDel="00000000" w:rsidR="00000000" w:rsidRPr="00000000">
        <w:rPr>
          <w:sz w:val="24"/>
          <w:szCs w:val="24"/>
          <w:rtl w:val="0"/>
        </w:rPr>
        <w:t xml:space="preserve">писмо с изх. №48-00-236/31.01.2021 г. на МОСВ (в случая очевидно се касае за допусната техническа грешка в изписването на годината, като Комисията приема, че датата на писмото е 31.01.2022 г. и ще изписва същата в решението) и две писма с изх. №№</w:t>
      </w:r>
      <w:r w:rsidDel="00000000" w:rsidR="00000000" w:rsidRPr="00000000">
        <w:rPr>
          <w:color w:val="000000"/>
          <w:sz w:val="24"/>
          <w:szCs w:val="24"/>
          <w:rtl w:val="0"/>
        </w:rPr>
        <w:t xml:space="preserve">48-00-236/16.02.2022 г. на МОСВ.</w:t>
      </w:r>
    </w:p>
    <w:p w:rsidR="00000000" w:rsidDel="00000000" w:rsidP="00000000" w:rsidRDefault="00000000" w:rsidRPr="00000000" w14:paraId="00000019">
      <w:pPr>
        <w:tabs>
          <w:tab w:val="left" w:leader="none" w:pos="0"/>
        </w:tabs>
        <w:ind w:right="-3" w:firstLine="720"/>
        <w:jc w:val="both"/>
        <w:rPr>
          <w:color w:val="000000"/>
          <w:sz w:val="24"/>
          <w:szCs w:val="24"/>
        </w:rPr>
      </w:pPr>
      <w:r w:rsidDel="00000000" w:rsidR="00000000" w:rsidRPr="00000000">
        <w:rPr>
          <w:sz w:val="24"/>
          <w:szCs w:val="24"/>
          <w:rtl w:val="0"/>
        </w:rPr>
        <w:t xml:space="preserve"> По преписката са приобщени и </w:t>
      </w:r>
      <w:r w:rsidDel="00000000" w:rsidR="00000000" w:rsidRPr="00000000">
        <w:rPr>
          <w:color w:val="000000"/>
          <w:sz w:val="24"/>
          <w:szCs w:val="24"/>
          <w:rtl w:val="0"/>
        </w:rPr>
        <w:t xml:space="preserve">Решение №13405 от 29.10.2020 г. по адм.д.№ 13519/2019 г. на ВАС, шесто отделение и Решение №9418 от 15.09.2021 г. на ВАС Петчленен състав по адм. д. №1069/2021 г.</w:t>
      </w:r>
    </w:p>
    <w:p w:rsidR="00000000" w:rsidDel="00000000" w:rsidP="00000000" w:rsidRDefault="00000000" w:rsidRPr="00000000" w14:paraId="0000001A">
      <w:pPr>
        <w:ind w:firstLine="708"/>
        <w:jc w:val="both"/>
        <w:rPr>
          <w:sz w:val="24"/>
          <w:szCs w:val="24"/>
        </w:rPr>
      </w:pPr>
      <w:r w:rsidDel="00000000" w:rsidR="00000000" w:rsidRPr="00000000">
        <w:rPr>
          <w:color w:val="000000"/>
          <w:sz w:val="24"/>
          <w:szCs w:val="24"/>
          <w:rtl w:val="0"/>
        </w:rPr>
        <w:t xml:space="preserve">Комисията служебно е извършила справки в Търговски регистър и регистър на юридическите лица с нестопанска цел (ТРРЮЛНЦ), в НБД „Население“, на електронната страница на Министерство на околната среда и водите, на електронната страница на Министерски съвет – Национален концесионен регистър, на електронната страница на Върховен административен съд, както и в Регистър на лицата заемащи висши публични длъжности на КПКОНПИ.</w:t>
      </w:r>
      <w:r w:rsidDel="00000000" w:rsidR="00000000" w:rsidRPr="00000000">
        <w:rPr>
          <w:rtl w:val="0"/>
        </w:rPr>
      </w:r>
    </w:p>
    <w:p w:rsidR="00000000" w:rsidDel="00000000" w:rsidP="00000000" w:rsidRDefault="00000000" w:rsidRPr="00000000" w14:paraId="0000001B">
      <w:pPr>
        <w:ind w:firstLine="720"/>
        <w:jc w:val="both"/>
        <w:rPr>
          <w:color w:val="000000"/>
          <w:sz w:val="24"/>
          <w:szCs w:val="24"/>
        </w:rPr>
      </w:pPr>
      <w:r w:rsidDel="00000000" w:rsidR="00000000" w:rsidRPr="00000000">
        <w:rPr>
          <w:rtl w:val="0"/>
        </w:rPr>
      </w:r>
    </w:p>
    <w:p w:rsidR="00000000" w:rsidDel="00000000" w:rsidP="00000000" w:rsidRDefault="00000000" w:rsidRPr="00000000" w14:paraId="0000001C">
      <w:pPr>
        <w:ind w:firstLine="720"/>
        <w:jc w:val="both"/>
        <w:rPr>
          <w:b w:val="1"/>
          <w:bCs w:val="1"/>
          <w:color w:val="000000"/>
          <w:sz w:val="24"/>
          <w:szCs w:val="24"/>
        </w:rPr>
      </w:pPr>
      <w:r w:rsidDel="00000000" w:rsidR="00000000" w:rsidRPr="00000000">
        <w:rPr>
          <w:b w:val="1"/>
          <w:bCs w:val="1"/>
          <w:i w:val="1"/>
          <w:iCs w:val="1"/>
          <w:color w:val="000000"/>
          <w:sz w:val="24"/>
          <w:szCs w:val="24"/>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D">
      <w:pPr>
        <w:ind w:firstLine="720"/>
        <w:jc w:val="both"/>
        <w:rPr>
          <w:color w:val="000000"/>
          <w:sz w:val="24"/>
          <w:szCs w:val="24"/>
          <w:shd w:fill="fefefe" w:val="clear"/>
        </w:rPr>
      </w:pPr>
      <w:r w:rsidDel="00000000" w:rsidR="00000000" w:rsidRPr="00000000">
        <w:rPr>
          <w:rtl w:val="0"/>
        </w:rPr>
      </w:r>
    </w:p>
    <w:p w:rsidR="00000000" w:rsidDel="00000000" w:rsidP="00000000" w:rsidRDefault="00000000" w:rsidRPr="00000000" w14:paraId="0000001E">
      <w:pPr>
        <w:tabs>
          <w:tab w:val="left" w:leader="none" w:pos="0"/>
        </w:tabs>
        <w:ind w:firstLine="720"/>
        <w:jc w:val="both"/>
        <w:rPr>
          <w:color w:val="000000"/>
          <w:sz w:val="24"/>
          <w:szCs w:val="24"/>
        </w:rPr>
      </w:pPr>
      <w:r w:rsidDel="00000000" w:rsidR="00000000" w:rsidRPr="00000000">
        <w:rPr>
          <w:color w:val="000000"/>
          <w:sz w:val="24"/>
          <w:szCs w:val="24"/>
          <w:rtl w:val="0"/>
        </w:rPr>
        <w:t xml:space="preserve">Сигналът е подаден от физическо лице, с посочени две имена, длъжност, адрес и е подписан.</w:t>
      </w:r>
    </w:p>
    <w:p w:rsidR="00000000" w:rsidDel="00000000" w:rsidP="00000000" w:rsidRDefault="00000000" w:rsidRPr="00000000" w14:paraId="0000001F">
      <w:pPr>
        <w:tabs>
          <w:tab w:val="left" w:leader="none" w:pos="426"/>
        </w:tabs>
        <w:ind w:right="1" w:firstLine="720"/>
        <w:jc w:val="both"/>
        <w:rPr>
          <w:color w:val="000000"/>
          <w:sz w:val="24"/>
          <w:szCs w:val="24"/>
        </w:rPr>
      </w:pPr>
      <w:bookmarkStart w:colFirst="0" w:colLast="0" w:name="_vi4gpu5olakg" w:id="0"/>
      <w:bookmarkEnd w:id="0"/>
      <w:r w:rsidDel="00000000" w:rsidR="00000000" w:rsidRPr="00000000">
        <w:rPr>
          <w:b w:val="1"/>
          <w:bCs w:val="1"/>
          <w:color w:val="000000"/>
          <w:sz w:val="24"/>
          <w:szCs w:val="24"/>
          <w:rtl w:val="0"/>
        </w:rPr>
        <w:t xml:space="preserve">Борислав***Сандов е назначен като министър на околната среда и водите</w:t>
      </w:r>
      <w:r w:rsidDel="00000000" w:rsidR="00000000" w:rsidRPr="00000000">
        <w:rPr>
          <w:color w:val="000000"/>
          <w:sz w:val="24"/>
          <w:szCs w:val="24"/>
          <w:rtl w:val="0"/>
        </w:rPr>
        <w:t xml:space="preserve"> в правителството на К. П., сформирано на 13.12.2021 г. с Решение на 47-то Народно събрание (</w:t>
      </w:r>
      <w:r w:rsidDel="00000000" w:rsidR="00000000" w:rsidRPr="00000000">
        <w:rPr>
          <w:color w:val="555555"/>
          <w:sz w:val="24"/>
          <w:szCs w:val="24"/>
          <w:rtl w:val="0"/>
        </w:rPr>
        <w:t xml:space="preserve">обн.</w:t>
      </w:r>
      <w:r w:rsidDel="00000000" w:rsidR="00000000" w:rsidRPr="00000000">
        <w:rPr>
          <w:color w:val="142954"/>
          <w:sz w:val="24"/>
          <w:szCs w:val="24"/>
          <w:rtl w:val="0"/>
        </w:rPr>
        <w:t xml:space="preserve">ДВ,</w:t>
      </w:r>
      <w:r w:rsidDel="00000000" w:rsidR="00000000" w:rsidRPr="00000000">
        <w:rPr>
          <w:color w:val="000000"/>
          <w:sz w:val="24"/>
          <w:szCs w:val="24"/>
          <w:rtl w:val="0"/>
        </w:rPr>
        <w:t xml:space="preserve"> </w:t>
      </w:r>
      <w:r w:rsidDel="00000000" w:rsidR="00000000" w:rsidRPr="00000000">
        <w:rPr>
          <w:color w:val="555555"/>
          <w:sz w:val="24"/>
          <w:szCs w:val="24"/>
          <w:rtl w:val="0"/>
        </w:rPr>
        <w:t xml:space="preserve">бр.106/2021 г.</w:t>
      </w:r>
      <w:r w:rsidDel="00000000" w:rsidR="00000000" w:rsidRPr="00000000">
        <w:rPr>
          <w:color w:val="000000"/>
          <w:sz w:val="24"/>
          <w:szCs w:val="24"/>
          <w:rtl w:val="0"/>
        </w:rPr>
        <w:t xml:space="preserve">) и разпуснато с разпускането на 47-то Народно събрание и назначаването с Указ № 212 от 02.08.2022 г. на президента на Република България на служебно правителство (обн. ДВ, бр. 61/2022 г.).</w:t>
      </w:r>
    </w:p>
    <w:p w:rsidR="00000000" w:rsidDel="00000000" w:rsidP="00000000" w:rsidRDefault="00000000" w:rsidRPr="00000000" w14:paraId="00000020">
      <w:pPr>
        <w:jc w:val="both"/>
        <w:rPr>
          <w:sz w:val="24"/>
          <w:szCs w:val="24"/>
        </w:rPr>
      </w:pPr>
      <w:r w:rsidDel="00000000" w:rsidR="00000000" w:rsidRPr="00000000">
        <w:rPr>
          <w:sz w:val="24"/>
          <w:szCs w:val="24"/>
          <w:rtl w:val="0"/>
        </w:rPr>
        <w:tab/>
        <w:t xml:space="preserve">Видно от писмо с вх. № ЦУ01-2380#4/12.04.2022 г. от Ръководителя на Главния инспекторат към Министерския съвет </w:t>
      </w:r>
      <w:r w:rsidDel="00000000" w:rsidR="00000000" w:rsidRPr="00000000">
        <w:rPr>
          <w:b w:val="1"/>
          <w:bCs w:val="1"/>
          <w:sz w:val="24"/>
          <w:szCs w:val="24"/>
          <w:rtl w:val="0"/>
        </w:rPr>
        <w:t xml:space="preserve">Тома *** Белев е назначен като заместник-министър на околната среда и водите</w:t>
      </w:r>
      <w:r w:rsidDel="00000000" w:rsidR="00000000" w:rsidRPr="00000000">
        <w:rPr>
          <w:sz w:val="24"/>
          <w:szCs w:val="24"/>
          <w:rtl w:val="0"/>
        </w:rPr>
        <w:t xml:space="preserve"> със Заповед №КВ-796 от 23.12.2021 г. на министър-председателя. Същият е  встъпил в длъжност на 04.01.2022 г., като при встъпването си в длъжност е подал декларации по чл.19, ал.7 от Закона за администрацията и по чл.35, ал.1, т.1 от ЗПКОНПИ на 04.02.2022 г., в които е посочил участие в управителни органи на сдружения с нестопанска цел. С придружителното писмо до Главния инспекторат на Министерски съвет, вх. №02.04-410/2/ от 04.02.2022 г., с което е подал двете декларации, Белев е представил и доказателства за това, че се е отвел като председател на Управителния съвет на „***“ и като член на сдружението, за отвеждането му като член на Управителния съвет на Сдружение ***, като член на Управителния съвет на Фондация „***“ и на Фондация „***“. Съгласно Заповед № РД-1/04.01.2022 г. министърът на околната среда и водите е определил ресорите на заместник-министрите на околната среда и водите, като в ресора на заместник-министър Тома Белев попадат: дирекция „Национален координационен център“, дирекция „Екологична оценка, оценка на въздействието върху околната среда и предотвратяване на замърсяването“, регионалните инспекции по околната среда и водите, дирекция „Национална служба за защита на природата“ и дирекциите на националните паркове. Със Заповед №РД-27/12.01.2022 г. министърът на околната среда и водите е възложил на заместник-министрите на околната среда и водите свои правомощия като възложител по чл.7, ал.1 от Закона за обществените поръчки (ЗОП) с предмет, включен във функционалната компетентност на дирекциите от специализираната администрация на МОСВ, за чието непосредствено ръководство и контрол върху тяхната дейност са им делегирани правомощия и на ресорните дирекции. На Тома Белев в качеството му на заместник-министър са делегирани правомощия на възложителя по чл.7, ал.1 от ЗОП по отношение на дирекции: „Национален координационен център“, „Екологична оценка, оценка на въздействието върху околната среда и предотвратяване на замърсяването“ и „Национална служба за защита на природата“. Със своя Заповед №РД-134/04.02.2022 г. министърът на околната среда и водите е оправомощил заместник-министъра на околната среда и водите Тома Белев с правата да съгласува по чл.13, ал.2 от Закона за защитените територии (ЗЗТ) строителството на нови обекти, разширението на съществуващи обекти в защитени територии – изключителна държавна собственост, за които не се изисква оценка на въздействието върху околната среда и/или за които не е необходимо провеждане на процедура по реда на глава втора от Наредбата по чл.31а от Закона за биологичното разнообразие (ЗБР), както и строителството на нови обекти, разширението на съществуващи обекти, преустройството и промяната на предназначението на съществуващи обекти в защитени територии, за които не се изисква оценка по реда на глава шеста от Закона за опазване на околната среда (ЗООС) и/или за които не е необходимо провеждане на процедура по реда на глава втора от Наредбата по чл.31а от ЗБР, както и съгласуването на дейности в защитени територии, в резервати и други.</w:t>
        <w:tab/>
        <w:t xml:space="preserve">Видно от представените с писмо с вх.№ ЦУ01-2380#5/14.04.2022 г. на КПКОНПИ от Ръководителя на Инспектората към МОСВ доказателства, </w:t>
      </w:r>
      <w:r w:rsidDel="00000000" w:rsidR="00000000" w:rsidRPr="00000000">
        <w:rPr>
          <w:b w:val="1"/>
          <w:bCs w:val="1"/>
          <w:sz w:val="24"/>
          <w:szCs w:val="24"/>
          <w:rtl w:val="0"/>
        </w:rPr>
        <w:t xml:space="preserve">Иван Велов е назначен като началник на политическия кабинет на министъра на околната среда и водите</w:t>
      </w:r>
      <w:r w:rsidDel="00000000" w:rsidR="00000000" w:rsidRPr="00000000">
        <w:rPr>
          <w:sz w:val="24"/>
          <w:szCs w:val="24"/>
          <w:rtl w:val="0"/>
        </w:rPr>
        <w:t xml:space="preserve"> по Трудов договор №1246/17.12.2021 г., сключен с МОСВ, представлявано от министър Борислав Сандов, считано от 22.12.2021 г. Велов е подал декларация по чл.35, ал.1, т.1 от ЗПКОНПИ при встъпването си в длъжност на 22.12.2021 г., в която не е декларирал наличието на несъвместимости. От представените с писмо с вх.№ЦУ-01-8766#1/09.08.2022 г. на КПКОНПИ от председателя на Върховен административен съд пълномощни, издадени на адв. Иван *** Велов от Адвокатска колегия - София е видно, че същият е представлявал „Сдружение ***“, гр. П., ЕИК *** и „Сдружение ***“, ЕИК *** по адм. д. № 13519/ 2019 г. по описа на ВАС, VI-то отделение и по адм. д.№ 1069/2021 г. по описа на ВАС, 5-членен състав. </w:t>
      </w:r>
    </w:p>
    <w:p w:rsidR="00000000" w:rsidDel="00000000" w:rsidP="00000000" w:rsidRDefault="00000000" w:rsidRPr="00000000" w14:paraId="00000021">
      <w:pPr>
        <w:jc w:val="both"/>
        <w:rPr>
          <w:sz w:val="24"/>
          <w:szCs w:val="24"/>
        </w:rPr>
      </w:pPr>
      <w:r w:rsidDel="00000000" w:rsidR="00000000" w:rsidRPr="00000000">
        <w:rPr>
          <w:sz w:val="24"/>
          <w:szCs w:val="24"/>
          <w:rtl w:val="0"/>
        </w:rPr>
        <w:tab/>
        <w:t xml:space="preserve">От справка в Национален концесионен регистър (партиден номер D000***) е видно, че на 08.11.2012 г., на основание Решение на Министерския съвет на Република България №730 от 31.08.2012 г. (обн. ДВ,бр.69 от 11.09.2012 г.) е сключен Договор за предоставяне на концесия за добив на подземни богатства по чл.2, ал.1, т.5 от Закона за подземните богатства – строителни материали – пясъци от находище „***“ с участъци „О.“ и „П.“, разположено в землищата на с. О. и с. П., Община Б., област М., между: Министерски съвет на Република България, представляван от министъра на икономиката, енергетиката и туризма Д. Д., като концедент и „***“ АД, представлявано от П. Д. Д. – изпълнителен директор, като концесионер. Концесията по договора е предоставена на концесионера по право, на основание чл.39, ал.2, т.3 във вр. с чл.29 от Закона за подземните богатства, като титуляр на Удостоверение за търговско откритие №0322/27.09.2007 г., издадено от министъра на околната среда и водите. По силата на договора концедентът предоставя на концесионера концесия за добив на подземни богатства по чл.2, ал.1, т.5 от Закона за подземните богатства – строителни материали – пясъци от находище „***“ с участъци „О.“ и „П.“, разположено в землищата на с. О. и с. П., Община Б., област М. Концедентът предоставя на концесионера правото на експлоатация за срок от 35 години, считано от влизане в сила на концесионния договор. Влизането в сила на концесионния договор е поставено под условие – влизане в сила на решение за оценка на въздействието на околната среда и оценка за съвместимост по реда на Закона за опазване на околната среда и предоставянето на банкова гаранция. За предоставеното му право да експлоатира обекта на концесията концесионерът дължи парично концесионно плащане на концедента, по начина и в размера, уговорени в договора..</w:t>
      </w:r>
    </w:p>
    <w:p w:rsidR="00000000" w:rsidDel="00000000" w:rsidP="00000000" w:rsidRDefault="00000000" w:rsidRPr="00000000" w14:paraId="00000022">
      <w:pPr>
        <w:tabs>
          <w:tab w:val="left" w:leader="none" w:pos="426"/>
        </w:tabs>
        <w:ind w:right="-3" w:firstLine="720"/>
        <w:jc w:val="both"/>
        <w:rPr>
          <w:sz w:val="24"/>
          <w:szCs w:val="24"/>
        </w:rPr>
      </w:pPr>
      <w:r w:rsidDel="00000000" w:rsidR="00000000" w:rsidRPr="00000000">
        <w:rPr>
          <w:sz w:val="24"/>
          <w:szCs w:val="24"/>
          <w:rtl w:val="0"/>
        </w:rPr>
        <w:t xml:space="preserve">От справки в ТРРЮЛНЦ се установява, че </w:t>
      </w:r>
      <w:r w:rsidDel="00000000" w:rsidR="00000000" w:rsidRPr="00000000">
        <w:rPr>
          <w:b w:val="1"/>
          <w:bCs w:val="1"/>
          <w:sz w:val="24"/>
          <w:szCs w:val="24"/>
          <w:rtl w:val="0"/>
        </w:rPr>
        <w:t xml:space="preserve">„***“ АД</w:t>
      </w:r>
      <w:r w:rsidDel="00000000" w:rsidR="00000000" w:rsidRPr="00000000">
        <w:rPr>
          <w:sz w:val="24"/>
          <w:szCs w:val="24"/>
          <w:rtl w:val="0"/>
        </w:rPr>
        <w:t xml:space="preserve">, ЕИК: *** е акционерно дружество, основано на 23.04.1997 г. и вписано в Окръжен съд – М. с предмет на дейност: Високо и ниско строителство; добив и реализация на инертни материали, каменни фракции и бетонови разтвори; добив на злато при пресяване на баластра; транспортна дейност и услуги в страната и в чужбина; стопански туризъм, търговия и услуги в страната и в чужбина; производство и търговия с химически продукти и печатарски мастила; създаване и приложение на нови технологии в областта на екологията, както и други дейности не забранени от закона. Дружеството е с едностепенна система на управление - Съвет на директорите в състав: Р.*** П., М.*** С. и М. Ц. В., представлявано от Р.*** П.</w:t>
      </w:r>
    </w:p>
    <w:p w:rsidR="00000000" w:rsidDel="00000000" w:rsidP="00000000" w:rsidRDefault="00000000" w:rsidRPr="00000000" w14:paraId="00000023">
      <w:pPr>
        <w:tabs>
          <w:tab w:val="left" w:leader="none" w:pos="426"/>
        </w:tabs>
        <w:ind w:right="-3" w:firstLine="720"/>
        <w:jc w:val="both"/>
        <w:rPr>
          <w:color w:val="000000"/>
          <w:sz w:val="24"/>
          <w:szCs w:val="24"/>
        </w:rPr>
      </w:pPr>
      <w:r w:rsidDel="00000000" w:rsidR="00000000" w:rsidRPr="00000000">
        <w:rPr>
          <w:sz w:val="24"/>
          <w:szCs w:val="24"/>
          <w:rtl w:val="0"/>
        </w:rPr>
        <w:t xml:space="preserve">От събраните по преписката доказателства се установява, че с Решение по оценка на въздействието върху околната среда (ОВОС) на министъра на околното среда и водите №2-1/06.02.2013 г. е одобрено инвестиционно предложение (ИП) от инвеститора „***“ АД за </w:t>
      </w:r>
      <w:r w:rsidDel="00000000" w:rsidR="00000000" w:rsidRPr="00000000">
        <w:rPr>
          <w:color w:val="000000"/>
          <w:sz w:val="24"/>
          <w:szCs w:val="24"/>
          <w:rtl w:val="0"/>
        </w:rPr>
        <w:t xml:space="preserve">„Добив на пясък и чакъл от находище „***“ в землището на с. П. и с. О., община Б., обл. М.“ при Алтернативен вариант за добив до нивото на подземните води, без да се навлиза в подземното водно тяло, като добивните работи започнат първоначално само от участък „П.“. На основание чл.99, ал. 8 от Закона за опазване на околната среда (ЗООС) решението губи правно действие, ако в срок до пет години от датата на издаването му не е започнало осъществяването на инвестиционното предложение. </w:t>
      </w:r>
    </w:p>
    <w:p w:rsidR="00000000" w:rsidDel="00000000" w:rsidP="00000000" w:rsidRDefault="00000000" w:rsidRPr="00000000" w14:paraId="00000024">
      <w:pPr>
        <w:tabs>
          <w:tab w:val="left" w:leader="none" w:pos="426"/>
        </w:tabs>
        <w:ind w:right="-3" w:firstLine="720"/>
        <w:jc w:val="both"/>
        <w:rPr>
          <w:color w:val="000000"/>
          <w:sz w:val="24"/>
          <w:szCs w:val="24"/>
        </w:rPr>
      </w:pPr>
      <w:r w:rsidDel="00000000" w:rsidR="00000000" w:rsidRPr="00000000">
        <w:rPr>
          <w:color w:val="000000"/>
          <w:sz w:val="24"/>
          <w:szCs w:val="24"/>
          <w:rtl w:val="0"/>
        </w:rPr>
        <w:t xml:space="preserve">На 12.10.2020 г. с вх. № 5489/12.10.2020 г. в РИОСВ-М. е регистрирано уведомление за инвестиционно предложение „</w:t>
      </w:r>
      <w:r w:rsidDel="00000000" w:rsidR="00000000" w:rsidRPr="00000000">
        <w:rPr>
          <w:sz w:val="24"/>
          <w:szCs w:val="24"/>
          <w:rtl w:val="0"/>
        </w:rPr>
        <w:t xml:space="preserve">Път за връзка на ПИ 55258.15.18 по КК и КР на с. П., общ. Б. с държавната пътна мрежа до Републикански път ІІІ -101</w:t>
      </w:r>
      <w:r w:rsidDel="00000000" w:rsidR="00000000" w:rsidRPr="00000000">
        <w:rPr>
          <w:color w:val="000000"/>
          <w:sz w:val="24"/>
          <w:szCs w:val="24"/>
          <w:rtl w:val="0"/>
        </w:rPr>
        <w:t xml:space="preserve">“ с възложител „***“ АД, което по същество е свързано и се явява съпътстваща дейност на инвестиционно предложение „Добив на пясък и чакъл от находище „***“ в землището на с. П. и с. О., община Б., обл. М.“, одобрено с Решение 2-1/2013 г. по ОВОС на министъра на околната среда и водите. Междувременно Решение № 2-1/2013 г. е атакувано от „Сдружение ***“ пред съда като нищожно и се иска обявяване на загуба на правно действие поради незапочване изпълнението на инвестиционното предложение в петгодишния срок от издаване на акта за разрешаването му. Към същото сдружение по делото впоследствие се присъединява и „Сдружение ***“. </w:t>
      </w:r>
      <w:r w:rsidDel="00000000" w:rsidR="00000000" w:rsidRPr="00000000">
        <w:rPr>
          <w:b w:val="1"/>
          <w:bCs w:val="1"/>
          <w:color w:val="000000"/>
          <w:sz w:val="24"/>
          <w:szCs w:val="24"/>
          <w:rtl w:val="0"/>
        </w:rPr>
        <w:t xml:space="preserve">„Сдружение ***“</w:t>
      </w:r>
      <w:r w:rsidDel="00000000" w:rsidR="00000000" w:rsidRPr="00000000">
        <w:rPr>
          <w:color w:val="000000"/>
          <w:sz w:val="24"/>
          <w:szCs w:val="24"/>
          <w:rtl w:val="0"/>
        </w:rPr>
        <w:t xml:space="preserve"> е юридическо лице с нестопанска цел - екологична неправителствена организация, чиято цел, съгласно фирменото й досие е да работи за опазване на околната среда - водите, въздуха, земите, горите, подземните богатства, местните растителни и животински видове и ландшафта в Република България и др. Сдружението се представлява от В.И.К. </w:t>
      </w:r>
      <w:r w:rsidDel="00000000" w:rsidR="00000000" w:rsidRPr="00000000">
        <w:rPr>
          <w:b w:val="1"/>
          <w:bCs w:val="1"/>
          <w:color w:val="000000"/>
          <w:sz w:val="24"/>
          <w:szCs w:val="24"/>
          <w:rtl w:val="0"/>
        </w:rPr>
        <w:t xml:space="preserve">„Сдружение ***“</w:t>
      </w:r>
      <w:r w:rsidDel="00000000" w:rsidR="00000000" w:rsidRPr="00000000">
        <w:rPr>
          <w:color w:val="000000"/>
          <w:sz w:val="24"/>
          <w:szCs w:val="24"/>
          <w:rtl w:val="0"/>
        </w:rPr>
        <w:t xml:space="preserve"> е юридическо лице с нестопанска цел, чиято основна цел е да работи за решаването на съществуващите екологични и градоустройствени проблеми ва село П. и село О., община Б., област М. и техните землища. Представляващ сдружението е Т.Д.Т. С Решение № 13405/29.10.2020 г.</w:t>
      </w:r>
      <w:r w:rsidDel="00000000" w:rsidR="00000000" w:rsidRPr="00000000">
        <w:rPr>
          <w:sz w:val="24"/>
          <w:szCs w:val="24"/>
          <w:rtl w:val="0"/>
        </w:rPr>
        <w:t xml:space="preserve"> </w:t>
      </w:r>
      <w:r w:rsidDel="00000000" w:rsidR="00000000" w:rsidRPr="00000000">
        <w:rPr>
          <w:color w:val="000000"/>
          <w:sz w:val="24"/>
          <w:szCs w:val="24"/>
          <w:rtl w:val="0"/>
        </w:rPr>
        <w:t xml:space="preserve">по адм. д. № 13519/2019 г., VІ-то Отделение на ВАС отхвърля жалбата на екологичното сдружение, като приема, че оспореният административен акт съдържа всички реквизити по чл. 99, ал. 3, т. 1- 9 от ЗООС (ДВ, бр. 32 от 2012 г.), отговаря на изискванията за форма и обективира мотивирано волеизявление на компетентния орган за одобряване осъществяването на инвестиционното предложение, проведеното административно производство е следвало нормативно установените етапи и не се установява съществено опорочаване на административнопроизводствените правила, което би породило нищожност. </w:t>
      </w:r>
    </w:p>
    <w:p w:rsidR="00000000" w:rsidDel="00000000" w:rsidP="00000000" w:rsidRDefault="00000000" w:rsidRPr="00000000" w14:paraId="00000025">
      <w:pPr>
        <w:tabs>
          <w:tab w:val="left" w:leader="none" w:pos="426"/>
        </w:tabs>
        <w:ind w:right="-3" w:firstLine="720"/>
        <w:jc w:val="both"/>
        <w:rPr>
          <w:sz w:val="24"/>
          <w:szCs w:val="24"/>
        </w:rPr>
      </w:pPr>
      <w:r w:rsidDel="00000000" w:rsidR="00000000" w:rsidRPr="00000000">
        <w:rPr>
          <w:sz w:val="24"/>
          <w:szCs w:val="24"/>
          <w:rtl w:val="0"/>
        </w:rPr>
        <w:t xml:space="preserve">Като неоснователно магистратите преценяват и искането на жалбоподателя за "прогласяване загуба на правно действие" на решението по оценка на въздействието върху околната среда, т.к. същото не подлежи на изрично обявяване с решение на съда, а се установява от компетентния контролен орган по околната среда. Освен това по делото са представени доказателства, които сочат, че от страна на възложителя са предприети действия, показващи активност за реализация на инвестиционното му намерение, които съдът е приел. </w:t>
      </w:r>
    </w:p>
    <w:p w:rsidR="00000000" w:rsidDel="00000000" w:rsidP="00000000" w:rsidRDefault="00000000" w:rsidRPr="00000000" w14:paraId="00000026">
      <w:pPr>
        <w:tabs>
          <w:tab w:val="left" w:leader="none" w:pos="426"/>
        </w:tabs>
        <w:ind w:right="-3" w:firstLine="720"/>
        <w:jc w:val="both"/>
        <w:rPr>
          <w:color w:val="000000"/>
          <w:sz w:val="24"/>
          <w:szCs w:val="24"/>
        </w:rPr>
      </w:pPr>
      <w:r w:rsidDel="00000000" w:rsidR="00000000" w:rsidRPr="00000000">
        <w:rPr>
          <w:sz w:val="24"/>
          <w:szCs w:val="24"/>
          <w:rtl w:val="0"/>
        </w:rPr>
        <w:t xml:space="preserve">В отговор на касационна жалба от „</w:t>
      </w:r>
      <w:r w:rsidDel="00000000" w:rsidR="00000000" w:rsidRPr="00000000">
        <w:rPr>
          <w:color w:val="000000"/>
          <w:sz w:val="24"/>
          <w:szCs w:val="24"/>
          <w:rtl w:val="0"/>
        </w:rPr>
        <w:t xml:space="preserve">Сдружение ***“, петчленен състав на ВАС с Решение № 9418 от 15.09.2021 г. по адм. д. №1069/2021 г. оставя в сила Решение № 13405 от 29.10.2020 г. на ВАС, шесто отделение по адм.д.№13519/2019 г., като правилно и законосъобразно, съобразено с изяснената по делото фактическа обстановка. Решението е окончателно.</w:t>
      </w:r>
    </w:p>
    <w:p w:rsidR="00000000" w:rsidDel="00000000" w:rsidP="00000000" w:rsidRDefault="00000000" w:rsidRPr="00000000" w14:paraId="00000027">
      <w:pPr>
        <w:ind w:firstLine="708"/>
        <w:jc w:val="both"/>
        <w:rPr>
          <w:sz w:val="24"/>
          <w:szCs w:val="24"/>
        </w:rPr>
      </w:pPr>
      <w:r w:rsidDel="00000000" w:rsidR="00000000" w:rsidRPr="00000000">
        <w:rPr>
          <w:color w:val="000000"/>
          <w:sz w:val="24"/>
          <w:szCs w:val="24"/>
          <w:rtl w:val="0"/>
        </w:rPr>
        <w:t xml:space="preserve">Процесуален представител на </w:t>
      </w:r>
      <w:r w:rsidDel="00000000" w:rsidR="00000000" w:rsidRPr="00000000">
        <w:rPr>
          <w:sz w:val="24"/>
          <w:szCs w:val="24"/>
          <w:rtl w:val="0"/>
        </w:rPr>
        <w:t xml:space="preserve">„Сдружение ***“, гр. П. и „Сдружение ***“, с. О., по адм. д. № 13519/ 2019 г. по описа на ВАС, VI-то отделение и по адм. д.№ 1069/2021 г. по описа на ВАС, 5-членен състав, е адв. Иван Велов от САК. </w:t>
      </w:r>
    </w:p>
    <w:p w:rsidR="00000000" w:rsidDel="00000000" w:rsidP="00000000" w:rsidRDefault="00000000" w:rsidRPr="00000000" w14:paraId="00000028">
      <w:pPr>
        <w:ind w:firstLine="708"/>
        <w:jc w:val="both"/>
        <w:rPr>
          <w:b w:val="1"/>
          <w:bCs w:val="1"/>
          <w:sz w:val="24"/>
          <w:szCs w:val="24"/>
        </w:rPr>
      </w:pPr>
      <w:r w:rsidDel="00000000" w:rsidR="00000000" w:rsidRPr="00000000">
        <w:rPr>
          <w:sz w:val="24"/>
          <w:szCs w:val="24"/>
          <w:rtl w:val="0"/>
        </w:rPr>
        <w:t xml:space="preserve">Във връзка с постъпило в МОСВ писмо от „Сдружение ***“ относно загуба на правно действие на Решение по оценка на въздействието на околната среда (ОВОС) №2-1/2013 г. на министъра на околната среда и водите,  на 05.08.2021 г. министърът на околната среда и водите </w:t>
      </w:r>
      <w:r w:rsidDel="00000000" w:rsidR="00000000" w:rsidRPr="00000000">
        <w:rPr>
          <w:b w:val="1"/>
          <w:bCs w:val="1"/>
          <w:sz w:val="24"/>
          <w:szCs w:val="24"/>
          <w:rtl w:val="0"/>
        </w:rPr>
        <w:t xml:space="preserve">А. Л. </w:t>
      </w:r>
      <w:r w:rsidDel="00000000" w:rsidR="00000000" w:rsidRPr="00000000">
        <w:rPr>
          <w:sz w:val="24"/>
          <w:szCs w:val="24"/>
          <w:rtl w:val="0"/>
        </w:rPr>
        <w:t xml:space="preserve">изпраща до представляващия сдружението </w:t>
      </w:r>
      <w:r w:rsidDel="00000000" w:rsidR="00000000" w:rsidRPr="00000000">
        <w:rPr>
          <w:b w:val="1"/>
          <w:bCs w:val="1"/>
          <w:sz w:val="24"/>
          <w:szCs w:val="24"/>
          <w:rtl w:val="0"/>
        </w:rPr>
        <w:t xml:space="preserve">писмо-отговор, изх. №48-00-236/05.08.2021 г.</w:t>
      </w:r>
      <w:r w:rsidDel="00000000" w:rsidR="00000000" w:rsidRPr="00000000">
        <w:rPr>
          <w:sz w:val="24"/>
          <w:szCs w:val="24"/>
          <w:rtl w:val="0"/>
        </w:rPr>
        <w:t xml:space="preserve">, с което го уведомява, че  Решение по ОВОС №2-1/2013 г. за инвестиционно предложение за </w:t>
      </w:r>
      <w:r w:rsidDel="00000000" w:rsidR="00000000" w:rsidRPr="00000000">
        <w:rPr>
          <w:color w:val="000000"/>
          <w:sz w:val="24"/>
          <w:szCs w:val="24"/>
          <w:rtl w:val="0"/>
        </w:rPr>
        <w:t xml:space="preserve">„Добив на пясък и чакъл от находище „***“ в землището на с. П. и с. О., община Б., обл. М.“ с възложител „***“ АД на министъра на околната среда и водите е с характер за одобряване на инвестиционно предложение. Същото е публикувано във вестник „Монитор“ на 08.02.2013 г. и в законоустановения 14-дневен срок не е обжалвано и е влязло в сила. По отношение на твърденията в писмото на сдружението, че </w:t>
      </w:r>
      <w:r w:rsidDel="00000000" w:rsidR="00000000" w:rsidRPr="00000000">
        <w:rPr>
          <w:sz w:val="24"/>
          <w:szCs w:val="24"/>
          <w:rtl w:val="0"/>
        </w:rPr>
        <w:t xml:space="preserve">Решение по ОВОС №2-1/2013 г. не е валидно спрямо приложимата нормативна база, План за управление на речните басейни (ПУРБ) 2016-2021 г. и План за управление на риска от наводнения (ПУРН) за 2016-2021 г., министърът уведомява сдружението, че решението от 2013 г. е издадено съобразно действащите тогава нормативни разпоредби ПУРБ 2010-2015 г. и ПУРН 2010-2015 г. на Басейнова дирекция „Д. р.“. При извършените проверки от РИОСВ М. от 16.10.2018 г. е установено, че в границите на концесионната площ не са извършени откривно-подготвителни работи и добив на подземни богатства, няма разположени техника и персонал, както и целостта на терена не е нарушена, т.е. осъществяването на инвестиционното предложение не е започнало. В тази връзка </w:t>
      </w:r>
      <w:r w:rsidDel="00000000" w:rsidR="00000000" w:rsidRPr="00000000">
        <w:rPr>
          <w:b w:val="1"/>
          <w:bCs w:val="1"/>
          <w:sz w:val="24"/>
          <w:szCs w:val="24"/>
          <w:rtl w:val="0"/>
        </w:rPr>
        <w:t xml:space="preserve">министър Л. уведомява представляващия сдружението, че</w:t>
      </w:r>
      <w:r w:rsidDel="00000000" w:rsidR="00000000" w:rsidRPr="00000000">
        <w:rPr>
          <w:sz w:val="24"/>
          <w:szCs w:val="24"/>
          <w:rtl w:val="0"/>
        </w:rPr>
        <w:t xml:space="preserve"> </w:t>
      </w:r>
      <w:r w:rsidDel="00000000" w:rsidR="00000000" w:rsidRPr="00000000">
        <w:rPr>
          <w:b w:val="1"/>
          <w:bCs w:val="1"/>
          <w:sz w:val="24"/>
          <w:szCs w:val="24"/>
          <w:rtl w:val="0"/>
        </w:rPr>
        <w:t xml:space="preserve">Решение по ОВОС №2-1/2013 г. е загубило правно действие.</w:t>
      </w:r>
    </w:p>
    <w:p w:rsidR="00000000" w:rsidDel="00000000" w:rsidP="00000000" w:rsidRDefault="00000000" w:rsidRPr="00000000" w14:paraId="00000029">
      <w:pPr>
        <w:tabs>
          <w:tab w:val="left" w:leader="none" w:pos="426"/>
        </w:tabs>
        <w:ind w:right="-3" w:firstLine="720"/>
        <w:jc w:val="both"/>
        <w:rPr>
          <w:sz w:val="24"/>
          <w:szCs w:val="24"/>
        </w:rPr>
      </w:pPr>
      <w:r w:rsidDel="00000000" w:rsidR="00000000" w:rsidRPr="00000000">
        <w:rPr>
          <w:color w:val="000000"/>
          <w:sz w:val="24"/>
          <w:szCs w:val="24"/>
          <w:rtl w:val="0"/>
        </w:rPr>
        <w:t xml:space="preserve">С вх. № 7145/29.12.2021 г. на РИОСВ -М. и вх. № 48-00-236/29.12.2021 г. на МОСВ е заведено възражение – сигнал от „Сдружение ***“ срещу ИП „</w:t>
      </w:r>
      <w:r w:rsidDel="00000000" w:rsidR="00000000" w:rsidRPr="00000000">
        <w:rPr>
          <w:sz w:val="24"/>
          <w:szCs w:val="24"/>
          <w:rtl w:val="0"/>
        </w:rPr>
        <w:t xml:space="preserve">Път за връзка на ПИ 55258.15.18 по КК и КР на с. П., общ. Б. с държавната пътна мрежа до Републикански път ІІІ-101“ с искане от директора на РИОСВ – М. да прекрати процедурата по това инвестиционно предложение като незаконно и недопустимо, т.к. се касае за пътна връзка на кариерата за добив на баластра, чието Решение по ОВОС (Решение 2-1/ 06.02.2013 г.) е загубило правно действие.</w:t>
      </w:r>
    </w:p>
    <w:p w:rsidR="00000000" w:rsidDel="00000000" w:rsidP="00000000" w:rsidRDefault="00000000" w:rsidRPr="00000000" w14:paraId="0000002A">
      <w:pPr>
        <w:tabs>
          <w:tab w:val="left" w:leader="none" w:pos="426"/>
        </w:tabs>
        <w:ind w:right="-3" w:firstLine="720"/>
        <w:jc w:val="both"/>
        <w:rPr>
          <w:sz w:val="24"/>
          <w:szCs w:val="24"/>
        </w:rPr>
      </w:pPr>
      <w:r w:rsidDel="00000000" w:rsidR="00000000" w:rsidRPr="00000000">
        <w:rPr>
          <w:color w:val="000000"/>
          <w:sz w:val="24"/>
          <w:szCs w:val="24"/>
          <w:rtl w:val="0"/>
        </w:rPr>
        <w:t xml:space="preserve">На 05.01.2022 г. Д. С. като директор на РИОСВ-М. е издала административен акт - Решение № МО1-С/2022 г. за спиране на административното производство </w:t>
      </w:r>
      <w:r w:rsidDel="00000000" w:rsidR="00000000" w:rsidRPr="00000000">
        <w:rPr>
          <w:sz w:val="24"/>
          <w:szCs w:val="24"/>
          <w:rtl w:val="0"/>
        </w:rPr>
        <w:t xml:space="preserve">по внесеното от „***“ АД искане (вх. № 7076/21.12.2021 г. на РИОСВ -М.) за преценка необходимосттта от ОВОС за ИП „Път за връзка на ПИ 55258.15.18 по КК и КР на с. П. , общ. Б. с държавната пътна мрежа до Републикански път ІІІ-101“ до произнасянето по постъпилото възражение-сигнал от „Сдружение ***“.   </w:t>
      </w:r>
    </w:p>
    <w:p w:rsidR="00000000" w:rsidDel="00000000" w:rsidP="00000000" w:rsidRDefault="00000000" w:rsidRPr="00000000" w14:paraId="0000002B">
      <w:pPr>
        <w:ind w:firstLine="708"/>
        <w:jc w:val="both"/>
        <w:rPr>
          <w:color w:val="000000"/>
          <w:sz w:val="24"/>
          <w:szCs w:val="24"/>
        </w:rPr>
      </w:pPr>
      <w:r w:rsidDel="00000000" w:rsidR="00000000" w:rsidRPr="00000000">
        <w:rPr>
          <w:sz w:val="24"/>
          <w:szCs w:val="24"/>
          <w:rtl w:val="0"/>
        </w:rPr>
        <w:t xml:space="preserve">Във връзка с постъпилото в МОСВ възражение – сигнал (вх.№48-00-236/29.12.2021г. на МОСВ) от „Сдружение ***“  срещу инвестиционно предложение „Път за връзка на ПИ 55258.15.18 по КК и КР на с. П., общ. Б. с държавната пътна мрежа до Републикански път III-101“,</w:t>
      </w:r>
      <w:r w:rsidDel="00000000" w:rsidR="00000000" w:rsidRPr="00000000">
        <w:rPr>
          <w:b w:val="1"/>
          <w:bCs w:val="1"/>
          <w:sz w:val="24"/>
          <w:szCs w:val="24"/>
          <w:rtl w:val="0"/>
        </w:rPr>
        <w:t xml:space="preserve"> с писмо с изх. №48-00-236/31.01.2022 г. на МОСВ</w:t>
      </w:r>
      <w:r w:rsidDel="00000000" w:rsidR="00000000" w:rsidRPr="00000000">
        <w:rPr>
          <w:sz w:val="24"/>
          <w:szCs w:val="24"/>
          <w:rtl w:val="0"/>
        </w:rPr>
        <w:t xml:space="preserve">, </w:t>
      </w:r>
      <w:r w:rsidDel="00000000" w:rsidR="00000000" w:rsidRPr="00000000">
        <w:rPr>
          <w:b w:val="1"/>
          <w:bCs w:val="1"/>
          <w:sz w:val="24"/>
          <w:szCs w:val="24"/>
          <w:rtl w:val="0"/>
        </w:rPr>
        <w:t xml:space="preserve">министърът на околната среда и водите Борислав Сандов уведомява директора на РИОСВ М. Д. С. и представляващия „Сдружение ***“ В. К. </w:t>
      </w:r>
      <w:r w:rsidDel="00000000" w:rsidR="00000000" w:rsidRPr="00000000">
        <w:rPr>
          <w:sz w:val="24"/>
          <w:szCs w:val="24"/>
          <w:rtl w:val="0"/>
        </w:rPr>
        <w:t xml:space="preserve">за това, че: с</w:t>
      </w:r>
      <w:r w:rsidDel="00000000" w:rsidR="00000000" w:rsidRPr="00000000">
        <w:rPr>
          <w:b w:val="1"/>
          <w:bCs w:val="1"/>
          <w:sz w:val="24"/>
          <w:szCs w:val="24"/>
          <w:rtl w:val="0"/>
        </w:rPr>
        <w:t xml:space="preserve"> </w:t>
      </w:r>
      <w:r w:rsidDel="00000000" w:rsidR="00000000" w:rsidRPr="00000000">
        <w:rPr>
          <w:sz w:val="24"/>
          <w:szCs w:val="24"/>
          <w:rtl w:val="0"/>
        </w:rPr>
        <w:t xml:space="preserve">Решение по ОВОС №2-1/2013 г. на министъра на околната среда и водите е одобрено осъществяването на инвестиционно предложение за </w:t>
      </w:r>
      <w:r w:rsidDel="00000000" w:rsidR="00000000" w:rsidRPr="00000000">
        <w:rPr>
          <w:color w:val="000000"/>
          <w:sz w:val="24"/>
          <w:szCs w:val="24"/>
          <w:rtl w:val="0"/>
        </w:rPr>
        <w:t xml:space="preserve">„Добив на пясък и чакъл от находище „***“ в землището на с. П. и с. О., община Б., обл. М.“ с възложител „***“ АД. С писмо с </w:t>
      </w:r>
      <w:r w:rsidDel="00000000" w:rsidR="00000000" w:rsidRPr="00000000">
        <w:rPr>
          <w:sz w:val="24"/>
          <w:szCs w:val="24"/>
          <w:rtl w:val="0"/>
        </w:rPr>
        <w:t xml:space="preserve">изх. №48-00-236/05.08.2021 г. на МОСВ до представляващия</w:t>
      </w:r>
      <w:r w:rsidDel="00000000" w:rsidR="00000000" w:rsidRPr="00000000">
        <w:rPr>
          <w:b w:val="1"/>
          <w:bCs w:val="1"/>
          <w:sz w:val="24"/>
          <w:szCs w:val="24"/>
          <w:rtl w:val="0"/>
        </w:rPr>
        <w:t xml:space="preserve"> </w:t>
      </w:r>
      <w:r w:rsidDel="00000000" w:rsidR="00000000" w:rsidRPr="00000000">
        <w:rPr>
          <w:sz w:val="24"/>
          <w:szCs w:val="24"/>
          <w:rtl w:val="0"/>
        </w:rPr>
        <w:t xml:space="preserve">„Сдружение ***“ министърът на околната среда и водите го е уведомил, че цитираното Решение по ОВОС №2-1/2013 г. е загубило правно действие, базирайки се на извършени проверки, обективирани в констативни протоколи на контролния орган – РИОСВ М.. Съгласно чл.99, ал.12 от ЗООС решението по ОВОС губи правно действие, ако в срок 5 години от датата на издаването му не е започнало осъществяване на инвестиционното предложение, което се установява с проверка от контролните органи по околната среда. С Решение № 13405/29.10.2020 г. на ВАС, шесто отделение по адм.д.№13519/2019 г. на ВАС (потвърдено и с Решение № 9418/15.09.2021 г. на ВАС, петчленен състав по адм.д.№1069/2021 г. на ВАС) е отхвърлена жалбата на „Сдружение ***“ за обявяване на нищожност и загуба на правно действие на Решение по ОВОС №2-1/2013 г. на министъра на околната среда и водите. Съдът е приел, че „прогласяване загуба на правно действие“ на решението по ОВОС на министъра на околната среда и водите не подлежи на изрично обявяване с решение на съда, а се установява от компетентния контролен орган по околна среда. С писмото от 05.08.2021 г. на министъра на околната среда и водите е установено, че основният акт по ОВОС е загубил правно действие, като въпросното писмо не е отменено и е породило правно действие. Произнасянето по внесеното от „***“ АД в РИОСВ М. уведомление за инвестиционно предложение</w:t>
      </w:r>
      <w:r w:rsidDel="00000000" w:rsidR="00000000" w:rsidRPr="00000000">
        <w:rPr>
          <w:b w:val="1"/>
          <w:bCs w:val="1"/>
          <w:sz w:val="24"/>
          <w:szCs w:val="24"/>
          <w:rtl w:val="0"/>
        </w:rPr>
        <w:t xml:space="preserve"> </w:t>
      </w:r>
      <w:r w:rsidDel="00000000" w:rsidR="00000000" w:rsidRPr="00000000">
        <w:rPr>
          <w:color w:val="000000"/>
          <w:sz w:val="24"/>
          <w:szCs w:val="24"/>
          <w:rtl w:val="0"/>
        </w:rPr>
        <w:t xml:space="preserve">„</w:t>
      </w:r>
      <w:r w:rsidDel="00000000" w:rsidR="00000000" w:rsidRPr="00000000">
        <w:rPr>
          <w:sz w:val="24"/>
          <w:szCs w:val="24"/>
          <w:rtl w:val="0"/>
        </w:rPr>
        <w:t xml:space="preserve">Път за връзка на ПИ 55258.15.18 по КК и КР на с. П., общ. Б. с държавната пътна мрежа до Републикански път ІІІ -101</w:t>
      </w:r>
      <w:r w:rsidDel="00000000" w:rsidR="00000000" w:rsidRPr="00000000">
        <w:rPr>
          <w:color w:val="000000"/>
          <w:sz w:val="24"/>
          <w:szCs w:val="24"/>
          <w:rtl w:val="0"/>
        </w:rPr>
        <w:t xml:space="preserve">“ по реда на глава шеста от ЗООС е изцяло в компетенциите на директора на РИОСВ М. В МОСВ не е образувано производство във връзка с постъпилото възражение.</w:t>
      </w:r>
    </w:p>
    <w:p w:rsidR="00000000" w:rsidDel="00000000" w:rsidP="00000000" w:rsidRDefault="00000000" w:rsidRPr="00000000" w14:paraId="0000002C">
      <w:pPr>
        <w:ind w:firstLine="708"/>
        <w:jc w:val="both"/>
        <w:rPr>
          <w:sz w:val="24"/>
          <w:szCs w:val="24"/>
        </w:rPr>
      </w:pPr>
      <w:r w:rsidDel="00000000" w:rsidR="00000000" w:rsidRPr="00000000">
        <w:rPr>
          <w:color w:val="000000"/>
          <w:sz w:val="24"/>
          <w:szCs w:val="24"/>
          <w:rtl w:val="0"/>
        </w:rPr>
        <w:t xml:space="preserve">На 16.02.2022 г. заместник-министър Тома Белев е подписал писмо, </w:t>
      </w:r>
      <w:r w:rsidDel="00000000" w:rsidR="00000000" w:rsidRPr="00000000">
        <w:rPr>
          <w:b w:val="1"/>
          <w:bCs w:val="1"/>
          <w:color w:val="000000"/>
          <w:sz w:val="24"/>
          <w:szCs w:val="24"/>
          <w:rtl w:val="0"/>
        </w:rPr>
        <w:t xml:space="preserve">изх. №48-00-236/16.02.2022 г. на МОСВ до директора на РИОСВ М. Д. С.</w:t>
      </w:r>
      <w:r w:rsidDel="00000000" w:rsidR="00000000" w:rsidRPr="00000000">
        <w:rPr>
          <w:color w:val="000000"/>
          <w:sz w:val="24"/>
          <w:szCs w:val="24"/>
          <w:rtl w:val="0"/>
        </w:rPr>
        <w:t xml:space="preserve">, с което е препратил за произнасяне по компетентност жалба от </w:t>
      </w:r>
      <w:r w:rsidDel="00000000" w:rsidR="00000000" w:rsidRPr="00000000">
        <w:rPr>
          <w:sz w:val="24"/>
          <w:szCs w:val="24"/>
          <w:rtl w:val="0"/>
        </w:rPr>
        <w:t xml:space="preserve">„Сдружение ***“ срещу </w:t>
      </w:r>
      <w:r w:rsidDel="00000000" w:rsidR="00000000" w:rsidRPr="00000000">
        <w:rPr>
          <w:color w:val="000000"/>
          <w:sz w:val="24"/>
          <w:szCs w:val="24"/>
          <w:rtl w:val="0"/>
        </w:rPr>
        <w:t xml:space="preserve">инвестиционно предложение </w:t>
      </w:r>
      <w:r w:rsidDel="00000000" w:rsidR="00000000" w:rsidRPr="00000000">
        <w:rPr>
          <w:sz w:val="24"/>
          <w:szCs w:val="24"/>
          <w:rtl w:val="0"/>
        </w:rPr>
        <w:t xml:space="preserve">„Път за връзка на ПИ 55258.15.18 по КК и КР на с. П., общ. Б. с държавната пътна мрежа до Републикански път III-101“. </w:t>
      </w:r>
      <w:r w:rsidDel="00000000" w:rsidR="00000000" w:rsidRPr="00000000">
        <w:rPr>
          <w:b w:val="1"/>
          <w:bCs w:val="1"/>
          <w:sz w:val="24"/>
          <w:szCs w:val="24"/>
          <w:rtl w:val="0"/>
        </w:rPr>
        <w:t xml:space="preserve">Заместник-министър Белев е изпратил писмо, изх.</w:t>
      </w:r>
      <w:r w:rsidDel="00000000" w:rsidR="00000000" w:rsidRPr="00000000">
        <w:rPr>
          <w:b w:val="1"/>
          <w:bCs w:val="1"/>
          <w:color w:val="000000"/>
          <w:sz w:val="24"/>
          <w:szCs w:val="24"/>
          <w:rtl w:val="0"/>
        </w:rPr>
        <w:t xml:space="preserve"> №48-00-236/16.02.2022 г. на МОСВ и до </w:t>
      </w:r>
      <w:r w:rsidDel="00000000" w:rsidR="00000000" w:rsidRPr="00000000">
        <w:rPr>
          <w:b w:val="1"/>
          <w:bCs w:val="1"/>
          <w:sz w:val="24"/>
          <w:szCs w:val="24"/>
          <w:rtl w:val="0"/>
        </w:rPr>
        <w:t xml:space="preserve">„Сдружение ***“</w:t>
      </w:r>
      <w:r w:rsidDel="00000000" w:rsidR="00000000" w:rsidRPr="00000000">
        <w:rPr>
          <w:sz w:val="24"/>
          <w:szCs w:val="24"/>
          <w:rtl w:val="0"/>
        </w:rPr>
        <w:t xml:space="preserve">, с което е уведомил същото, че подадената жалба срещу инвестиционно предложение</w:t>
      </w:r>
      <w:r w:rsidDel="00000000" w:rsidR="00000000" w:rsidRPr="00000000">
        <w:rPr>
          <w:b w:val="1"/>
          <w:bCs w:val="1"/>
          <w:sz w:val="24"/>
          <w:szCs w:val="24"/>
          <w:rtl w:val="0"/>
        </w:rPr>
        <w:t xml:space="preserve"> </w:t>
      </w:r>
      <w:r w:rsidDel="00000000" w:rsidR="00000000" w:rsidRPr="00000000">
        <w:rPr>
          <w:color w:val="000000"/>
          <w:sz w:val="24"/>
          <w:szCs w:val="24"/>
          <w:rtl w:val="0"/>
        </w:rPr>
        <w:t xml:space="preserve">„</w:t>
      </w:r>
      <w:r w:rsidDel="00000000" w:rsidR="00000000" w:rsidRPr="00000000">
        <w:rPr>
          <w:sz w:val="24"/>
          <w:szCs w:val="24"/>
          <w:rtl w:val="0"/>
        </w:rPr>
        <w:t xml:space="preserve">Път за връзка на ПИ 55258.15.18 по КК и КР на с. П., общ. Б. с държавната пътна мрежа до Републикански път ІІІ -101</w:t>
      </w:r>
      <w:r w:rsidDel="00000000" w:rsidR="00000000" w:rsidRPr="00000000">
        <w:rPr>
          <w:color w:val="000000"/>
          <w:sz w:val="24"/>
          <w:szCs w:val="24"/>
          <w:rtl w:val="0"/>
        </w:rPr>
        <w:t xml:space="preserve">“ е препратена по компетентност на РИОСВ М., която се явява компетентният да се произнесе по жалбата орган.</w:t>
      </w:r>
      <w:r w:rsidDel="00000000" w:rsidR="00000000" w:rsidRPr="00000000">
        <w:rPr>
          <w:rtl w:val="0"/>
        </w:rPr>
      </w:r>
    </w:p>
    <w:p w:rsidR="00000000" w:rsidDel="00000000" w:rsidP="00000000" w:rsidRDefault="00000000" w:rsidRPr="00000000" w14:paraId="0000002D">
      <w:pPr>
        <w:tabs>
          <w:tab w:val="left" w:leader="none" w:pos="426"/>
        </w:tabs>
        <w:ind w:right="-3" w:firstLine="720"/>
        <w:jc w:val="both"/>
        <w:rPr>
          <w:sz w:val="24"/>
          <w:szCs w:val="24"/>
        </w:rPr>
      </w:pPr>
      <w:r w:rsidDel="00000000" w:rsidR="00000000" w:rsidRPr="00000000">
        <w:rPr>
          <w:sz w:val="24"/>
          <w:szCs w:val="24"/>
          <w:rtl w:val="0"/>
        </w:rPr>
        <w:t xml:space="preserve">От справка в НБД „Население“ не се установява родство между Борислав Сандов, Тома Белев, Иван Велов и някой от членовете на управителните органи и представляващите на „***“ АД, „Сдружение ***“ и „Сдружение ***“. </w:t>
      </w:r>
    </w:p>
    <w:p w:rsidR="00000000" w:rsidDel="00000000" w:rsidP="00000000" w:rsidRDefault="00000000" w:rsidRPr="00000000" w14:paraId="0000002E">
      <w:pPr>
        <w:ind w:firstLine="720"/>
        <w:jc w:val="both"/>
        <w:rPr>
          <w:sz w:val="24"/>
          <w:szCs w:val="24"/>
        </w:rPr>
      </w:pPr>
      <w:r w:rsidDel="00000000" w:rsidR="00000000" w:rsidRPr="00000000">
        <w:rPr>
          <w:rtl w:val="0"/>
        </w:rPr>
      </w:r>
    </w:p>
    <w:p w:rsidR="00000000" w:rsidDel="00000000" w:rsidP="00000000" w:rsidRDefault="00000000" w:rsidRPr="00000000" w14:paraId="0000002F">
      <w:pPr>
        <w:ind w:firstLine="720"/>
        <w:jc w:val="both"/>
        <w:rPr>
          <w:b w:val="1"/>
          <w:bCs w:val="1"/>
          <w:sz w:val="24"/>
          <w:szCs w:val="24"/>
        </w:rPr>
      </w:pPr>
      <w:r w:rsidDel="00000000" w:rsidR="00000000" w:rsidRPr="00000000">
        <w:rPr>
          <w:b w:val="1"/>
          <w:bCs w:val="1"/>
          <w:i w:val="1"/>
          <w:iCs w:val="1"/>
          <w:sz w:val="24"/>
          <w:szCs w:val="24"/>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0">
      <w:pPr>
        <w:ind w:firstLine="720"/>
        <w:jc w:val="both"/>
        <w:rPr>
          <w:sz w:val="24"/>
          <w:szCs w:val="24"/>
        </w:rPr>
      </w:pPr>
      <w:r w:rsidDel="00000000" w:rsidR="00000000" w:rsidRPr="00000000">
        <w:rPr>
          <w:sz w:val="24"/>
          <w:szCs w:val="24"/>
          <w:rtl w:val="0"/>
        </w:rPr>
        <w:t xml:space="preserve">За да е осъществен конфликт на интереси по смисъла на чл. 2 от Закона за предотвратяване и установяване на конфликт на интереси (отм.), респ. по чл.52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1">
      <w:pPr>
        <w:ind w:firstLine="720"/>
        <w:jc w:val="both"/>
        <w:rPr>
          <w:sz w:val="24"/>
          <w:szCs w:val="24"/>
        </w:rPr>
      </w:pPr>
      <w:r w:rsidDel="00000000" w:rsidR="00000000" w:rsidRPr="00000000">
        <w:rPr>
          <w:sz w:val="24"/>
          <w:szCs w:val="24"/>
          <w:rtl w:val="0"/>
        </w:rPr>
        <w:t xml:space="preserve">Легалните дефиниции на понятията частен интерес и облага се съдържат в чл. 2, ал.2 и ал.3 от ЗПУКИ (отм.), респективно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Концесията е право на експлоатация върху обект и/или услуга от обществен интерес, предоставено от концедент (държавата, общината или публичноправна организация) на </w:t>
      </w:r>
      <w:hyperlink r:id="rId6">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фирма</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 концесионер. Съгласно чл.17, ал.3 от Закона за концесиите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fefefe" w:val="clear"/>
          <w:vertAlign w:val="baseline"/>
          <w:rtl w:val="0"/>
        </w:rPr>
        <w:t xml:space="preserve">концедент е органът, който извършва действията по възлагане на концесия и е страна по концесионния договор.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Според собствеността над обекта/имота, концесията може да бъде държавна, общинска или съвместна (когато е предоставена съвместно от различни органи).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зависимост от собствеността над предмета на концесията, правомощията на концедент се изпълняват от: министър, в съответствие с неговата отраслова компетентност, когато обектът е държавна собственост; кмета на общината, когато обектът на концесията е общинска собственост или орган, определен със споразумение между два или повече държавни и/или общински органи, когато концесията е смесена.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Концесията се предоставя въз основа на писмен договор за определен период от време, който за строителство или услуги е максимално от 35 години и от 25 години - за концесия за ползване. С концесионния договор се определят правата и задълженията на страните. Правата на концесионера се свързват с правото на собственост върху придобитите блага и резултатите от извършваната дейност, а правата на концедента основно са свързани с редовното получаване на концесионно възнаграждение, съгласно уговорения в договора начин и размер.</w:t>
      </w:r>
    </w:p>
    <w:p w:rsidR="00000000" w:rsidDel="00000000" w:rsidP="00000000" w:rsidRDefault="00000000" w:rsidRPr="00000000" w14:paraId="00000033">
      <w:pPr>
        <w:tabs>
          <w:tab w:val="left" w:leader="none" w:pos="426"/>
        </w:tabs>
        <w:ind w:right="-3" w:firstLine="720"/>
        <w:jc w:val="both"/>
        <w:rPr>
          <w:sz w:val="24"/>
          <w:szCs w:val="24"/>
        </w:rPr>
      </w:pPr>
      <w:r w:rsidDel="00000000" w:rsidR="00000000" w:rsidRPr="00000000">
        <w:rPr>
          <w:sz w:val="24"/>
          <w:szCs w:val="24"/>
          <w:rtl w:val="0"/>
        </w:rPr>
        <w:t xml:space="preserve">Съгласно чл. 93, ал.1, т.3 от Закона за опазване на околната среда (ЗООС) необходимостта от извършване на Оценка за въздействието върху околната среда (ОВОС) се преценява за всяко разширение или изменение на инвестиционни предложения съгласно Приложение № 1 към този закон и Приложение № 1 към чл. 2 от Конвенцията по оценка на въздействието върху околната среда в трансграничен контекст, които вече са одобрени или са в процес на одобряване, изпълнени са или са в процес на изпълнение, ако това разширение или изменение може да доведе до значително отрицателно въздействие върху околната среда. </w:t>
      </w:r>
      <w:r w:rsidDel="00000000" w:rsidR="00000000" w:rsidRPr="00000000">
        <w:rPr>
          <w:b w:val="1"/>
          <w:bCs w:val="1"/>
          <w:sz w:val="24"/>
          <w:szCs w:val="24"/>
          <w:rtl w:val="0"/>
        </w:rPr>
        <w:t xml:space="preserve">Компетентният орган да се произнесе с мотивирано решение за необходимостта от ОВОС, съгласно ал. 3 от същата разпоредба, е директорът на РИОСВ.</w:t>
      </w:r>
      <w:r w:rsidDel="00000000" w:rsidR="00000000" w:rsidRPr="00000000">
        <w:rPr>
          <w:sz w:val="24"/>
          <w:szCs w:val="24"/>
          <w:rtl w:val="0"/>
        </w:rPr>
        <w:t xml:space="preserve">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fefefe"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fefefe" w:val="clear"/>
          <w:vertAlign w:val="baseline"/>
          <w:rtl w:val="0"/>
        </w:rPr>
        <w:t xml:space="preserve">Борислав Сандов като министър на околната среда и водите и Тома Белев като заместник-министър на околната среда и водите са лица, заемащи висша публична длъжност по чл.6, ал.1, т.3 от ЗПКОНПИ, а Иван Велов като началник на кабинета на министъра на околната среда и водите е лице, заемащо висша публична длъжност по чл.6, ал.1 т. 30 от ЗПКОНПИ. Компетентна да се произнесе относно наличието или липсата на конфликт на интереси по отношение на тях е КПКОНПИ. </w:t>
      </w:r>
    </w:p>
    <w:p w:rsidR="00000000" w:rsidDel="00000000" w:rsidP="00000000" w:rsidRDefault="00000000" w:rsidRPr="00000000" w14:paraId="00000035">
      <w:pPr>
        <w:ind w:right="142" w:firstLine="720"/>
        <w:jc w:val="both"/>
        <w:rPr>
          <w:sz w:val="24"/>
          <w:szCs w:val="24"/>
        </w:rPr>
      </w:pPr>
      <w:r w:rsidDel="00000000" w:rsidR="00000000" w:rsidRPr="00000000">
        <w:rPr>
          <w:sz w:val="24"/>
          <w:szCs w:val="24"/>
          <w:rtl w:val="0"/>
        </w:rPr>
        <w:t xml:space="preserve">При наличието на този първи елемент от състава на конфликта на интереси, определящо за съществуването на такъв в конкретния случай е упражняването на правомощия по служба от страна на лицето, заемащо висша публична длъжност и частен интерес, при наличието на който следва да е станало това.</w:t>
      </w:r>
    </w:p>
    <w:p w:rsidR="00000000" w:rsidDel="00000000" w:rsidP="00000000" w:rsidRDefault="00000000" w:rsidRPr="00000000" w14:paraId="00000036">
      <w:pPr>
        <w:ind w:firstLine="708"/>
        <w:jc w:val="both"/>
        <w:rPr>
          <w:color w:val="000000"/>
          <w:sz w:val="24"/>
          <w:szCs w:val="24"/>
        </w:rPr>
      </w:pPr>
      <w:r w:rsidDel="00000000" w:rsidR="00000000" w:rsidRPr="00000000">
        <w:rPr>
          <w:sz w:val="24"/>
          <w:szCs w:val="24"/>
          <w:rtl w:val="0"/>
        </w:rPr>
        <w:t xml:space="preserve">Видно от събраните по преписката доказателства Борислав Сандов като министър на околната среда и водите </w:t>
      </w:r>
      <w:r w:rsidDel="00000000" w:rsidR="00000000" w:rsidRPr="00000000">
        <w:rPr>
          <w:b w:val="1"/>
          <w:bCs w:val="1"/>
          <w:sz w:val="24"/>
          <w:szCs w:val="24"/>
          <w:rtl w:val="0"/>
        </w:rPr>
        <w:t xml:space="preserve">е подписал писмо с изх. №48-00-236/31.01.2022 г. на МОСВ, с което уведомява директора на РИОСВ М. Д. С. и представляващия „Сдружение ***“ В. К. </w:t>
      </w:r>
      <w:r w:rsidDel="00000000" w:rsidR="00000000" w:rsidRPr="00000000">
        <w:rPr>
          <w:sz w:val="24"/>
          <w:szCs w:val="24"/>
          <w:rtl w:val="0"/>
        </w:rPr>
        <w:t xml:space="preserve">за това, че: с</w:t>
      </w:r>
      <w:r w:rsidDel="00000000" w:rsidR="00000000" w:rsidRPr="00000000">
        <w:rPr>
          <w:b w:val="1"/>
          <w:bCs w:val="1"/>
          <w:sz w:val="24"/>
          <w:szCs w:val="24"/>
          <w:rtl w:val="0"/>
        </w:rPr>
        <w:t xml:space="preserve"> </w:t>
      </w:r>
      <w:r w:rsidDel="00000000" w:rsidR="00000000" w:rsidRPr="00000000">
        <w:rPr>
          <w:color w:val="000000"/>
          <w:sz w:val="24"/>
          <w:szCs w:val="24"/>
          <w:rtl w:val="0"/>
        </w:rPr>
        <w:t xml:space="preserve">писмо с </w:t>
      </w:r>
      <w:r w:rsidDel="00000000" w:rsidR="00000000" w:rsidRPr="00000000">
        <w:rPr>
          <w:sz w:val="24"/>
          <w:szCs w:val="24"/>
          <w:rtl w:val="0"/>
        </w:rPr>
        <w:t xml:space="preserve">изх. №48-00-236/05.08.2021 г. на МОСВ до представляващия</w:t>
      </w:r>
      <w:r w:rsidDel="00000000" w:rsidR="00000000" w:rsidRPr="00000000">
        <w:rPr>
          <w:b w:val="1"/>
          <w:bCs w:val="1"/>
          <w:sz w:val="24"/>
          <w:szCs w:val="24"/>
          <w:rtl w:val="0"/>
        </w:rPr>
        <w:t xml:space="preserve"> </w:t>
      </w:r>
      <w:r w:rsidDel="00000000" w:rsidR="00000000" w:rsidRPr="00000000">
        <w:rPr>
          <w:sz w:val="24"/>
          <w:szCs w:val="24"/>
          <w:rtl w:val="0"/>
        </w:rPr>
        <w:t xml:space="preserve">„Сдружение ***“ министърът на околната среда и водите го е уведомил, че цитираното Решение по ОВОС №2-1/2013 г. е загубило правно действие, базирайки се на извършени проверки, обективирани в констативни протоколи на контролния орган – РИОСВ М. Произнасянето по внесеното в РИОСВ М. уведомление за инвестиционно предложение</w:t>
      </w:r>
      <w:r w:rsidDel="00000000" w:rsidR="00000000" w:rsidRPr="00000000">
        <w:rPr>
          <w:b w:val="1"/>
          <w:bCs w:val="1"/>
          <w:sz w:val="24"/>
          <w:szCs w:val="24"/>
          <w:rtl w:val="0"/>
        </w:rPr>
        <w:t xml:space="preserve"> </w:t>
      </w:r>
      <w:r w:rsidDel="00000000" w:rsidR="00000000" w:rsidRPr="00000000">
        <w:rPr>
          <w:color w:val="000000"/>
          <w:sz w:val="24"/>
          <w:szCs w:val="24"/>
          <w:rtl w:val="0"/>
        </w:rPr>
        <w:t xml:space="preserve">„</w:t>
      </w:r>
      <w:r w:rsidDel="00000000" w:rsidR="00000000" w:rsidRPr="00000000">
        <w:rPr>
          <w:sz w:val="24"/>
          <w:szCs w:val="24"/>
          <w:rtl w:val="0"/>
        </w:rPr>
        <w:t xml:space="preserve">Път за връзка на ПИ 55258.15.18 по КК и КР на с. П., общ. Б. с държавната пътна мрежа до Републикански път ІІІ -101</w:t>
      </w:r>
      <w:r w:rsidDel="00000000" w:rsidR="00000000" w:rsidRPr="00000000">
        <w:rPr>
          <w:color w:val="000000"/>
          <w:sz w:val="24"/>
          <w:szCs w:val="24"/>
          <w:rtl w:val="0"/>
        </w:rPr>
        <w:t xml:space="preserve">“ по реда на глава шеста от ЗООС </w:t>
      </w:r>
      <w:r w:rsidDel="00000000" w:rsidR="00000000" w:rsidRPr="00000000">
        <w:rPr>
          <w:b w:val="1"/>
          <w:bCs w:val="1"/>
          <w:color w:val="000000"/>
          <w:sz w:val="24"/>
          <w:szCs w:val="24"/>
          <w:rtl w:val="0"/>
        </w:rPr>
        <w:t xml:space="preserve">е изцяло в компетенциите на директора на РИОСВ М.</w:t>
      </w:r>
      <w:r w:rsidDel="00000000" w:rsidR="00000000" w:rsidRPr="00000000">
        <w:rPr>
          <w:color w:val="000000"/>
          <w:sz w:val="24"/>
          <w:szCs w:val="24"/>
          <w:rtl w:val="0"/>
        </w:rPr>
        <w:t xml:space="preserve"> и в министерството не е образувано производство във връзка с постъпилото възражение.</w:t>
      </w:r>
    </w:p>
    <w:p w:rsidR="00000000" w:rsidDel="00000000" w:rsidP="00000000" w:rsidRDefault="00000000" w:rsidRPr="00000000" w14:paraId="00000037">
      <w:pPr>
        <w:ind w:firstLine="720"/>
        <w:jc w:val="both"/>
        <w:rPr>
          <w:b w:val="1"/>
          <w:bCs w:val="1"/>
          <w:sz w:val="24"/>
          <w:szCs w:val="24"/>
        </w:rPr>
      </w:pPr>
      <w:r w:rsidDel="00000000" w:rsidR="00000000" w:rsidRPr="00000000">
        <w:rPr>
          <w:b w:val="1"/>
          <w:bCs w:val="1"/>
          <w:sz w:val="24"/>
          <w:szCs w:val="24"/>
          <w:rtl w:val="0"/>
        </w:rPr>
        <w:t xml:space="preserve">Комисията приема, че с подписването на писмо с изх. №48-00-236/31.01.2022 г. на МОСВ е упражнил правомощия по служба, но при липсата на частен интерес.</w:t>
      </w:r>
    </w:p>
    <w:p w:rsidR="00000000" w:rsidDel="00000000" w:rsidP="00000000" w:rsidRDefault="00000000" w:rsidRPr="00000000" w14:paraId="00000038">
      <w:pPr>
        <w:ind w:firstLine="720"/>
        <w:jc w:val="both"/>
        <w:rPr>
          <w:sz w:val="24"/>
          <w:szCs w:val="24"/>
        </w:rPr>
      </w:pPr>
      <w:r w:rsidDel="00000000" w:rsidR="00000000" w:rsidRPr="00000000">
        <w:rPr>
          <w:sz w:val="24"/>
          <w:szCs w:val="24"/>
          <w:rtl w:val="0"/>
        </w:rPr>
        <w:t xml:space="preserve">Това е така, тъй като</w:t>
      </w:r>
      <w:r w:rsidDel="00000000" w:rsidR="00000000" w:rsidRPr="00000000">
        <w:rPr>
          <w:b w:val="1"/>
          <w:bCs w:val="1"/>
          <w:sz w:val="24"/>
          <w:szCs w:val="24"/>
          <w:rtl w:val="0"/>
        </w:rPr>
        <w:t xml:space="preserve"> </w:t>
      </w:r>
      <w:r w:rsidDel="00000000" w:rsidR="00000000" w:rsidRPr="00000000">
        <w:rPr>
          <w:sz w:val="24"/>
          <w:szCs w:val="24"/>
          <w:rtl w:val="0"/>
        </w:rPr>
        <w:t xml:space="preserve">от събраните по преписката доказателства не се установи свързаност по смисъла на §1, т.15 от ДР на ЗПКОНПИ между Сандов и което и да е от лицата-представляващи, управляващи или участващи в контролни органи на „***“ АД, „Сдружение ***“ и „Сдружение ***“, което предпоставя и липсата на частен интерес за него, от една страна.  От друга страна, писмо с изх. №48-00-236/31.01.2022 г. на МОСВ има само уведомителен характер по отношение на неговите адресати и от него не произтичат каквито и да е права и задължения за тях, от което следва, че същото не може да обуслови частен интерес нито за Сандов, нито за което и да е от тези лица. Писмо с изх. №48-00-236/05.08.2021 г. на МОСВ, с което „Сдружение ***“ е уведомено, че Решение по ОВОС №2-1/2013 г. е загубило правно действие, е подписано във време, предхождащо мандата на Сандов, от друг министър на околната среда и водите.</w:t>
      </w:r>
    </w:p>
    <w:p w:rsidR="00000000" w:rsidDel="00000000" w:rsidP="00000000" w:rsidRDefault="00000000" w:rsidRPr="00000000" w14:paraId="00000039">
      <w:pPr>
        <w:ind w:firstLine="720"/>
        <w:jc w:val="both"/>
        <w:rPr>
          <w:sz w:val="24"/>
          <w:szCs w:val="24"/>
        </w:rPr>
      </w:pPr>
      <w:r w:rsidDel="00000000" w:rsidR="00000000" w:rsidRPr="00000000">
        <w:rPr>
          <w:sz w:val="24"/>
          <w:szCs w:val="24"/>
          <w:rtl w:val="0"/>
        </w:rPr>
        <w:t xml:space="preserve">От горното следва, че за Борислав Сандов са налице две от предпоставките за конфликт на интереси – лице, заемащо висша публична длъжност и упражнени правомощия по служба. Липсва обаче третата кумулативна предпоставка за наличието на конфликт на интереси – частен интерес, което обуславя и невъзможността за неговото проявление.</w:t>
      </w:r>
    </w:p>
    <w:p w:rsidR="00000000" w:rsidDel="00000000" w:rsidP="00000000" w:rsidRDefault="00000000" w:rsidRPr="00000000" w14:paraId="0000003A">
      <w:pPr>
        <w:ind w:firstLine="708"/>
        <w:jc w:val="both"/>
        <w:rPr>
          <w:sz w:val="24"/>
          <w:szCs w:val="24"/>
        </w:rPr>
      </w:pPr>
      <w:r w:rsidDel="00000000" w:rsidR="00000000" w:rsidRPr="00000000">
        <w:rPr>
          <w:sz w:val="24"/>
          <w:szCs w:val="24"/>
          <w:rtl w:val="0"/>
        </w:rPr>
        <w:t xml:space="preserve">В качеството си заместник-министър на околната среда и водите </w:t>
      </w:r>
      <w:r w:rsidDel="00000000" w:rsidR="00000000" w:rsidRPr="00000000">
        <w:rPr>
          <w:b w:val="1"/>
          <w:bCs w:val="1"/>
          <w:sz w:val="24"/>
          <w:szCs w:val="24"/>
          <w:rtl w:val="0"/>
        </w:rPr>
        <w:t xml:space="preserve">Тома Белев</w:t>
      </w:r>
      <w:r w:rsidDel="00000000" w:rsidR="00000000" w:rsidRPr="00000000">
        <w:rPr>
          <w:sz w:val="24"/>
          <w:szCs w:val="24"/>
          <w:rtl w:val="0"/>
        </w:rPr>
        <w:t xml:space="preserve"> също е упражнил правомощия по служба като </w:t>
      </w:r>
      <w:r w:rsidDel="00000000" w:rsidR="00000000" w:rsidRPr="00000000">
        <w:rPr>
          <w:b w:val="1"/>
          <w:bCs w:val="1"/>
          <w:sz w:val="24"/>
          <w:szCs w:val="24"/>
          <w:rtl w:val="0"/>
        </w:rPr>
        <w:t xml:space="preserve">е</w:t>
      </w:r>
      <w:r w:rsidDel="00000000" w:rsidR="00000000" w:rsidRPr="00000000">
        <w:rPr>
          <w:sz w:val="24"/>
          <w:szCs w:val="24"/>
          <w:rtl w:val="0"/>
        </w:rPr>
        <w:t xml:space="preserve"> </w:t>
      </w:r>
      <w:r w:rsidDel="00000000" w:rsidR="00000000" w:rsidRPr="00000000">
        <w:rPr>
          <w:b w:val="1"/>
          <w:bCs w:val="1"/>
          <w:sz w:val="24"/>
          <w:szCs w:val="24"/>
          <w:rtl w:val="0"/>
        </w:rPr>
        <w:t xml:space="preserve">подписал писма с изх. № 48-00-236/16.02.2022 г. на МОСВ, адресирани съответно: </w:t>
      </w:r>
      <w:r w:rsidDel="00000000" w:rsidR="00000000" w:rsidRPr="00000000">
        <w:rPr>
          <w:sz w:val="24"/>
          <w:szCs w:val="24"/>
          <w:rtl w:val="0"/>
        </w:rPr>
        <w:t xml:space="preserve">до </w:t>
      </w:r>
      <w:r w:rsidDel="00000000" w:rsidR="00000000" w:rsidRPr="00000000">
        <w:rPr>
          <w:color w:val="000000"/>
          <w:sz w:val="24"/>
          <w:szCs w:val="24"/>
          <w:rtl w:val="0"/>
        </w:rPr>
        <w:t xml:space="preserve">директора на РИОСВ М. Д. С., с което е препратил за произнасяне по компетентност жалба от </w:t>
      </w:r>
      <w:r w:rsidDel="00000000" w:rsidR="00000000" w:rsidRPr="00000000">
        <w:rPr>
          <w:sz w:val="24"/>
          <w:szCs w:val="24"/>
          <w:rtl w:val="0"/>
        </w:rPr>
        <w:t xml:space="preserve">„Сдружение ***“ срещу </w:t>
      </w:r>
      <w:r w:rsidDel="00000000" w:rsidR="00000000" w:rsidRPr="00000000">
        <w:rPr>
          <w:color w:val="000000"/>
          <w:sz w:val="24"/>
          <w:szCs w:val="24"/>
          <w:rtl w:val="0"/>
        </w:rPr>
        <w:t xml:space="preserve">инвестиционно предложение </w:t>
      </w:r>
      <w:r w:rsidDel="00000000" w:rsidR="00000000" w:rsidRPr="00000000">
        <w:rPr>
          <w:sz w:val="24"/>
          <w:szCs w:val="24"/>
          <w:rtl w:val="0"/>
        </w:rPr>
        <w:t xml:space="preserve">„Път за връзка на ПИ 55258.15.18 по КК и КР на с. П., общ. Б. с държавната пътна мрежа до Републикански път III-101</w:t>
      </w:r>
      <w:r w:rsidDel="00000000" w:rsidR="00000000" w:rsidRPr="00000000">
        <w:rPr>
          <w:b w:val="1"/>
          <w:bCs w:val="1"/>
          <w:sz w:val="24"/>
          <w:szCs w:val="24"/>
          <w:rtl w:val="0"/>
        </w:rPr>
        <w:t xml:space="preserve">“</w:t>
      </w:r>
      <w:r w:rsidDel="00000000" w:rsidR="00000000" w:rsidRPr="00000000">
        <w:rPr>
          <w:b w:val="1"/>
          <w:bCs w:val="1"/>
          <w:color w:val="000000"/>
          <w:sz w:val="24"/>
          <w:szCs w:val="24"/>
          <w:rtl w:val="0"/>
        </w:rPr>
        <w:t xml:space="preserve"> и до </w:t>
      </w:r>
      <w:r w:rsidDel="00000000" w:rsidR="00000000" w:rsidRPr="00000000">
        <w:rPr>
          <w:b w:val="1"/>
          <w:bCs w:val="1"/>
          <w:sz w:val="24"/>
          <w:szCs w:val="24"/>
          <w:rtl w:val="0"/>
        </w:rPr>
        <w:t xml:space="preserve">„Сдружение ***“</w:t>
      </w:r>
      <w:r w:rsidDel="00000000" w:rsidR="00000000" w:rsidRPr="00000000">
        <w:rPr>
          <w:sz w:val="24"/>
          <w:szCs w:val="24"/>
          <w:rtl w:val="0"/>
        </w:rPr>
        <w:t xml:space="preserve">, с което е уведомил същото, че подадената жалба срещу инвестиционно предложение</w:t>
      </w:r>
      <w:r w:rsidDel="00000000" w:rsidR="00000000" w:rsidRPr="00000000">
        <w:rPr>
          <w:b w:val="1"/>
          <w:bCs w:val="1"/>
          <w:sz w:val="24"/>
          <w:szCs w:val="24"/>
          <w:rtl w:val="0"/>
        </w:rPr>
        <w:t xml:space="preserve"> </w:t>
      </w:r>
      <w:r w:rsidDel="00000000" w:rsidR="00000000" w:rsidRPr="00000000">
        <w:rPr>
          <w:color w:val="000000"/>
          <w:sz w:val="24"/>
          <w:szCs w:val="24"/>
          <w:rtl w:val="0"/>
        </w:rPr>
        <w:t xml:space="preserve">„</w:t>
      </w:r>
      <w:r w:rsidDel="00000000" w:rsidR="00000000" w:rsidRPr="00000000">
        <w:rPr>
          <w:sz w:val="24"/>
          <w:szCs w:val="24"/>
          <w:rtl w:val="0"/>
        </w:rPr>
        <w:t xml:space="preserve">Път за връзка на ПИ 55258.15.18 по КК и КР на с. П., общ. Б. с държавната пътна мрежа до Републикански път ІІІ -101</w:t>
      </w:r>
      <w:r w:rsidDel="00000000" w:rsidR="00000000" w:rsidRPr="00000000">
        <w:rPr>
          <w:color w:val="000000"/>
          <w:sz w:val="24"/>
          <w:szCs w:val="24"/>
          <w:rtl w:val="0"/>
        </w:rPr>
        <w:t xml:space="preserve">“ е препратена по компетентност на РИОСВ М., която се явява компетентният да се произнесе по жалбата орган.</w:t>
      </w:r>
      <w:r w:rsidDel="00000000" w:rsidR="00000000" w:rsidRPr="00000000">
        <w:rPr>
          <w:rtl w:val="0"/>
        </w:rPr>
      </w:r>
    </w:p>
    <w:p w:rsidR="00000000" w:rsidDel="00000000" w:rsidP="00000000" w:rsidRDefault="00000000" w:rsidRPr="00000000" w14:paraId="0000003B">
      <w:pPr>
        <w:ind w:firstLine="720"/>
        <w:jc w:val="both"/>
        <w:rPr>
          <w:b w:val="1"/>
          <w:bCs w:val="1"/>
          <w:sz w:val="24"/>
          <w:szCs w:val="24"/>
        </w:rPr>
      </w:pPr>
      <w:r w:rsidDel="00000000" w:rsidR="00000000" w:rsidRPr="00000000">
        <w:rPr>
          <w:sz w:val="24"/>
          <w:szCs w:val="24"/>
          <w:rtl w:val="0"/>
        </w:rPr>
        <w:t xml:space="preserve">По аналогични на съображенията изложени по-горе относно действията на Борислав Сандов като министър на околната среда и водите и при липсата на свързаност по смисъла на §1, т.15 от ДР на ЗПКОНПИ между Белев и</w:t>
      </w:r>
      <w:r w:rsidDel="00000000" w:rsidR="00000000" w:rsidRPr="00000000">
        <w:rPr>
          <w:b w:val="1"/>
          <w:bCs w:val="1"/>
          <w:sz w:val="24"/>
          <w:szCs w:val="24"/>
          <w:rtl w:val="0"/>
        </w:rPr>
        <w:t xml:space="preserve"> </w:t>
      </w:r>
      <w:r w:rsidDel="00000000" w:rsidR="00000000" w:rsidRPr="00000000">
        <w:rPr>
          <w:sz w:val="24"/>
          <w:szCs w:val="24"/>
          <w:rtl w:val="0"/>
        </w:rPr>
        <w:t xml:space="preserve">което и да е от лицата-представляващи, или участващи в управителни и контролни органи на „***“ АД, „Сдружение ***“ и „Сдружение ***“</w:t>
      </w:r>
      <w:r w:rsidDel="00000000" w:rsidR="00000000" w:rsidRPr="00000000">
        <w:rPr>
          <w:b w:val="1"/>
          <w:bCs w:val="1"/>
          <w:sz w:val="24"/>
          <w:szCs w:val="24"/>
          <w:rtl w:val="0"/>
        </w:rPr>
        <w:t xml:space="preserve">, Комисията приема, че с подписването на писма с изх. №48-00-236/16.02.2022 г. на МОСВ Тома Белев е упражнил правомощия по служба, но при липсата на частен интерес.</w:t>
      </w:r>
    </w:p>
    <w:p w:rsidR="00000000" w:rsidDel="00000000" w:rsidP="00000000" w:rsidRDefault="00000000" w:rsidRPr="00000000" w14:paraId="0000003C">
      <w:pPr>
        <w:ind w:firstLine="720"/>
        <w:jc w:val="both"/>
        <w:rPr>
          <w:sz w:val="24"/>
          <w:szCs w:val="24"/>
        </w:rPr>
      </w:pPr>
      <w:r w:rsidDel="00000000" w:rsidR="00000000" w:rsidRPr="00000000">
        <w:rPr>
          <w:sz w:val="24"/>
          <w:szCs w:val="24"/>
          <w:rtl w:val="0"/>
        </w:rPr>
        <w:t xml:space="preserve">Липсата на частен интерес от упражнените правомощия по служба обуславя и липсата на конфликт на интереси.</w:t>
      </w:r>
    </w:p>
    <w:p w:rsidR="00000000" w:rsidDel="00000000" w:rsidP="00000000" w:rsidRDefault="00000000" w:rsidRPr="00000000" w14:paraId="0000003D">
      <w:pPr>
        <w:widowControl w:val="0"/>
        <w:ind w:firstLine="720"/>
        <w:jc w:val="both"/>
        <w:rPr>
          <w:sz w:val="24"/>
          <w:szCs w:val="24"/>
        </w:rPr>
      </w:pPr>
      <w:r w:rsidDel="00000000" w:rsidR="00000000" w:rsidRPr="00000000">
        <w:rPr>
          <w:sz w:val="24"/>
          <w:szCs w:val="24"/>
          <w:rtl w:val="0"/>
        </w:rPr>
        <w:t xml:space="preserve">Съгласно чл. 27, ал. 1 от Закона за администрацията (ЗАдм) министър-председателят, заместник министър-председателите, министрите, председателите на държавни агенции и областните управители създават на свое пряко подчинение политически кабинет. Според чл.</w:t>
      </w:r>
      <w:r w:rsidDel="00000000" w:rsidR="00000000" w:rsidRPr="00000000">
        <w:rPr>
          <w:b w:val="1"/>
          <w:bCs w:val="1"/>
          <w:sz w:val="24"/>
          <w:szCs w:val="24"/>
          <w:rtl w:val="0"/>
        </w:rPr>
        <w:t xml:space="preserve"> </w:t>
      </w:r>
      <w:r w:rsidDel="00000000" w:rsidR="00000000" w:rsidRPr="00000000">
        <w:rPr>
          <w:sz w:val="24"/>
          <w:szCs w:val="24"/>
          <w:rtl w:val="0"/>
        </w:rPr>
        <w:t xml:space="preserve">28, ал.1 от същия закон</w:t>
      </w:r>
      <w:r w:rsidDel="00000000" w:rsidR="00000000" w:rsidRPr="00000000">
        <w:rPr>
          <w:b w:val="1"/>
          <w:bCs w:val="1"/>
          <w:sz w:val="24"/>
          <w:szCs w:val="24"/>
          <w:rtl w:val="0"/>
        </w:rPr>
        <w:t xml:space="preserve"> </w:t>
      </w:r>
      <w:r w:rsidDel="00000000" w:rsidR="00000000" w:rsidRPr="00000000">
        <w:rPr>
          <w:sz w:val="24"/>
          <w:szCs w:val="24"/>
          <w:rtl w:val="0"/>
        </w:rPr>
        <w:t xml:space="preserve">работата на политическия кабинет се организира от началник на кабинета, а според ал. 5 началникът на кабинета осъществява своите задължения въз основа на трудов договор, сключен със съответните органи по чл. 27, ал. 1 от ЗАдм. </w:t>
      </w:r>
    </w:p>
    <w:p w:rsidR="00000000" w:rsidDel="00000000" w:rsidP="00000000" w:rsidRDefault="00000000" w:rsidRPr="00000000" w14:paraId="0000003E">
      <w:pPr>
        <w:ind w:firstLine="480"/>
        <w:jc w:val="both"/>
        <w:rPr>
          <w:color w:val="000000"/>
          <w:sz w:val="24"/>
          <w:szCs w:val="24"/>
        </w:rPr>
      </w:pPr>
      <w:r w:rsidDel="00000000" w:rsidR="00000000" w:rsidRPr="00000000">
        <w:rPr>
          <w:sz w:val="24"/>
          <w:szCs w:val="24"/>
          <w:rtl w:val="0"/>
        </w:rPr>
        <w:t xml:space="preserve">Съгласно чл.7 от Устройствения правилник на МОСВ </w:t>
      </w:r>
      <w:r w:rsidDel="00000000" w:rsidR="00000000" w:rsidRPr="00000000">
        <w:rPr>
          <w:color w:val="000000"/>
          <w:sz w:val="24"/>
          <w:szCs w:val="24"/>
          <w:rtl w:val="0"/>
        </w:rPr>
        <w:t xml:space="preserve">началникът на кабинета на министъра на околната среда и водите организира работата на политическия кабинет. Същият участва в съвещанията, ръководени от началника на политическия кабинет на министър-председателя, координира подготовката на работната програма на министъра, организира връзките на министъра с другите членове на Министерския съвет, с другите държавни органи и с органите на местното самоуправление, с политически и обществени организации и с граждани.</w:t>
      </w:r>
    </w:p>
    <w:p w:rsidR="00000000" w:rsidDel="00000000" w:rsidP="00000000" w:rsidRDefault="00000000" w:rsidRPr="00000000" w14:paraId="0000003F">
      <w:pPr>
        <w:tabs>
          <w:tab w:val="left" w:leader="none" w:pos="567"/>
        </w:tabs>
        <w:ind w:firstLine="720"/>
        <w:jc w:val="both"/>
        <w:rPr>
          <w:sz w:val="24"/>
          <w:szCs w:val="24"/>
        </w:rPr>
      </w:pPr>
      <w:r w:rsidDel="00000000" w:rsidR="00000000" w:rsidRPr="00000000">
        <w:rPr>
          <w:sz w:val="24"/>
          <w:szCs w:val="24"/>
          <w:rtl w:val="0"/>
        </w:rPr>
        <w:t xml:space="preserve">Видно от представен по преписката Трудов договор №1246/17.12.2021 г., сключен между Министерство на околната среда и водите, представлявано от министър Борислав Сандов, като „работодател“ и Иван Велов, като „служител“, Велов е назначена за началник на политическия кабинет на министъра на околната среда и водите. </w:t>
      </w:r>
    </w:p>
    <w:p w:rsidR="00000000" w:rsidDel="00000000" w:rsidP="00000000" w:rsidRDefault="00000000" w:rsidRPr="00000000" w14:paraId="00000040">
      <w:pPr>
        <w:tabs>
          <w:tab w:val="left" w:leader="none" w:pos="567"/>
        </w:tabs>
        <w:ind w:firstLine="720"/>
        <w:jc w:val="both"/>
        <w:rPr>
          <w:color w:val="000000"/>
          <w:sz w:val="24"/>
          <w:szCs w:val="24"/>
        </w:rPr>
      </w:pPr>
      <w:r w:rsidDel="00000000" w:rsidR="00000000" w:rsidRPr="00000000">
        <w:rPr>
          <w:sz w:val="24"/>
          <w:szCs w:val="24"/>
          <w:rtl w:val="0"/>
        </w:rPr>
        <w:t xml:space="preserve">От събраните в хода на производството доказателства се установи, че Иван Велов е </w:t>
      </w:r>
      <w:r w:rsidDel="00000000" w:rsidR="00000000" w:rsidRPr="00000000">
        <w:rPr>
          <w:color w:val="000000"/>
          <w:sz w:val="24"/>
          <w:szCs w:val="24"/>
          <w:rtl w:val="0"/>
        </w:rPr>
        <w:t xml:space="preserve">вписан като адвокат в Софийска адвокатска колегия. Същият, преди назначаването му за началник на кабинета на министъра на околната следа и водите, осъществява процесуално представителство по множество дела, свързани с екологията, в това число </w:t>
      </w:r>
      <w:r w:rsidDel="00000000" w:rsidR="00000000" w:rsidRPr="00000000">
        <w:rPr>
          <w:sz w:val="24"/>
          <w:szCs w:val="24"/>
          <w:rtl w:val="0"/>
        </w:rPr>
        <w:t xml:space="preserve">по адм. д. № 13519/2019 г. по описа на ВАС, VI-то отделение и по адм. д.№ 1069/2021 г. по описа на ВАС, 5-членен състав, като пълномощник на „Сдружение ***“ и „Сдружение ***“.</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Дейността на Велов като адвокат е регламентирана от Закона за адвокатурата. </w:t>
      </w:r>
      <w:r w:rsidDel="00000000" w:rsidR="00000000" w:rsidRPr="00000000">
        <w:rPr>
          <w:color w:val="000000"/>
          <w:sz w:val="24"/>
          <w:szCs w:val="24"/>
          <w:rtl w:val="0"/>
        </w:rPr>
        <w:t xml:space="preserve">Работата на адвоката </w:t>
      </w:r>
      <w:r w:rsidDel="00000000" w:rsidR="00000000" w:rsidRPr="00000000">
        <w:rPr>
          <w:color w:val="000000"/>
          <w:sz w:val="24"/>
          <w:szCs w:val="24"/>
          <w:highlight w:val="white"/>
          <w:rtl w:val="0"/>
        </w:rPr>
        <w:t xml:space="preserve">се изразява в представителство на физически и юридически лица, включително и пред държавни и административни органи при упражняване на техни права, което представителство е от тяхно име и за тяхна сметка, срещу възнаграждение. Представителството на адвоката се изчерпва с извършване на определените действия. (В този смисъл Решение №</w:t>
      </w:r>
      <w:r w:rsidDel="00000000" w:rsidR="00000000" w:rsidRPr="00000000">
        <w:rPr>
          <w:color w:val="222222"/>
          <w:sz w:val="24"/>
          <w:szCs w:val="24"/>
          <w:rtl w:val="0"/>
        </w:rPr>
        <w:t xml:space="preserve">10240 от 11.10.2021 г. по адм.д. №4895/2021г. на ВАС, VI-то отд.)</w:t>
      </w:r>
      <w:r w:rsidDel="00000000" w:rsidR="00000000" w:rsidRPr="00000000">
        <w:rPr>
          <w:color w:val="000000"/>
          <w:sz w:val="24"/>
          <w:szCs w:val="24"/>
          <w:highlight w:val="white"/>
          <w:rtl w:val="0"/>
        </w:rPr>
        <w:t xml:space="preserve">.</w:t>
      </w:r>
      <w:r w:rsidDel="00000000" w:rsidR="00000000" w:rsidRPr="00000000">
        <w:rPr>
          <w:color w:val="000000"/>
          <w:sz w:val="24"/>
          <w:szCs w:val="24"/>
          <w:rtl w:val="0"/>
        </w:rPr>
        <w:t xml:space="preserve"> Договореното и платено възнаграждение за адвокатска услуга, не може да предпостави извод за икономическа зависимост на адвоката от клиента и в този смисъл да мотивира адвоката, дори и в друго негово качество, за извършването на бъдещи действия в полза на клиената. Следователно, обстоятелството, че адвокат Велов е осъществявал процесуално представителство </w:t>
      </w:r>
      <w:r w:rsidDel="00000000" w:rsidR="00000000" w:rsidRPr="00000000">
        <w:rPr>
          <w:sz w:val="24"/>
          <w:szCs w:val="24"/>
          <w:rtl w:val="0"/>
        </w:rPr>
        <w:t xml:space="preserve">по адм. д. № 13519/2019 г. по описа на ВАС, VI-то отделение и по адм. д.№ 1069/2021 г. по описа на ВАС, 5-членен състав, като пълномощник на „Сдружение ***“ и „Сдружение ***“</w:t>
      </w:r>
      <w:r w:rsidDel="00000000" w:rsidR="00000000" w:rsidRPr="00000000">
        <w:rPr>
          <w:color w:val="000000"/>
          <w:sz w:val="24"/>
          <w:szCs w:val="24"/>
          <w:rtl w:val="0"/>
        </w:rPr>
        <w:t xml:space="preserve">, не може да обоснове свързаност между него и двете сдружения по смисъла на §1, т.15, б.“б“ от ДР на ЗПКОНПИ. </w:t>
      </w:r>
    </w:p>
    <w:p w:rsidR="00000000" w:rsidDel="00000000" w:rsidP="00000000" w:rsidRDefault="00000000" w:rsidRPr="00000000" w14:paraId="00000041">
      <w:pPr>
        <w:tabs>
          <w:tab w:val="left" w:leader="none" w:pos="567"/>
        </w:tabs>
        <w:ind w:firstLine="720"/>
        <w:jc w:val="both"/>
        <w:rPr>
          <w:color w:val="000000"/>
          <w:sz w:val="24"/>
          <w:szCs w:val="24"/>
        </w:rPr>
      </w:pPr>
      <w:r w:rsidDel="00000000" w:rsidR="00000000" w:rsidRPr="00000000">
        <w:rPr>
          <w:color w:val="000000"/>
          <w:sz w:val="24"/>
          <w:szCs w:val="24"/>
          <w:rtl w:val="0"/>
        </w:rPr>
        <w:t xml:space="preserve">По преписката не се събраха доказателства, сочещи на упражнени от Велов правомощия по служба в качеството му на началник на кабинета на министъра на околната среда и водите, касаещи двете дружества.</w:t>
      </w:r>
    </w:p>
    <w:p w:rsidR="00000000" w:rsidDel="00000000" w:rsidP="00000000" w:rsidRDefault="00000000" w:rsidRPr="00000000" w14:paraId="00000042">
      <w:pPr>
        <w:ind w:firstLine="567"/>
        <w:jc w:val="both"/>
        <w:rPr>
          <w:sz w:val="24"/>
          <w:szCs w:val="24"/>
        </w:rPr>
      </w:pPr>
      <w:r w:rsidDel="00000000" w:rsidR="00000000" w:rsidRPr="00000000">
        <w:rPr>
          <w:sz w:val="24"/>
          <w:szCs w:val="24"/>
          <w:rtl w:val="0"/>
        </w:rPr>
        <w:t xml:space="preserve">  Не се установявя Иван Велов като началник на кабинета на министъра на околната среда и водите и лице, заемащо висша публична длъжност, да е упражнил правомощия по служба и в хопотезата на чл.57 от ЗПКОНПИ, според който изпълнителното деяние е оказване на влияние върху други органи или лица, като нормата забранява използване на служебното положение за оказване на описаното деяние. </w:t>
      </w:r>
    </w:p>
    <w:p w:rsidR="00000000" w:rsidDel="00000000" w:rsidP="00000000" w:rsidRDefault="00000000" w:rsidRPr="00000000" w14:paraId="00000043">
      <w:pPr>
        <w:ind w:firstLine="567"/>
        <w:jc w:val="both"/>
        <w:rPr>
          <w:sz w:val="24"/>
          <w:szCs w:val="24"/>
        </w:rPr>
      </w:pPr>
      <w:r w:rsidDel="00000000" w:rsidR="00000000" w:rsidRPr="00000000">
        <w:rPr>
          <w:sz w:val="24"/>
          <w:szCs w:val="24"/>
          <w:rtl w:val="0"/>
        </w:rPr>
        <w:t xml:space="preserve">В случая съществено изискване от обективна страна е оказващият влияние, който попада в ситуация на конфликт на интереси, да използва служебното си положение. Ако това условие не е налице и влиянието се оказва от същото лице, но чрез други фактори, фактическият състав на нормата няма да бъде реализиран. Основен момент в доказването на оказано влияние е наличието на отношения на субординация и йерархическа подчиненост между този, който оказва влияние, и този, върху когото се оказва влияние (в този смисъл Решение № 5253/23.04.2021 г. по адм. д. № 1093/2021 г. на ВАС и Решение № 2807/01.03.2021 г. по адм. д. № 11947/2020 г. на ВАС). </w:t>
      </w:r>
      <w:r w:rsidDel="00000000" w:rsidR="00000000" w:rsidRPr="00000000">
        <w:rPr>
          <w:b w:val="1"/>
          <w:bCs w:val="1"/>
          <w:sz w:val="24"/>
          <w:szCs w:val="24"/>
          <w:rtl w:val="0"/>
        </w:rPr>
        <w:t xml:space="preserve">Съществено е оказващият влияние да разполага с лостовете за въздействие върху втория субект, както и влиянието да е осъществено реално, а не да е само възможно.</w:t>
      </w:r>
      <w:r w:rsidDel="00000000" w:rsidR="00000000" w:rsidRPr="00000000">
        <w:rPr>
          <w:rtl w:val="0"/>
        </w:rPr>
      </w:r>
    </w:p>
    <w:p w:rsidR="00000000" w:rsidDel="00000000" w:rsidP="00000000" w:rsidRDefault="00000000" w:rsidRPr="00000000" w14:paraId="00000044">
      <w:pPr>
        <w:ind w:firstLine="567"/>
        <w:jc w:val="both"/>
        <w:rPr>
          <w:color w:val="000000"/>
          <w:sz w:val="24"/>
          <w:szCs w:val="24"/>
        </w:rPr>
      </w:pPr>
      <w:r w:rsidDel="00000000" w:rsidR="00000000" w:rsidRPr="00000000">
        <w:rPr>
          <w:sz w:val="24"/>
          <w:szCs w:val="24"/>
          <w:rtl w:val="0"/>
        </w:rPr>
        <w:t xml:space="preserve">В качеството си на началник на кабинета на министъра на околната среда и водите и лице, заемащо висша публична длъжност, Иван Велов не притежава лостове за въздействие и не би могъл да използва служебното си положение за да оказва влияние както върху министъра, така и върху заместник-министъра на околната среда и водите, доколкото йерархията и субординацията в отношенията им е в обратна посока – Велов е техен подчинен.</w:t>
      </w:r>
      <w:r w:rsidDel="00000000" w:rsidR="00000000" w:rsidRPr="00000000">
        <w:rPr>
          <w:rtl w:val="0"/>
        </w:rPr>
      </w:r>
    </w:p>
    <w:p w:rsidR="00000000" w:rsidDel="00000000" w:rsidP="00000000" w:rsidRDefault="00000000" w:rsidRPr="00000000" w14:paraId="00000045">
      <w:pPr>
        <w:tabs>
          <w:tab w:val="left" w:leader="none" w:pos="567"/>
        </w:tabs>
        <w:jc w:val="both"/>
        <w:rPr>
          <w:color w:val="000000"/>
          <w:sz w:val="24"/>
          <w:szCs w:val="24"/>
        </w:rPr>
      </w:pPr>
      <w:r w:rsidDel="00000000" w:rsidR="00000000" w:rsidRPr="00000000">
        <w:rPr>
          <w:color w:val="000000"/>
          <w:sz w:val="24"/>
          <w:szCs w:val="24"/>
          <w:rtl w:val="0"/>
        </w:rPr>
        <w:tab/>
        <w:t xml:space="preserve">В конкретния случай, липсата на упражнени правомощия по служба от Иван Велов в качеството му на началник на кабинета на министъра на околната среда и водите обуславя и липсата на конфликт на интереси по отношение на него.</w:t>
      </w:r>
    </w:p>
    <w:p w:rsidR="00000000" w:rsidDel="00000000" w:rsidP="00000000" w:rsidRDefault="00000000" w:rsidRPr="00000000" w14:paraId="00000046">
      <w:pPr>
        <w:tabs>
          <w:tab w:val="left" w:leader="none" w:pos="567"/>
        </w:tabs>
        <w:jc w:val="both"/>
        <w:rPr>
          <w:color w:val="000000"/>
          <w:sz w:val="24"/>
          <w:szCs w:val="24"/>
        </w:rPr>
      </w:pPr>
      <w:r w:rsidDel="00000000" w:rsidR="00000000" w:rsidRPr="00000000">
        <w:rPr>
          <w:color w:val="000000"/>
          <w:sz w:val="24"/>
          <w:szCs w:val="24"/>
          <w:rtl w:val="0"/>
        </w:rPr>
        <w:tab/>
      </w:r>
      <w:r w:rsidDel="00000000" w:rsidR="00000000" w:rsidRPr="00000000">
        <w:rPr>
          <w:sz w:val="24"/>
          <w:szCs w:val="24"/>
          <w:rtl w:val="0"/>
        </w:rPr>
        <w:t xml:space="preserve">Предвид изложеното, на основание чл. 74, ал.1 и ал.2 от ЗПКОНПИ, чл. 171 и чл. 81, ал. 1 и ал. 2 от ЗПКОНПИ, Комисията за противодействие на корупцията и за отнемане на незаконно придобитото имущество </w:t>
      </w: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47">
      <w:pPr>
        <w:jc w:val="both"/>
        <w:rPr>
          <w:sz w:val="24"/>
          <w:szCs w:val="24"/>
        </w:rPr>
      </w:pPr>
      <w:r w:rsidDel="00000000" w:rsidR="00000000" w:rsidRPr="00000000">
        <w:rPr>
          <w:b w:val="1"/>
          <w:bCs w:val="1"/>
          <w:sz w:val="24"/>
          <w:szCs w:val="24"/>
          <w:rtl w:val="0"/>
        </w:rPr>
        <w:tab/>
        <w:tab/>
        <w:tab/>
        <w:tab/>
        <w:tab/>
        <w:t xml:space="preserve">         РЕШИ:</w:t>
      </w:r>
      <w:r w:rsidDel="00000000" w:rsidR="00000000" w:rsidRPr="00000000">
        <w:rPr>
          <w:sz w:val="24"/>
          <w:szCs w:val="24"/>
          <w:rtl w:val="0"/>
        </w:rPr>
        <w:t xml:space="preserve"> </w:t>
      </w:r>
    </w:p>
    <w:p w:rsidR="00000000" w:rsidDel="00000000" w:rsidP="00000000" w:rsidRDefault="00000000" w:rsidRPr="00000000" w14:paraId="00000048">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49">
      <w:pPr>
        <w:jc w:val="both"/>
        <w:rPr>
          <w:b w:val="1"/>
          <w:bCs w:val="1"/>
          <w:sz w:val="24"/>
          <w:szCs w:val="24"/>
        </w:rPr>
      </w:pPr>
      <w:r w:rsidDel="00000000" w:rsidR="00000000" w:rsidRPr="00000000">
        <w:rPr>
          <w:b w:val="1"/>
          <w:bCs w:val="1"/>
          <w:sz w:val="24"/>
          <w:szCs w:val="24"/>
          <w:rtl w:val="0"/>
        </w:rPr>
        <w:t xml:space="preserve">         НЕ УСТАНОВЯВА</w:t>
      </w:r>
      <w:r w:rsidDel="00000000" w:rsidR="00000000" w:rsidRPr="00000000">
        <w:rPr>
          <w:sz w:val="24"/>
          <w:szCs w:val="24"/>
          <w:rtl w:val="0"/>
        </w:rPr>
        <w:t xml:space="preserve"> конфликт на интереси по отношение на</w:t>
      </w:r>
      <w:r w:rsidDel="00000000" w:rsidR="00000000" w:rsidRPr="00000000">
        <w:rPr>
          <w:color w:val="000000"/>
          <w:sz w:val="24"/>
          <w:szCs w:val="24"/>
          <w:shd w:fill="fefefe" w:val="clear"/>
          <w:rtl w:val="0"/>
        </w:rPr>
        <w:t xml:space="preserve"> Борислав***Сандов, </w:t>
      </w:r>
      <w:r w:rsidDel="00000000" w:rsidR="00000000" w:rsidRPr="00000000">
        <w:rPr>
          <w:sz w:val="24"/>
          <w:szCs w:val="24"/>
          <w:rtl w:val="0"/>
        </w:rPr>
        <w:t xml:space="preserve">ЕГН***, в качеството му на министър на околната среда и водите и лице, заемащо висша публична длъжност, по смисъла на чл. 6, ал.1, т.3 от ЗПКОНПИ, за това, че </w:t>
      </w:r>
      <w:r w:rsidDel="00000000" w:rsidR="00000000" w:rsidRPr="00000000">
        <w:rPr>
          <w:b w:val="1"/>
          <w:bCs w:val="1"/>
          <w:sz w:val="24"/>
          <w:szCs w:val="24"/>
          <w:rtl w:val="0"/>
        </w:rPr>
        <w:t xml:space="preserve">е подписал писмо с изх. №48-00-236/31.01.2021 г. на МОСВ, поради липса на частен интерес – негов или на свързано с него лице.</w:t>
      </w:r>
    </w:p>
    <w:p w:rsidR="00000000" w:rsidDel="00000000" w:rsidP="00000000" w:rsidRDefault="00000000" w:rsidRPr="00000000" w14:paraId="0000004A">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4B">
      <w:pPr>
        <w:jc w:val="both"/>
        <w:rPr>
          <w:b w:val="1"/>
          <w:bCs w:val="1"/>
          <w:sz w:val="24"/>
          <w:szCs w:val="24"/>
        </w:rPr>
      </w:pPr>
      <w:r w:rsidDel="00000000" w:rsidR="00000000" w:rsidRPr="00000000">
        <w:rPr>
          <w:b w:val="1"/>
          <w:bCs w:val="1"/>
          <w:sz w:val="24"/>
          <w:szCs w:val="24"/>
          <w:rtl w:val="0"/>
        </w:rPr>
        <w:t xml:space="preserve">        НЕ УСТАНОВЯВА</w:t>
      </w:r>
      <w:r w:rsidDel="00000000" w:rsidR="00000000" w:rsidRPr="00000000">
        <w:rPr>
          <w:sz w:val="24"/>
          <w:szCs w:val="24"/>
          <w:rtl w:val="0"/>
        </w:rPr>
        <w:t xml:space="preserve"> конфликт на интереси по отношение на</w:t>
      </w:r>
      <w:r w:rsidDel="00000000" w:rsidR="00000000" w:rsidRPr="00000000">
        <w:rPr>
          <w:color w:val="000000"/>
          <w:sz w:val="24"/>
          <w:szCs w:val="24"/>
          <w:shd w:fill="fefefe" w:val="clear"/>
          <w:rtl w:val="0"/>
        </w:rPr>
        <w:t xml:space="preserve"> </w:t>
      </w:r>
      <w:r w:rsidDel="00000000" w:rsidR="00000000" w:rsidRPr="00000000">
        <w:rPr>
          <w:sz w:val="24"/>
          <w:szCs w:val="24"/>
          <w:rtl w:val="0"/>
        </w:rPr>
        <w:t xml:space="preserve">Тома *** Белев</w:t>
      </w:r>
      <w:r w:rsidDel="00000000" w:rsidR="00000000" w:rsidRPr="00000000">
        <w:rPr>
          <w:color w:val="000000"/>
          <w:sz w:val="24"/>
          <w:szCs w:val="24"/>
          <w:shd w:fill="fefefe" w:val="clear"/>
          <w:rtl w:val="0"/>
        </w:rPr>
        <w:t xml:space="preserve">, </w:t>
      </w:r>
      <w:r w:rsidDel="00000000" w:rsidR="00000000" w:rsidRPr="00000000">
        <w:rPr>
          <w:sz w:val="24"/>
          <w:szCs w:val="24"/>
          <w:rtl w:val="0"/>
        </w:rPr>
        <w:t xml:space="preserve">ЕГН***, в качеството му на заместник-министър на околната среда и водите и лице, заемащо висша публична длъжност, по смисъла на чл. 6, ал.1, т.3 от ЗПКОНПИ, за това, че </w:t>
      </w:r>
      <w:r w:rsidDel="00000000" w:rsidR="00000000" w:rsidRPr="00000000">
        <w:rPr>
          <w:b w:val="1"/>
          <w:bCs w:val="1"/>
          <w:sz w:val="24"/>
          <w:szCs w:val="24"/>
          <w:rtl w:val="0"/>
        </w:rPr>
        <w:t xml:space="preserve">е подписал писма с изх. №48-00-236/16.02.2022 г. на МОСВ, поради липса на частен интерес – негов или на свързано с него лице.</w:t>
      </w:r>
    </w:p>
    <w:p w:rsidR="00000000" w:rsidDel="00000000" w:rsidP="00000000" w:rsidRDefault="00000000" w:rsidRPr="00000000" w14:paraId="0000004C">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4D">
      <w:pPr>
        <w:jc w:val="both"/>
        <w:rPr>
          <w:b w:val="1"/>
          <w:bCs w:val="1"/>
          <w:sz w:val="24"/>
          <w:szCs w:val="24"/>
        </w:rPr>
      </w:pPr>
      <w:r w:rsidDel="00000000" w:rsidR="00000000" w:rsidRPr="00000000">
        <w:rPr>
          <w:b w:val="1"/>
          <w:bCs w:val="1"/>
          <w:sz w:val="24"/>
          <w:szCs w:val="24"/>
          <w:rtl w:val="0"/>
        </w:rPr>
        <w:t xml:space="preserve">        НЕ УСТАНОВЯВА</w:t>
      </w:r>
      <w:r w:rsidDel="00000000" w:rsidR="00000000" w:rsidRPr="00000000">
        <w:rPr>
          <w:sz w:val="24"/>
          <w:szCs w:val="24"/>
          <w:rtl w:val="0"/>
        </w:rPr>
        <w:t xml:space="preserve"> конфликт на интереси по отношение на Иван *** Велов</w:t>
      </w:r>
      <w:r w:rsidDel="00000000" w:rsidR="00000000" w:rsidRPr="00000000">
        <w:rPr>
          <w:color w:val="000000"/>
          <w:sz w:val="24"/>
          <w:szCs w:val="24"/>
          <w:shd w:fill="fefefe" w:val="clear"/>
          <w:rtl w:val="0"/>
        </w:rPr>
        <w:t xml:space="preserve">, </w:t>
      </w:r>
      <w:r w:rsidDel="00000000" w:rsidR="00000000" w:rsidRPr="00000000">
        <w:rPr>
          <w:sz w:val="24"/>
          <w:szCs w:val="24"/>
          <w:rtl w:val="0"/>
        </w:rPr>
        <w:t xml:space="preserve">ЕГН***, в качеството му на началник на кабинета на министъра на околната среда и водите и лице, заемащо висша публична длъжност, по смисъла на чл. 6, ал.1, т.30 от ЗПКОНПИ, </w:t>
      </w:r>
      <w:r w:rsidDel="00000000" w:rsidR="00000000" w:rsidRPr="00000000">
        <w:rPr>
          <w:b w:val="1"/>
          <w:bCs w:val="1"/>
          <w:sz w:val="24"/>
          <w:szCs w:val="24"/>
          <w:rtl w:val="0"/>
        </w:rPr>
        <w:t xml:space="preserve">поради липса на упражнени правомощия по служба.</w:t>
      </w:r>
    </w:p>
    <w:p w:rsidR="00000000" w:rsidDel="00000000" w:rsidP="00000000" w:rsidRDefault="00000000" w:rsidRPr="00000000" w14:paraId="0000004E">
      <w:pPr>
        <w:ind w:right="49"/>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4F">
      <w:pPr>
        <w:ind w:right="49"/>
        <w:jc w:val="both"/>
        <w:rPr>
          <w:sz w:val="24"/>
          <w:szCs w:val="24"/>
        </w:rPr>
      </w:pPr>
      <w:r w:rsidDel="00000000" w:rsidR="00000000" w:rsidRPr="00000000">
        <w:rPr>
          <w:sz w:val="24"/>
          <w:szCs w:val="24"/>
          <w:rtl w:val="0"/>
        </w:rPr>
        <w:t xml:space="preserve">        Препис от решението да се изпрати на Софийска градска прокуратура, с оглед преценка за реализиране на правомощията по чл. 76, ал. 2 от ЗПКОНПИ.</w:t>
      </w:r>
    </w:p>
    <w:p w:rsidR="00000000" w:rsidDel="00000000" w:rsidP="00000000" w:rsidRDefault="00000000" w:rsidRPr="00000000" w14:paraId="00000050">
      <w:pPr>
        <w:tabs>
          <w:tab w:val="left" w:leader="none" w:pos="6300"/>
        </w:tabs>
        <w:jc w:val="both"/>
        <w:rPr>
          <w:b w:val="1"/>
          <w:bCs w:val="1"/>
          <w:sz w:val="24"/>
          <w:szCs w:val="24"/>
        </w:rPr>
      </w:pPr>
      <w:r w:rsidDel="00000000" w:rsidR="00000000" w:rsidRPr="00000000">
        <w:rPr>
          <w:rtl w:val="0"/>
        </w:rPr>
      </w:r>
    </w:p>
    <w:p w:rsidR="00000000" w:rsidDel="00000000" w:rsidP="00000000" w:rsidRDefault="00000000" w:rsidRPr="00000000" w14:paraId="00000051">
      <w:pPr>
        <w:tabs>
          <w:tab w:val="left" w:leader="none" w:pos="6300"/>
        </w:tabs>
        <w:jc w:val="both"/>
        <w:rPr>
          <w:b w:val="1"/>
          <w:bCs w:val="1"/>
          <w:sz w:val="24"/>
          <w:szCs w:val="24"/>
        </w:rPr>
      </w:pPr>
      <w:r w:rsidDel="00000000" w:rsidR="00000000" w:rsidRPr="00000000">
        <w:rPr>
          <w:b w:val="1"/>
          <w:bCs w:val="1"/>
          <w:sz w:val="24"/>
          <w:szCs w:val="24"/>
          <w:rtl w:val="0"/>
        </w:rPr>
        <w:t xml:space="preserve">                КОМИСИЯ:                          </w:t>
      </w:r>
    </w:p>
    <w:p w:rsidR="00000000" w:rsidDel="00000000" w:rsidP="00000000" w:rsidRDefault="00000000" w:rsidRPr="00000000" w14:paraId="00000052">
      <w:pPr>
        <w:jc w:val="both"/>
        <w:rPr>
          <w:b w:val="1"/>
          <w:bCs w:val="1"/>
          <w:sz w:val="24"/>
          <w:szCs w:val="24"/>
        </w:rPr>
      </w:pPr>
      <w:r w:rsidDel="00000000" w:rsidR="00000000" w:rsidRPr="00000000">
        <w:rPr>
          <w:b w:val="1"/>
          <w:bCs w:val="1"/>
          <w:sz w:val="24"/>
          <w:szCs w:val="24"/>
          <w:rtl w:val="0"/>
        </w:rPr>
        <w:t xml:space="preserve">                                      ЗАМЕСТНИК - ПРЕДСЕДАТЕЛ:….………/АНТОН СЛАВЧЕВ/</w:t>
      </w:r>
    </w:p>
    <w:p w:rsidR="00000000" w:rsidDel="00000000" w:rsidP="00000000" w:rsidRDefault="00000000" w:rsidRPr="00000000" w14:paraId="00000053">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54">
      <w:pPr>
        <w:ind w:firstLine="720"/>
        <w:jc w:val="both"/>
        <w:rPr>
          <w:b w:val="1"/>
          <w:bCs w:val="1"/>
          <w:sz w:val="24"/>
          <w:szCs w:val="24"/>
        </w:rPr>
      </w:pPr>
      <w:r w:rsidDel="00000000" w:rsidR="00000000" w:rsidRPr="00000000">
        <w:rPr>
          <w:b w:val="1"/>
          <w:bCs w:val="1"/>
          <w:sz w:val="24"/>
          <w:szCs w:val="24"/>
          <w:rtl w:val="0"/>
        </w:rPr>
        <w:tab/>
        <w:tab/>
        <w:t xml:space="preserve">   ЧЛЕН:……………………………….…/АНТОАНЕТА ЦОНКОВА/</w:t>
      </w:r>
    </w:p>
    <w:p w:rsidR="00000000" w:rsidDel="00000000" w:rsidP="00000000" w:rsidRDefault="00000000" w:rsidRPr="00000000" w14:paraId="00000055">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56">
      <w:pPr>
        <w:ind w:left="708" w:firstLine="720.0000000000001"/>
        <w:jc w:val="both"/>
        <w:rPr>
          <w:b w:val="1"/>
          <w:bCs w:val="1"/>
          <w:sz w:val="24"/>
          <w:szCs w:val="24"/>
        </w:rPr>
      </w:pPr>
      <w:r w:rsidDel="00000000" w:rsidR="00000000" w:rsidRPr="00000000">
        <w:rPr>
          <w:b w:val="1"/>
          <w:bCs w:val="1"/>
          <w:sz w:val="24"/>
          <w:szCs w:val="24"/>
          <w:rtl w:val="0"/>
        </w:rPr>
        <w:t xml:space="preserve">      </w:t>
        <w:tab/>
        <w:t xml:space="preserve">   ЧЛЕН:…………………...……………....…….../ПЛАМЕН ЙОЦОВ/</w:t>
      </w:r>
    </w:p>
    <w:p w:rsidR="00000000" w:rsidDel="00000000" w:rsidP="00000000" w:rsidRDefault="00000000" w:rsidRPr="00000000" w14:paraId="00000057">
      <w:pPr>
        <w:ind w:left="708" w:firstLine="720.0000000000001"/>
        <w:jc w:val="both"/>
        <w:rPr>
          <w:b w:val="1"/>
          <w:bCs w:val="1"/>
          <w:sz w:val="24"/>
          <w:szCs w:val="24"/>
        </w:rPr>
      </w:pPr>
      <w:r w:rsidDel="00000000" w:rsidR="00000000" w:rsidRPr="00000000">
        <w:rPr>
          <w:rtl w:val="0"/>
        </w:rPr>
      </w:r>
    </w:p>
    <w:p w:rsidR="00000000" w:rsidDel="00000000" w:rsidP="00000000" w:rsidRDefault="00000000" w:rsidRPr="00000000" w14:paraId="00000058">
      <w:pPr>
        <w:tabs>
          <w:tab w:val="left" w:leader="none" w:pos="5400"/>
        </w:tabs>
        <w:ind w:firstLine="720"/>
        <w:jc w:val="both"/>
        <w:rPr>
          <w:b w:val="1"/>
          <w:bCs w:val="1"/>
          <w:sz w:val="24"/>
          <w:szCs w:val="24"/>
        </w:rPr>
      </w:pPr>
      <w:r w:rsidDel="00000000" w:rsidR="00000000" w:rsidRPr="00000000">
        <w:rPr>
          <w:b w:val="1"/>
          <w:bCs w:val="1"/>
          <w:sz w:val="24"/>
          <w:szCs w:val="24"/>
          <w:rtl w:val="0"/>
        </w:rPr>
        <w:t xml:space="preserve">                          ЧЛЕН:………………………………….........../СИЛВИЯ КЪДРЕВА/</w:t>
      </w:r>
    </w:p>
    <w:p w:rsidR="00000000" w:rsidDel="00000000" w:rsidP="00000000" w:rsidRDefault="00000000" w:rsidRPr="00000000" w14:paraId="00000059">
      <w:pPr>
        <w:tabs>
          <w:tab w:val="left" w:leader="none" w:pos="5400"/>
        </w:tabs>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05A">
      <w:pPr>
        <w:tabs>
          <w:tab w:val="left" w:leader="none" w:pos="5400"/>
        </w:tabs>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05B">
      <w:pPr>
        <w:tabs>
          <w:tab w:val="left" w:leader="none" w:pos="5400"/>
        </w:tabs>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05C">
      <w:pPr>
        <w:tabs>
          <w:tab w:val="left" w:leader="none" w:pos="5400"/>
        </w:tabs>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05D">
      <w:pPr>
        <w:tabs>
          <w:tab w:val="left" w:leader="none" w:pos="5400"/>
        </w:tabs>
        <w:spacing w:line="276" w:lineRule="auto"/>
        <w:jc w:val="both"/>
        <w:rPr>
          <w:b w:val="1"/>
          <w:bCs w:val="1"/>
          <w:sz w:val="24"/>
          <w:szCs w:val="24"/>
        </w:rPr>
      </w:pPr>
      <w:r w:rsidDel="00000000" w:rsidR="00000000" w:rsidRPr="00000000">
        <w:rPr>
          <w:rtl w:val="0"/>
        </w:rPr>
      </w:r>
    </w:p>
    <w:sectPr>
      <w:headerReference r:id="rId7" w:type="first"/>
      <w:footerReference r:id="rId8" w:type="default"/>
      <w:pgSz w:h="16834" w:w="11909" w:orient="portrait"/>
      <w:pgMar w:bottom="1134"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bl>
    <w:tblPr>
      <w:tblStyle w:val="Table1"/>
      <w:tblW w:w="10383.0" w:type="dxa"/>
      <w:jc w:val="left"/>
      <w:tblInd w:w="-318.0" w:type="dxa"/>
      <w:tblLayout w:type="fixed"/>
      <w:tblLook w:val="04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1362075" cy="136207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2075" cy="136207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61">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p>
        <w:p w:rsidR="00000000" w:rsidDel="00000000" w:rsidP="00000000" w:rsidRDefault="00000000" w:rsidRPr="00000000" w14:paraId="00000062">
          <w:pPr>
            <w:pBdr>
              <w:bottom w:color="000000" w:space="1" w:sz="6" w:val="single"/>
            </w:pBdr>
            <w:tabs>
              <w:tab w:val="center" w:leader="none" w:pos="4153"/>
              <w:tab w:val="right" w:leader="none" w:pos="8306"/>
            </w:tabs>
            <w:spacing w:after="20" w:before="20" w:lineRule="auto"/>
            <w:jc w:val="center"/>
            <w:rPr>
              <w:b w:val="1"/>
              <w:bCs w:val="1"/>
              <w:sz w:val="24"/>
              <w:szCs w:val="24"/>
            </w:rPr>
          </w:pPr>
          <w:r w:rsidDel="00000000" w:rsidR="00000000" w:rsidRPr="00000000">
            <w:rPr>
              <w:b w:val="1"/>
              <w:bCs w:val="1"/>
              <w:sz w:val="24"/>
              <w:szCs w:val="24"/>
              <w:rtl w:val="0"/>
            </w:rPr>
            <w:t xml:space="preserve">К О Р У П Ц И Я Т А   И   З А   О Т Н Е М А Н Е   Н А   Н Е З А К О Н Н О    П Р И Д О Б И Т О Т О   И М У Щ Е С Т В О</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pravatami.bg/2780" TargetMode="Externa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