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РС-25-22-079</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rPr>
          <w:u w:val="single"/>
          <w:vertAlign w:val="baseline"/>
        </w:rPr>
      </w:pPr>
      <w:r w:rsidDel="00000000" w:rsidR="00000000" w:rsidRPr="00000000">
        <w:rPr>
          <w:vertAlign w:val="baseline"/>
          <w:rtl w:val="0"/>
        </w:rPr>
        <w:t xml:space="preserve">Днес, 05.09.2022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5">
      <w:pPr>
        <w:rPr>
          <w:b w:val="0"/>
          <w:bCs w:val="0"/>
          <w:vertAlign w:val="baseline"/>
        </w:rPr>
      </w:pPr>
      <w:r w:rsidDel="00000000" w:rsidR="00000000" w:rsidRPr="00000000">
        <w:rPr>
          <w:rtl w:val="0"/>
        </w:rPr>
      </w:r>
    </w:p>
    <w:p w:rsidR="00000000" w:rsidDel="00000000" w:rsidP="00000000" w:rsidRDefault="00000000" w:rsidRPr="00000000" w14:paraId="00000006">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A">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jc w:val="center"/>
        <w:rPr>
          <w:b w:val="0"/>
          <w:bCs w:val="0"/>
          <w:vertAlign w:val="baseline"/>
        </w:rPr>
      </w:pPr>
      <w:r w:rsidDel="00000000" w:rsidR="00000000" w:rsidRPr="00000000">
        <w:rPr>
          <w:rtl w:val="0"/>
        </w:rPr>
      </w:r>
    </w:p>
    <w:p w:rsidR="00000000" w:rsidDel="00000000" w:rsidP="00000000" w:rsidRDefault="00000000" w:rsidRPr="00000000" w14:paraId="0000000C">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 1 и чл. 13, ал. 1, т. 5 от Закона за противодействие на корупцията и за отнемане на незаконно придобитото имущество (ЗПКОНПИ) и е образувано въз основа на Решение на Комисията за противодействие на корупцията и за отнемане на незаконно придобитото имущество (КПКОНПИ) № КИ-017 от 19.01.2022 г. по сигнал с рег. № ЦУ01/С-25/10.01.2022 г., обединен със сигнал с рег. № ЦУ01/С-203/17.02.2022 г. на КПКОНПИ към номера на първия регистриран сигнал.</w:t>
      </w:r>
    </w:p>
    <w:p w:rsidR="00000000" w:rsidDel="00000000" w:rsidP="00000000" w:rsidRDefault="00000000" w:rsidRPr="00000000" w14:paraId="0000000D">
      <w:pPr>
        <w:tabs>
          <w:tab w:val="left" w:leader="none" w:pos="0"/>
        </w:tabs>
        <w:ind w:firstLine="709"/>
        <w:rPr>
          <w:vertAlign w:val="baseline"/>
        </w:rPr>
      </w:pPr>
      <w:r w:rsidDel="00000000" w:rsidR="00000000" w:rsidRPr="00000000">
        <w:rPr>
          <w:vertAlign w:val="baseline"/>
          <w:rtl w:val="0"/>
        </w:rPr>
        <w:t xml:space="preserve">Сигналът е подаден против Весела Кондакова – заместник-министър на културата.</w:t>
      </w:r>
    </w:p>
    <w:p w:rsidR="00000000" w:rsidDel="00000000" w:rsidP="00000000" w:rsidRDefault="00000000" w:rsidRPr="00000000" w14:paraId="0000000E">
      <w:pPr>
        <w:tabs>
          <w:tab w:val="left" w:leader="none" w:pos="0"/>
        </w:tabs>
        <w:ind w:firstLine="709"/>
        <w:rPr>
          <w:vertAlign w:val="baseline"/>
        </w:rPr>
      </w:pPr>
      <w:r w:rsidDel="00000000" w:rsidR="00000000" w:rsidRPr="00000000">
        <w:rPr>
          <w:color w:val="000000"/>
          <w:vertAlign w:val="baseline"/>
          <w:rtl w:val="0"/>
        </w:rPr>
        <w:t xml:space="preserve">В сигнала са изложени твърдения, че на 26.05.2021 г. Весела Кондакова е подала декларация № 02.12-4/26.05.2021 г. в Министерския съвет на Република България, в която декларира, че извършва дейност, несъвместима със заеманата от нея длъжност, съгласно Закона за администрацията. В декларацията си Кондакова собственоръчно е посочила, че е член на управителните съвети на две сдружения, както и че е стартирала процедура по освобождаване от участието си в същите. След извършена проверка в публичните регистри на Агенция по вписванията към дата 09.01.2022 г. е установено, че Кондакова е изпълнителен директор на сдружение „***“ (***), ЕИК: ***, както и член на управителния съвет на сдружение „***“, ЕИК: ***. Участието ѝ в двете сдружения е първоначално декларирано, но от извършената проверка не се установяват данни Весела Кондакова да е предприела каквито и да е действия за освобождаването си от органите за управление и контрол на двете сдружения в определения от закона едномесечен срок, с оглед на което и към датата на подаване на сигнала Кондакова не отговаря на изискванията за заемане на длъжността заместник-министър на културата. Изложени са твърдения за конфликт на интереси по отношение на Весела Кондакова за това, че като изпълнителен директор на сдружение „***“, тя представлява интересите на българските музикални артист-изпълнители пред държавните и местните органи и власти, а като член на управителния съвет на сдружение „***“, същата участва в набирането на средства от публични и частни донори. Същевременно със заповед на министъра на културата от 23.12.2021 г. на Кондакова е възложено да отговаря за политиката на ведомството, свързана със сфера на дейност абсолютно идентична с тази на представляваните от нея сдружения. С оглед на горното е налице ситуация, в която Кондакова ще представлява две сдружения пред самата себе си като заместник-министър и ще взема съответните управленски решения за финансирането им с държавни средства.</w:t>
      </w:r>
      <w:r w:rsidDel="00000000" w:rsidR="00000000" w:rsidRPr="00000000">
        <w:rPr>
          <w:vertAlign w:val="baseline"/>
          <w:rtl w:val="0"/>
        </w:rPr>
        <w:t xml:space="preserve"> </w:t>
      </w:r>
    </w:p>
    <w:p w:rsidR="00000000" w:rsidDel="00000000" w:rsidP="00000000" w:rsidRDefault="00000000" w:rsidRPr="00000000" w14:paraId="0000000F">
      <w:pPr>
        <w:tabs>
          <w:tab w:val="left" w:leader="none" w:pos="0"/>
        </w:tabs>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писма вх. № ЦУ01-733#1/02.02.2022 г., № ЦУ01-733#5/18.02.2022 г. и № ЦУ-01-1332#13/07.04.2022 г. на КПКОНПИ от ръководителя на Главния инспекторат към Министерския съвет (МС) заверени копия на следните документи: Заповед № КВ-298 от 18.05.2021 г. на министър-председателя на Република България за назначаване на Весела Кондакова на длъжността заместник-министър на културата; писмо от Кондакова до Главния инспекторат към МС с вх. № 02.04-74/26.05.2021 г., с което същата представя декларации и други документи; Декларация по чл. 35, ал. 1, т. 1 от ЗПКОНПИ от Весела Кондакова с № 02.12-4 от 26.05.2021 г. на МС; Декларация по чл. 19, ал. 7 от Закона за администрацията от Весела Кондакова с № 02.12-4 от 26.05.2021 г. на МС; Писмо от Министерство на културата (МК) с вх. № 05.00-59/08.02.2022 г. на МС; Заповед № РД09-1565/23.12.2021 г. на министъра на културата за определяне функциите, правомощията и ресорите на заместник-министрите на културата; Заповед № РД09-974/20.09.2021 г. на министъра на културата за определяне функциите, правомощията и ресорите на заместник-министрите на културата; Заповед № РД09-481/04.06.2021 г. на министъра на културата за допълване на негова Заповед № РД09-434/25.05.2021 г.; Заповед № РД09-434/25.05.2021 г. на министъра на културата за определяне функциите, правомощията и ресорите на заместник-министрите на културата; Писмо с вх. № 05.00-59/17.02.2022 г. на МС от министъра на културата; Писмо с вх. № 03-00-29/09.02.2022 г. на МК от изпълнителния директор на Национален фонд „Култура“ (НФК, Фонда); Писмо с вх. № 03-00-29/10.02.2022 г. на МК от изпълнителния директор на НФК; Писмо с вх. № 744/15.09.2021 г. на НФК от ***; Допълнително споразумение към Договор № 143-16/11.11.2020 г., сключен между НФК и ***; Договор № 143-16/11.11.2020 г., сключен между НФК и ***; Договор № 12 TR14610/2021 г. от 08.07.2021 г., сключен между НФК и Сдружение „***“; Договор № ТЕ-154-1/20.05.2021 г., сключен между НФК и *** и писмо с вх. № 05.00-162/05.04.2022 г. на МС от министъра на културата.</w:t>
      </w:r>
    </w:p>
    <w:p w:rsidR="00000000" w:rsidDel="00000000" w:rsidP="00000000" w:rsidRDefault="00000000" w:rsidRPr="00000000" w14:paraId="00000010">
      <w:pPr>
        <w:tabs>
          <w:tab w:val="left" w:leader="none" w:pos="0"/>
        </w:tabs>
        <w:ind w:firstLine="709"/>
        <w:rPr>
          <w:vertAlign w:val="baseline"/>
        </w:rPr>
      </w:pPr>
      <w:r w:rsidDel="00000000" w:rsidR="00000000" w:rsidRPr="00000000">
        <w:rPr>
          <w:vertAlign w:val="baseline"/>
          <w:rtl w:val="0"/>
        </w:rPr>
        <w:t xml:space="preserve">Комисията е изискала и получила с писмо вх. № ЦУ-01-1332#12/05.04.2022 г. на КПКОНПИ от председателя на Сдружение „***“ удостоверение, дали Кондакова е получавала възнаграждение за участието си в Управителния съвет на сдружението.</w:t>
      </w:r>
    </w:p>
    <w:p w:rsidR="00000000" w:rsidDel="00000000" w:rsidP="00000000" w:rsidRDefault="00000000" w:rsidRPr="00000000" w14:paraId="00000011">
      <w:pPr>
        <w:tabs>
          <w:tab w:val="left" w:leader="none" w:pos="0"/>
        </w:tabs>
        <w:ind w:firstLine="709"/>
        <w:rPr>
          <w:vertAlign w:val="baseline"/>
        </w:rPr>
      </w:pPr>
      <w:r w:rsidDel="00000000" w:rsidR="00000000" w:rsidRPr="00000000">
        <w:rPr>
          <w:vertAlign w:val="baseline"/>
          <w:rtl w:val="0"/>
        </w:rPr>
        <w:t xml:space="preserve">В допълнение Комисията е изискала и с писмо вх. № ЦУ01-7287#3/23.07.2022 г. на КПКОНПИ от изпълнителния директор на НФК е получила: Решения на Управителния съвет на НФК от 26.09.2019 г., 11.07.2019 г., 25.09.2020 г., 10.11.2020 г., 31.03.2021 г., 27.04.2021 г. и 22.06.2021 г.; Кандидатура TR1461O-81 на Сдуржение „***“; Кандидатура MOB144P1-9 на Сдружение „***“; Кандидатури KRI-130-IM-19-ORG1576-10, MOB-126-3P-19-ORG1576-25, SAI-133-19-ORG1576-34, както и целеви подкрепи на Сдружение ***. </w:t>
      </w:r>
    </w:p>
    <w:p w:rsidR="00000000" w:rsidDel="00000000" w:rsidP="00000000" w:rsidRDefault="00000000" w:rsidRPr="00000000" w14:paraId="00000012">
      <w:pPr>
        <w:tabs>
          <w:tab w:val="left" w:leader="none" w:pos="0"/>
        </w:tabs>
        <w:ind w:firstLine="709"/>
        <w:rPr>
          <w:vertAlign w:val="baseline"/>
        </w:rPr>
      </w:pPr>
      <w:r w:rsidDel="00000000" w:rsidR="00000000" w:rsidRPr="00000000">
        <w:rPr>
          <w:vertAlign w:val="baseline"/>
          <w:rtl w:val="0"/>
        </w:rPr>
        <w:t xml:space="preserve">С писмо вх. № ЦУ01-7287#5/26.08.2022 г. на КПКОНПИ от министъра на културата, Комисията е получила заверени копия на писмо с изх. № 94-00-1464/05.07.2021 г. на Министерство на културата от Весела Кондакова, Доклад № 92-00-149/20.07.2021 г. на Министерство на културата от Весела Кондакова, Писмо с рег. № 33-00-633/15.09.2021 г. на Министерство на културата, Пълномощни с изх. № ПЛМ-39/22.06.2021 г. и изх. № ПЛМ-50/30.09.2021 г., с които министърът на културата упълномощава Кондакова да го представлява на заседания на НФК, насрочени съответно за 22.06.2021 г. и 30.09.2021 г., както и Протокол № 18 от извънредно видео заседание на УС на НФК, състояло се на 30.09.2021 г. и продължение на 01.10.2021 година. </w:t>
      </w:r>
    </w:p>
    <w:p w:rsidR="00000000" w:rsidDel="00000000" w:rsidP="00000000" w:rsidRDefault="00000000" w:rsidRPr="00000000" w14:paraId="00000013">
      <w:pPr>
        <w:tabs>
          <w:tab w:val="left" w:leader="none" w:pos="0"/>
        </w:tabs>
        <w:ind w:firstLine="709"/>
        <w:rPr>
          <w:vertAlign w:val="baseline"/>
        </w:rPr>
      </w:pPr>
      <w:r w:rsidDel="00000000" w:rsidR="00000000" w:rsidRPr="00000000">
        <w:rPr>
          <w:vertAlign w:val="baseline"/>
          <w:rtl w:val="0"/>
        </w:rPr>
        <w:t xml:space="preserve">Служебно е направена справка в НБД „Население“, Търговския регистър и регистър на юридическите лица с нестопанска цел (ТРРЮЛНЦ) и Регистъра на лица, заемащи висша публична длъжност на КПКОНПИ.</w:t>
      </w:r>
    </w:p>
    <w:p w:rsidR="00000000" w:rsidDel="00000000" w:rsidP="00000000" w:rsidRDefault="00000000" w:rsidRPr="00000000" w14:paraId="00000014">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5">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ind w:firstLine="709"/>
        <w:rPr>
          <w:vertAlign w:val="baseline"/>
        </w:rPr>
      </w:pPr>
      <w:r w:rsidDel="00000000" w:rsidR="00000000" w:rsidRPr="00000000">
        <w:rPr>
          <w:rtl w:val="0"/>
        </w:rPr>
      </w:r>
    </w:p>
    <w:p w:rsidR="00000000" w:rsidDel="00000000" w:rsidP="00000000" w:rsidRDefault="00000000" w:rsidRPr="00000000" w14:paraId="00000017">
      <w:pPr>
        <w:ind w:firstLine="709"/>
        <w:rPr>
          <w:vertAlign w:val="baseline"/>
        </w:rPr>
      </w:pPr>
      <w:r w:rsidDel="00000000" w:rsidR="00000000" w:rsidRPr="00000000">
        <w:rPr>
          <w:vertAlign w:val="baseline"/>
          <w:rtl w:val="0"/>
        </w:rPr>
        <w:t xml:space="preserve">Сигналът е подаден от физическо лице, с посочени три имена, адрес и е подписан.</w:t>
      </w:r>
    </w:p>
    <w:p w:rsidR="00000000" w:rsidDel="00000000" w:rsidP="00000000" w:rsidRDefault="00000000" w:rsidRPr="00000000" w14:paraId="00000018">
      <w:pPr>
        <w:ind w:firstLine="709"/>
        <w:rPr>
          <w:vertAlign w:val="baseline"/>
        </w:rPr>
      </w:pPr>
      <w:r w:rsidDel="00000000" w:rsidR="00000000" w:rsidRPr="00000000">
        <w:rPr>
          <w:vertAlign w:val="baseline"/>
          <w:rtl w:val="0"/>
        </w:rPr>
        <w:t xml:space="preserve">Весела Кондакова заема длъжността заместник-министър на културата в служебното правителство, назначено с Указ № 129 от 10.05.2021 г. на президента на Република България, на основание Заповед № КВ-298 от 18.05.2021 г. на служебния министър-председател на Република България. </w:t>
      </w:r>
    </w:p>
    <w:p w:rsidR="00000000" w:rsidDel="00000000" w:rsidP="00000000" w:rsidRDefault="00000000" w:rsidRPr="00000000" w14:paraId="00000019">
      <w:pPr>
        <w:ind w:firstLine="709"/>
        <w:rPr>
          <w:vertAlign w:val="baseline"/>
        </w:rPr>
      </w:pPr>
      <w:r w:rsidDel="00000000" w:rsidR="00000000" w:rsidRPr="00000000">
        <w:rPr>
          <w:vertAlign w:val="baseline"/>
          <w:rtl w:val="0"/>
        </w:rPr>
        <w:t xml:space="preserve">На 26.05.2021 г., с писмо вх. № 02.04-77 на МС, Кондакова изпраща до Главния инспекторат на МС декларации по чл. 35, ал. 1, т. 1 от ЗПКОНПИ и по чл. 19, ал. 7 от Закона за администрацията, в които декларира, че заема други длъжности, несъвместими със заеманата от нея висша публична длъжност, а именно – член на управителните съвети на Сдружение „***“, ЕИК: *** и Сдружение „***“, ЕИК: ***, като е посочила, че е „стартирана процедура по освобождаване“.</w:t>
      </w:r>
    </w:p>
    <w:p w:rsidR="00000000" w:rsidDel="00000000" w:rsidP="00000000" w:rsidRDefault="00000000" w:rsidRPr="00000000" w14:paraId="0000001A">
      <w:pPr>
        <w:ind w:firstLine="709"/>
        <w:rPr>
          <w:vertAlign w:val="baseline"/>
        </w:rPr>
      </w:pPr>
      <w:r w:rsidDel="00000000" w:rsidR="00000000" w:rsidRPr="00000000">
        <w:rPr>
          <w:vertAlign w:val="baseline"/>
          <w:rtl w:val="0"/>
        </w:rPr>
        <w:t xml:space="preserve">От справка в ТРРЮЛНЦ по партидата на физическо лице – Весела Кондакова се установи следното:</w:t>
      </w:r>
    </w:p>
    <w:p w:rsidR="00000000" w:rsidDel="00000000" w:rsidP="00000000" w:rsidRDefault="00000000" w:rsidRPr="00000000" w14:paraId="0000001B">
      <w:pPr>
        <w:ind w:firstLine="709"/>
        <w:rPr>
          <w:vertAlign w:val="baseline"/>
        </w:rPr>
      </w:pPr>
      <w:r w:rsidDel="00000000" w:rsidR="00000000" w:rsidRPr="00000000">
        <w:rPr>
          <w:vertAlign w:val="baseline"/>
          <w:rtl w:val="0"/>
        </w:rPr>
        <w:t xml:space="preserve">За периода от 17.10.2019 г. до 17.05.2022 г. Кондакова е член на Управителния съвет на Сдружение „***“. На 20.06.2021 г. същата подава молба за свикване на извънредно общо събрание със задача да бъде освободена от управляващите органи на сдружението, с оглед на това, че заема висша държавна длъжност. От Протокол от събрание на УС на сдружението, проведено на 16.10.2021 г. е видно, че е взето решение за свикване на извънредно общо събрание за утвърждаване напускането на Кондакова. Такова е проведено на 19.03.2022 г., видно от публикуван в ТРРЮЛНЦ протокол, като на същото Весела Кондакова е освободена като член на сдружението и на управителния му съвет.</w:t>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За периода от 28.12.2018 г. до 14.02.2022 г. Кондакова е представляваща Сдружение „***“. Видно от Протокол от заседание на УС на Сдружението от 06.01.2022 г. същата е освободена от длъжността изпълнителен директор.</w:t>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За периода от 16.06.2021 г. до 22.06.2021 г. Кондакова е член на Управителния съвет на Сдружение „***“. От Протокол за проведено извънредно Общо събрание на Сдружението от 26.05.2021 г. е видно, че същата е освободена от състава на УС.</w:t>
      </w:r>
    </w:p>
    <w:p w:rsidR="00000000" w:rsidDel="00000000" w:rsidP="00000000" w:rsidRDefault="00000000" w:rsidRPr="00000000" w14:paraId="0000001E">
      <w:pPr>
        <w:ind w:firstLine="709"/>
        <w:rPr>
          <w:vertAlign w:val="baseline"/>
        </w:rPr>
      </w:pPr>
      <w:r w:rsidDel="00000000" w:rsidR="00000000" w:rsidRPr="00000000">
        <w:rPr>
          <w:vertAlign w:val="baseline"/>
          <w:rtl w:val="0"/>
        </w:rPr>
        <w:t xml:space="preserve">От писмо с изх. № 03-00-29/08.02.2022 г. на МК се установи, че за периода от назначаването на Весела Кондакова за заместник-министър на културата, от министъра на културата са издадени 3 броя заповеди за определяне на функциите, правомощията и ресорите на заместник-министрите на културата. От Заповеди № РД09-974/20.09.2021 г. и № РД09-434/25.05.2021 г. на министъра на културата е видно, че Кондакова „следи за ефективността на работата на Национален фонд „Култура“. Във връзка с горното, Кондакова подписва изходящата кореспонденция на министерството в рамките на определения ѝ ресор и издава заповеди за ползването на редовен платен годишен отпуск или друг вид отпуск, прекъсване или отлагане ползването на отпуск, както и заповеди за командировка в страната и в чужбина на директорите на второстепенните разпоредители с бюджет към министъра на културата (какъвто е Национален фонд „Култура“).</w:t>
      </w:r>
    </w:p>
    <w:p w:rsidR="00000000" w:rsidDel="00000000" w:rsidP="00000000" w:rsidRDefault="00000000" w:rsidRPr="00000000" w14:paraId="0000001F">
      <w:pPr>
        <w:ind w:firstLine="709"/>
        <w:rPr>
          <w:b w:val="0"/>
          <w:bCs w:val="0"/>
          <w:vertAlign w:val="baseline"/>
        </w:rPr>
      </w:pPr>
      <w:r w:rsidDel="00000000" w:rsidR="00000000" w:rsidRPr="00000000">
        <w:rPr>
          <w:rtl w:val="0"/>
        </w:rPr>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От горепосоченото писмо с изх. № 03-00-29/08.02.2022 г. на МК е видно, че към 08.02.2022 г. МК няма сключени договори, споразумения и други със Сдружения „***“ и „***“. Посочено е още, че е изискана информация от Национален фонд „Култура“ относно сключени договори между същия и горепосочените дружества.</w:t>
      </w:r>
    </w:p>
    <w:p w:rsidR="00000000" w:rsidDel="00000000" w:rsidP="00000000" w:rsidRDefault="00000000" w:rsidRPr="00000000" w14:paraId="00000021">
      <w:pPr>
        <w:ind w:firstLine="709"/>
        <w:rPr>
          <w:vertAlign w:val="baseline"/>
        </w:rPr>
      </w:pPr>
      <w:r w:rsidDel="00000000" w:rsidR="00000000" w:rsidRPr="00000000">
        <w:rPr>
          <w:vertAlign w:val="baseline"/>
          <w:rtl w:val="0"/>
        </w:rPr>
        <w:t xml:space="preserve">Информацията е представена с писмо изх. № 03-00-29/17.02.2022 г. на МК, от което е видно, че между Национален фонд „Култура“ и Сдружения „***“ и „***“ са сключени три договора, както следва:</w:t>
      </w:r>
    </w:p>
    <w:p w:rsidR="00000000" w:rsidDel="00000000" w:rsidP="00000000" w:rsidRDefault="00000000" w:rsidRPr="00000000" w14:paraId="00000022">
      <w:pPr>
        <w:numPr>
          <w:ilvl w:val="0"/>
          <w:numId w:val="1"/>
        </w:numPr>
        <w:tabs>
          <w:tab w:val="left" w:leader="none" w:pos="993"/>
        </w:tabs>
        <w:ind w:left="0" w:firstLine="709"/>
        <w:rPr/>
      </w:pPr>
      <w:r w:rsidDel="00000000" w:rsidR="00000000" w:rsidRPr="00000000">
        <w:rPr>
          <w:vertAlign w:val="baseline"/>
          <w:rtl w:val="0"/>
        </w:rPr>
        <w:t xml:space="preserve">Договор № 143-16/11.11.2020 г., сключен между Национален фонд „Култура“ и Сдружение „***“, с който първата страна се задължава да предостави сума в размер на 107 112 лв. за реализиране на проект „MOST – The complex strategy to develop the Balkan World Music Scene“. Договорът е подписан от Кондакова, в качеството ѝ на представляващ сдружението. В същото качество тя изпраща писмо с вх. № 744/15.09.2021 г. на НФК, с което иска да се удължи срока за подаване на отчета на проекта по сключения договор. На 15.09.2021 г. е подписано допълнително споразумение към договора, с което срокът му е удължен до 21.12.2021 година. Допълнителното споразумение е подписано от Христо Йоцов, като представляващ сдружението. </w:t>
      </w:r>
    </w:p>
    <w:p w:rsidR="00000000" w:rsidDel="00000000" w:rsidP="00000000" w:rsidRDefault="00000000" w:rsidRPr="00000000" w14:paraId="00000023">
      <w:pPr>
        <w:numPr>
          <w:ilvl w:val="0"/>
          <w:numId w:val="1"/>
        </w:numPr>
        <w:tabs>
          <w:tab w:val="left" w:leader="none" w:pos="993"/>
        </w:tabs>
        <w:ind w:left="0" w:firstLine="709"/>
        <w:rPr/>
      </w:pPr>
      <w:r w:rsidDel="00000000" w:rsidR="00000000" w:rsidRPr="00000000">
        <w:rPr>
          <w:vertAlign w:val="baseline"/>
          <w:rtl w:val="0"/>
        </w:rPr>
        <w:t xml:space="preserve">Договор № 12 TR14610/2021 г. от 08.07.2021 г., сключен между Национален фонд „Култура“ и Сдружение „***“, с който първата страна се задължава да предостави сума в размер на 2 936 лв. за реализация на проект „Оперният артист пред детската аудитория“. Срокът на договора е до 30.06.2022 г., а от страна на сдружението е подписан от Петър Маринов Петров.</w:t>
      </w:r>
    </w:p>
    <w:p w:rsidR="00000000" w:rsidDel="00000000" w:rsidP="00000000" w:rsidRDefault="00000000" w:rsidRPr="00000000" w14:paraId="00000024">
      <w:pPr>
        <w:numPr>
          <w:ilvl w:val="0"/>
          <w:numId w:val="1"/>
        </w:numPr>
        <w:tabs>
          <w:tab w:val="left" w:leader="none" w:pos="993"/>
        </w:tabs>
        <w:ind w:left="0" w:firstLine="709"/>
        <w:rPr/>
      </w:pPr>
      <w:r w:rsidDel="00000000" w:rsidR="00000000" w:rsidRPr="00000000">
        <w:rPr>
          <w:vertAlign w:val="baseline"/>
          <w:rtl w:val="0"/>
        </w:rPr>
        <w:t xml:space="preserve">Договор № TE-154-1/20.05.2021 г., сключен между Национален фонд „Култура“ и Сдружение „***“, с който първата страна се задължава да предостави сума в размер на 24 252 лв. за реализиране на проект „MOST – The complex strategy to develop the Balkan World Music Scene“. Договорът е подписан от Кондакова, в качеството ѝ на представляващ сдружението, като същият е със срок на действие до 31.12.2021 година.</w:t>
      </w:r>
    </w:p>
    <w:p w:rsidR="00000000" w:rsidDel="00000000" w:rsidP="00000000" w:rsidRDefault="00000000" w:rsidRPr="00000000" w14:paraId="00000025">
      <w:pPr>
        <w:ind w:firstLine="709"/>
        <w:rPr>
          <w:vertAlign w:val="baseline"/>
        </w:rPr>
      </w:pPr>
      <w:r w:rsidDel="00000000" w:rsidR="00000000" w:rsidRPr="00000000">
        <w:rPr>
          <w:vertAlign w:val="baseline"/>
          <w:rtl w:val="0"/>
        </w:rPr>
        <w:t xml:space="preserve">С писмо изх. № ЦУ01-1332#7/29.03.2022 г. на КПКОНПИ от Главния инспекторат на МС е изискано в Комисията да бъдат представени заверени копия на издадени актове (заповеди и др.) от Весела Кондакова, в качеството ѝ на заместник-министър на културата, по отношение на Национален фонд „Култура“, с оглед определените ѝ функции със Заповеди № РД09-434/25.05.2021 г. и № РД09-974/20.09.2021 г. на министъра на културата. С постъпилия отговор от Главния инспекторат с вх. № ЦУ-01-1332#13/07.04.2022 г. на КПКОНПИ са изпратени два броя писма, а именно – писмо с изх. № 03-00-86/05.04.2022 г. на МК и писмо от директора на дирекция „Административно обслужване и човешки ресурси“ към МК, от които е видно, че „след извършена проверка в деловодната система на МК не са установени издадени актове от г-жа Весела Кондакова, заместник-министър на културата, по отношение на Национален фонд „Култура“ за периода от назначаването ѝ до 05.04.2022 година.</w:t>
      </w:r>
    </w:p>
    <w:p w:rsidR="00000000" w:rsidDel="00000000" w:rsidP="00000000" w:rsidRDefault="00000000" w:rsidRPr="00000000" w14:paraId="00000026">
      <w:pPr>
        <w:ind w:firstLine="709"/>
        <w:rPr>
          <w:vertAlign w:val="baseline"/>
        </w:rPr>
      </w:pPr>
      <w:r w:rsidDel="00000000" w:rsidR="00000000" w:rsidRPr="00000000">
        <w:rPr>
          <w:vertAlign w:val="baseline"/>
          <w:rtl w:val="0"/>
        </w:rPr>
        <w:t xml:space="preserve">На 05.04.2022 г., в КПКОНПИ е постъпило писмо с вх. № ЦУ-01-1332#12 от председателя на УС и представляващ Сдружение „***“, с което същият удостоверява, че Весела Кондакова не получава и не е получавала възнаграждение за участието си в УС на сдружението.</w:t>
      </w:r>
    </w:p>
    <w:p w:rsidR="00000000" w:rsidDel="00000000" w:rsidP="00000000" w:rsidRDefault="00000000" w:rsidRPr="00000000" w14:paraId="00000027">
      <w:pPr>
        <w:ind w:firstLine="709"/>
        <w:rPr>
          <w:vertAlign w:val="baseline"/>
        </w:rPr>
      </w:pPr>
      <w:r w:rsidDel="00000000" w:rsidR="00000000" w:rsidRPr="00000000">
        <w:rPr>
          <w:vertAlign w:val="baseline"/>
          <w:rtl w:val="0"/>
        </w:rPr>
        <w:t xml:space="preserve">От изпълнителния директор на Национален фонд „Култура“ са изискани формуляри, подадени от Сдружение „***“, Сдружение „***“ и Сдружение „***“ за участие в конкурси за целево финансово подпомагане на програми и проекти, за периода от м. януари 2019 г. до настоящия момент, решения на УС на Национален фонд „Култура“, касаещи горепосочените сдружения, както и всички документи, в това число писма или друг вид кореспонденция, поставени резолюции и други, с които между Весела Кондакова, в качеството ѝ на заместник-министър на културата и Национален фонд „Култура“, са разисквани въпроси, отнасящи се до същите сдружения. От получения отговор с вх. № ЦУ01-7284#3/25.07.2022 г. на КПКОНПИ се установи, че Кондакова е взела участие на едно редовно заседание на УС на Фонда, обективирано в Протокол № 9 от 22.06.2021 година. Впоследствие, от писмо с вх. № ЦУ01-7287#5/26.08.2022 г. на КПКОНПИ от министъра на културата, се установи, че Кондакова е взела участие и на извънредно заседание на УС на НФК, обективирано в Протокол № 18 от 30.09.2021 г. и продължение на 01.10.2021 година. Видно от представените протоколи, приетите решения не се отнасят пряко до Сдружение „***“, Сдружение „***“ и Сдружение „***“. На въпросните заседания не са взети решения за отпускане на финансови средства.</w:t>
      </w:r>
    </w:p>
    <w:p w:rsidR="00000000" w:rsidDel="00000000" w:rsidP="00000000" w:rsidRDefault="00000000" w:rsidRPr="00000000" w14:paraId="00000028">
      <w:pPr>
        <w:ind w:firstLine="709"/>
        <w:rPr>
          <w:vertAlign w:val="baseline"/>
        </w:rPr>
      </w:pPr>
      <w:r w:rsidDel="00000000" w:rsidR="00000000" w:rsidRPr="00000000">
        <w:rPr>
          <w:vertAlign w:val="baseline"/>
          <w:rtl w:val="0"/>
        </w:rPr>
        <w:t xml:space="preserve">От представените доказателства се установи, че в качеството си на заместник-министър на културата, Кондакова е подписала писмо с изх. № 94-00-1464/05.07.2021 г. на Министерство на културата до Е. А. и Л. М., с което предоставя отговор на направено от същите предложение за разширяване на съществуващия УС на НФК. </w:t>
      </w:r>
    </w:p>
    <w:p w:rsidR="00000000" w:rsidDel="00000000" w:rsidP="00000000" w:rsidRDefault="00000000" w:rsidRPr="00000000" w14:paraId="00000029">
      <w:pPr>
        <w:ind w:firstLine="709"/>
        <w:rPr>
          <w:vertAlign w:val="baseline"/>
        </w:rPr>
      </w:pPr>
      <w:r w:rsidDel="00000000" w:rsidR="00000000" w:rsidRPr="00000000">
        <w:rPr>
          <w:vertAlign w:val="baseline"/>
          <w:rtl w:val="0"/>
        </w:rPr>
        <w:t xml:space="preserve">На 20.07.2021 г., Кондакова е подписала Доклад до министъра на културата с № 92-00-149. С доклада е представен за одобрение проект на Наредба за изменение и допълнение на Наредба № Н-5 от 27 юни 2007 г. за условията и реда за провеждане на конкурси за предоставяне на средства от Национален фонд „Култура“ (обн. ДВ, бр. 55 от 2007 г.). Предложенията за изменение са внесени от изпълнителния директор на Фонда. Върху доклада е поставена одобрителна резолюция „да“ от министъра на културата.</w:t>
      </w:r>
    </w:p>
    <w:p w:rsidR="00000000" w:rsidDel="00000000" w:rsidP="00000000" w:rsidRDefault="00000000" w:rsidRPr="00000000" w14:paraId="0000002A">
      <w:pPr>
        <w:ind w:firstLine="709"/>
        <w:rPr>
          <w:vertAlign w:val="baseline"/>
        </w:rPr>
      </w:pPr>
      <w:r w:rsidDel="00000000" w:rsidR="00000000" w:rsidRPr="00000000">
        <w:rPr>
          <w:vertAlign w:val="baseline"/>
          <w:rtl w:val="0"/>
        </w:rPr>
        <w:t xml:space="preserve">С писмо рег. № 33-00-633/15.09.2021 г. на Министерство на културата, Кондакова уведомява изпълнителния директор на НФК, че администрацията на Министерство на културата не подготвя промени в Закона за закрила и развитие на културата, касаещи структурата и дейността на НФК. Освен това информира изпълнителния директор за възможност за посочване на представители на Фонда в работна група за създаване на Регистър на независимите артисти в Република България, създадена със Заповед № РД09-716/23.07.2021 г. на министъра на културата.</w:t>
      </w:r>
    </w:p>
    <w:p w:rsidR="00000000" w:rsidDel="00000000" w:rsidP="00000000" w:rsidRDefault="00000000" w:rsidRPr="00000000" w14:paraId="0000002B">
      <w:pPr>
        <w:ind w:firstLine="709"/>
        <w:rPr>
          <w:b w:val="0"/>
          <w:bCs w:val="0"/>
          <w:i w:val="0"/>
          <w:iCs w:val="0"/>
          <w:vertAlign w:val="baseline"/>
        </w:rPr>
      </w:pPr>
      <w:r w:rsidDel="00000000" w:rsidR="00000000" w:rsidRPr="00000000">
        <w:rPr>
          <w:rtl w:val="0"/>
        </w:rPr>
      </w:r>
    </w:p>
    <w:p w:rsidR="00000000" w:rsidDel="00000000" w:rsidP="00000000" w:rsidRDefault="00000000" w:rsidRPr="00000000" w14:paraId="0000002C">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D">
      <w:pPr>
        <w:ind w:firstLine="709"/>
        <w:rPr>
          <w:i w:val="0"/>
          <w:iCs w:val="0"/>
          <w:vertAlign w:val="baseline"/>
        </w:rPr>
      </w:pPr>
      <w:r w:rsidDel="00000000" w:rsidR="00000000" w:rsidRPr="00000000">
        <w:rPr>
          <w:rtl w:val="0"/>
        </w:rPr>
      </w:r>
    </w:p>
    <w:p w:rsidR="00000000" w:rsidDel="00000000" w:rsidP="00000000" w:rsidRDefault="00000000" w:rsidRPr="00000000" w14:paraId="0000002E">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F">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0">
      <w:pPr>
        <w:ind w:firstLine="709"/>
        <w:rPr>
          <w:vertAlign w:val="baseline"/>
        </w:rPr>
      </w:pPr>
      <w:r w:rsidDel="00000000" w:rsidR="00000000" w:rsidRPr="00000000">
        <w:rPr>
          <w:vertAlign w:val="baseline"/>
          <w:rtl w:val="0"/>
        </w:rPr>
        <w:t xml:space="preserve">Весела Кондакова, в качеството ѝ на заместник-министър на културата е лице, заемащо висша публична длъжност по чл. 6, ал. 1, т. 3 от ЗПКОНПИ и компетентна да се произнесе относно наличието или липсата на конфликт на интереси по отношение на нея е КПКОНПИ.  </w:t>
      </w:r>
    </w:p>
    <w:p w:rsidR="00000000" w:rsidDel="00000000" w:rsidP="00000000" w:rsidRDefault="00000000" w:rsidRPr="00000000" w14:paraId="00000031">
      <w:pPr>
        <w:ind w:firstLine="709"/>
        <w:rPr>
          <w:vertAlign w:val="baseline"/>
        </w:rPr>
      </w:pPr>
      <w:r w:rsidDel="00000000" w:rsidR="00000000" w:rsidRPr="00000000">
        <w:rPr>
          <w:vertAlign w:val="baseline"/>
          <w:rtl w:val="0"/>
        </w:rPr>
        <w:t xml:space="preserve">От представените по преписката материали и доказателства се установи, че като заместник-министър на културата, Кондакова следи за ефективността на работата на Национален фонд „Култура“ съгласно Заповеди № РД09-434/25.05.2021 г. и № РД09-974/20.09.2021 г. на министъра на културата, в периода от 25.05.2021 г. до 23.12.2021 г., когато е издадена Заповед № РД09-1565 на министъра на културата и НФК попада в ресора на друг заместник-министър.</w:t>
      </w:r>
    </w:p>
    <w:p w:rsidR="00000000" w:rsidDel="00000000" w:rsidP="00000000" w:rsidRDefault="00000000" w:rsidRPr="00000000" w14:paraId="00000032">
      <w:pPr>
        <w:ind w:firstLine="709"/>
        <w:rPr>
          <w:vertAlign w:val="baseline"/>
        </w:rPr>
      </w:pPr>
      <w:r w:rsidDel="00000000" w:rsidR="00000000" w:rsidRPr="00000000">
        <w:rPr>
          <w:vertAlign w:val="baseline"/>
          <w:rtl w:val="0"/>
        </w:rPr>
        <w:t xml:space="preserve">Видно от Правилата за организацията на работа на Управителния съвет на Национален фонд „Култура“ и устройството и дейността на Национален фонд „Култура“, същият е юридическо лице – второстепенен разпоредител с бюджет към министъра на културата, създадено по силата на Закона за закрила и развитие на културата. Фондът подпомага развитието на културата като набира, управлява и разходва средства, предназначени за провеждане на националната политика в областта на културата съобразно краткосрочни цели за работата на НФК в рамките на една календарна година на базата на предварително дефинирани приоритетни области, към които да се насочва финансовото подпомагане. Съгласно чл. 6 от Правилата, средствата от Фонда се разходват за проекти и програми с национално, международно и общинско значение за създаване, съхраняване и разпространение на произведения на изкуството и културата, както и за опазване и популяризиране на културно-историческото наследство; научноизследователска дейност в областта на културата; подпомагане на културни прояви и инициативи с национално и международно значение; програми и проекти за разширяване на международната културна дейност, за нови и експериментални форми на културна дейност, за защита свободата на културни изяви на гражданите, в това число на етническите, религиозните и езиковите общности; образователни програми и проекти в областта на културата, усъвършенстване и развитие на структурата и качеството на образованието в областта на изкуството и културата; творчески стипендии за подпомагане на млади и на изтъкнати творци и на други млади специалисти в областта на културата със срок до 2 години; програми и проекти за проучване, опазване и популяризиране на културно-историческото наследство; програми и проекти за запазване и развитие на културата на българските общности в чужбина, за разширяване достъпа на деца и младежи до културни дейности; награди за високи постижения в областта на културата и програми и проекти за стимулиране на любителското изкуство, за подпомагане дейността на читалищата, за подпомагане на дейци на културата и изкуството, упражняващи свободни професии. Средствата от държавна субсидия се разпределят според определените стратегически цели и приоритети по одобрените в началото на годината програми и съгласно решение на Управителния съвет (УС). Остатъкът от средствата по бюджетната сметка на НФК се разпределя съгласно решение на УС след провеждане на конкурс за целеви субсидии за проекти с национално значение и съобразно обективната необходимост. Средствата, постъпили по сметката на НФК от други източници, се разпределят според определените стратегически цели и приоритети по одобрените в началото на година програми съгласно решение на УС. Средствата по НФК се предоставят след провеждане на конкурс при условия и по ред, определени в Наредба № Н-5 от 27.06.2007 г. за условията и реда за провеждане на конкурси за предоставяне на средства от Национален фонд „Култура“, издадена от министъра на културата и настоящите правила. Съгласно чл. 12 от Правилата, съставът на УС на Фонда се определя в съответствие с чл. 26 от Закона за развитие и закрила на културата. Според последния Председател на УС е министърът на културата. При невъзможност на министъра на културата да присъства на заседание на управителния съвет по изключение той се замества от упълномощен от него заместник-министър. От направена справка на интернет страницата на Национален фонд „Култура“ се установи, че към 02.08.2022 г. Председател на неговия УС е А. А. – министър на културата. Сред членовете на същия не фигурира името на Весела Кондакова.</w:t>
      </w:r>
    </w:p>
    <w:p w:rsidR="00000000" w:rsidDel="00000000" w:rsidP="00000000" w:rsidRDefault="00000000" w:rsidRPr="00000000" w14:paraId="00000033">
      <w:pPr>
        <w:ind w:firstLine="709"/>
        <w:rPr>
          <w:vertAlign w:val="baseline"/>
        </w:rPr>
      </w:pPr>
      <w:r w:rsidDel="00000000" w:rsidR="00000000" w:rsidRPr="00000000">
        <w:rPr>
          <w:vertAlign w:val="baseline"/>
          <w:rtl w:val="0"/>
        </w:rPr>
        <w:t xml:space="preserve">Установи се и, че Кондакова е подписала Договор № 143-16/11.11.2020 г. с НФК като представляващ Сдружение „***“, както и че в това си качество е изпратила писмо с вх. № 744/15.09.2021 г. на НФК с молба за удължаване на срока по същия. Тя е подписала и Договор № TE-154-1/20.05.2021 г., сключен между НФК и сдружението. </w:t>
      </w:r>
    </w:p>
    <w:p w:rsidR="00000000" w:rsidDel="00000000" w:rsidP="00000000" w:rsidRDefault="00000000" w:rsidRPr="00000000" w14:paraId="00000034">
      <w:pPr>
        <w:ind w:firstLine="709"/>
        <w:rPr>
          <w:vertAlign w:val="baseline"/>
        </w:rPr>
      </w:pPr>
      <w:r w:rsidDel="00000000" w:rsidR="00000000" w:rsidRPr="00000000">
        <w:rPr>
          <w:vertAlign w:val="baseline"/>
          <w:rtl w:val="0"/>
        </w:rPr>
        <w:t xml:space="preserve">Горепосочените правомощия обаче не са упражнени от Весела Кондакова в качеството ѝ на заместник-министър на културата и лице, заемащо висша публична длъжност по чл. 6, ал. 1, т. 3 от ЗПКОНПИ, а в качеството ѝ на представляващ Сдружение „***“. На следващо място, от писмо с изх. № 03-00-86/05.04.2022 г. на МК се установи, че в качеството си на заместник-министър на културата, Кондакова не е издавала актове по отношение на Национален фонд „Култура“ за периода от назначаването ѝ до 05.04.2022 година.</w:t>
      </w:r>
    </w:p>
    <w:p w:rsidR="00000000" w:rsidDel="00000000" w:rsidP="00000000" w:rsidRDefault="00000000" w:rsidRPr="00000000" w14:paraId="00000035">
      <w:pPr>
        <w:ind w:firstLine="709"/>
        <w:rPr>
          <w:vertAlign w:val="baseline"/>
        </w:rPr>
      </w:pPr>
      <w:r w:rsidDel="00000000" w:rsidR="00000000" w:rsidRPr="00000000">
        <w:rPr>
          <w:vertAlign w:val="baseline"/>
          <w:rtl w:val="0"/>
        </w:rPr>
        <w:t xml:space="preserve">От изложеното следва, че в конкретния случай е налице само една от предпоставките за „конфликт на интереси“ по отношение на Весела Кондакова, в качеството ѝ на заместник-министър на културата – лице, заемащо висша публична длъжност. Не са налице обаче другите две предпоставки – упражнени от лицето правомощия по служба и наличието на частен интерес. Липсата на упражнени правомощия по служба, както и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36">
      <w:pPr>
        <w:ind w:firstLine="709"/>
        <w:rPr>
          <w:vertAlign w:val="baseline"/>
        </w:rPr>
      </w:pPr>
      <w:r w:rsidDel="00000000" w:rsidR="00000000" w:rsidRPr="00000000">
        <w:rPr>
          <w:vertAlign w:val="baseline"/>
          <w:rtl w:val="0"/>
        </w:rPr>
        <w:t xml:space="preserve">Като заместник-министър на културата Кондакова е взела участие в заседания на УС на Национален фонд „Култура“, обективирани в Протокол № 9 от 22.06.2021 г. и Протокол № 18 от 30.09.2021 г. и продължение на 01.10.2021 година. По време на заседанията Кондакова е гласувала при приемането на решенията от дневните редове, с което е упражнила свои правомощия по служба. Във връзка с това обаче, не се установява наличието на частен интерес за нея или за свързано с нея лице. Това е така, защото приетите по време на заседанията решения не касаят Сдружение „***“, Сдружение „***“ и Сдружение „***“. С тях не се отпуска финансова или друг вид подкрепа на горепосочените или други сдружения. Решенията се отнасят до промяна в ръководството на Фонда, приемане на резултати по програми, обявяване на конкурси и други.</w:t>
      </w:r>
    </w:p>
    <w:p w:rsidR="00000000" w:rsidDel="00000000" w:rsidP="00000000" w:rsidRDefault="00000000" w:rsidRPr="00000000" w14:paraId="00000037">
      <w:pPr>
        <w:ind w:firstLine="709"/>
        <w:rPr>
          <w:vertAlign w:val="baseline"/>
        </w:rPr>
      </w:pPr>
      <w:r w:rsidDel="00000000" w:rsidR="00000000" w:rsidRPr="00000000">
        <w:rPr>
          <w:vertAlign w:val="baseline"/>
          <w:rtl w:val="0"/>
        </w:rPr>
        <w:t xml:space="preserve">С оглед гореизложеното, в конкретния случай са налице само две от предпоставките за „конфликт на интереси“ по отношение на Весела Кондакова, в качеството ѝ на заместник-министър на културата – лице, заемащо висша публична длъжност и упражнени от лицето правомощия по служба. Не е налице обаче третата предпоставка, а именно наличието на частен интерес. Липсата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38">
      <w:pPr>
        <w:ind w:firstLine="709"/>
        <w:rPr>
          <w:vertAlign w:val="baseline"/>
        </w:rPr>
      </w:pPr>
      <w:r w:rsidDel="00000000" w:rsidR="00000000" w:rsidRPr="00000000">
        <w:rPr>
          <w:vertAlign w:val="baseline"/>
          <w:rtl w:val="0"/>
        </w:rPr>
        <w:t xml:space="preserve">Като подписва писмо с изх. № 94-00-1464/05.07.2021 г. на Министерство на културата, Доклад № 92-00-149/20.07.2021 г. на Министерство на културата и писмо с рег. № 33-00-633/15.09.2021 г. на Министерство на културата, Кондакова упражнява свои правомощия по служба, от които обаче не се установява частен интерес за нея или за свързано с нея лице по смисъла на § 1, т. 15 от ДР на ЗПКОНПИ. Упражнявайки горепосочените правомощия, Весела Кондакова изпълнява свои задължения в кръга на правомощията си, вменени със заповеди на министъра на културата, с които е определена за заместник-министър на културата, в чийто ресор попада дейността на Национален фонд „Култура“. От друга страна, не се установи и посочените документи да се отнасят до свързани с нея физически или юридически лица.</w:t>
      </w:r>
    </w:p>
    <w:p w:rsidR="00000000" w:rsidDel="00000000" w:rsidP="00000000" w:rsidRDefault="00000000" w:rsidRPr="00000000" w14:paraId="00000039">
      <w:pPr>
        <w:ind w:firstLine="709"/>
        <w:rPr>
          <w:vertAlign w:val="baseline"/>
        </w:rPr>
      </w:pPr>
      <w:r w:rsidDel="00000000" w:rsidR="00000000" w:rsidRPr="00000000">
        <w:rPr>
          <w:vertAlign w:val="baseline"/>
          <w:rtl w:val="0"/>
        </w:rPr>
        <w:t xml:space="preserve">Писмо с изх. № 94-00-1464/05.07.2021 г. на Министерство на културата представлява отговор на получено предложение от две физически лица – Е. А. и Л. М., за разширяване на съществуващия Управителен съвет на НФК. По същество в писмото се съдържа тълкуване на разпоредби от Закона за закрила и развитие на културата, отнасящи се до НФК.</w:t>
      </w:r>
    </w:p>
    <w:p w:rsidR="00000000" w:rsidDel="00000000" w:rsidP="00000000" w:rsidRDefault="00000000" w:rsidRPr="00000000" w14:paraId="0000003A">
      <w:pPr>
        <w:ind w:firstLine="709"/>
        <w:rPr>
          <w:vertAlign w:val="baseline"/>
        </w:rPr>
      </w:pPr>
      <w:r w:rsidDel="00000000" w:rsidR="00000000" w:rsidRPr="00000000">
        <w:rPr>
          <w:vertAlign w:val="baseline"/>
          <w:rtl w:val="0"/>
        </w:rPr>
        <w:t xml:space="preserve">Предложените с Доклад № 92-00-149/20.07.2021 г. на Министерство на културата промени в Наредба Н-5 от 27 юни 2007 г. за условията и реда за провеждане на конкурси за предоставяне на средства от Национален фонд „Култура“ са направени от изпълнителния директор на Фонда и не се отнасят до кандидатстващите във въпросните конкурси. Предлаганите промени касаят процедурни въпроси като промени в съдържанието на формуляра за кандидатстване, прецизиране на електронното подаване на документи, въвеждане на възможност за създаване на електронен протокол за работата на експертната комисия и прецизиране на текста за обявяване на резултатите от конкурсите.</w:t>
      </w:r>
    </w:p>
    <w:p w:rsidR="00000000" w:rsidDel="00000000" w:rsidP="00000000" w:rsidRDefault="00000000" w:rsidRPr="00000000" w14:paraId="0000003B">
      <w:pPr>
        <w:ind w:firstLine="709"/>
        <w:rPr>
          <w:vertAlign w:val="baseline"/>
        </w:rPr>
      </w:pPr>
      <w:r w:rsidDel="00000000" w:rsidR="00000000" w:rsidRPr="00000000">
        <w:rPr>
          <w:vertAlign w:val="baseline"/>
          <w:rtl w:val="0"/>
        </w:rPr>
        <w:t xml:space="preserve">С писмо с рег. № 33-00-633/15.09.2021 г. на Министерство на културата, във връзка с отправено запитване, Кондакова уведомява изпълнителния директор на Фонда, че Министерство на културата не готви промени в Закона за закрила и развитие на културата, касаещи структурата и дейността на НФК, както и относно създаването на работна група, която да разработи Регистър на независимите артисти в Република България и възможността НФК да посочи двама свои представители в същата.</w:t>
      </w:r>
    </w:p>
    <w:p w:rsidR="00000000" w:rsidDel="00000000" w:rsidP="00000000" w:rsidRDefault="00000000" w:rsidRPr="00000000" w14:paraId="0000003C">
      <w:pPr>
        <w:ind w:firstLine="709"/>
        <w:rPr>
          <w:b w:val="0"/>
          <w:bCs w:val="0"/>
          <w:vertAlign w:val="baseline"/>
        </w:rPr>
      </w:pPr>
      <w:r w:rsidDel="00000000" w:rsidR="00000000" w:rsidRPr="00000000">
        <w:rPr>
          <w:vertAlign w:val="baseline"/>
          <w:rtl w:val="0"/>
        </w:rPr>
        <w:t xml:space="preserve">В тази връзка, при подписването на писмо с изх. № 94-00-1464/05.07.2021 г. на Министерство на културата, Доклад № 92-00-149/20.07.2021 г. на Министерство на културата и писмо с рег. № 33-00-633/15.09.2021 г. на Министерство на културата, са налице само две от предпоставките за „конфликт на интереси“ по отношение на Весела Кондакова, в качеството ѝ на заместник-министър на културата – лице, заемащо висша публична длъжност и упражнени от лицето правомощия по служба. Не е налице обаче третата предпоставка, а именно наличието на частен интерес. Липсата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r w:rsidDel="00000000" w:rsidR="00000000" w:rsidRPr="00000000">
        <w:rPr>
          <w:rtl w:val="0"/>
        </w:rPr>
      </w:r>
    </w:p>
    <w:p w:rsidR="00000000" w:rsidDel="00000000" w:rsidP="00000000" w:rsidRDefault="00000000" w:rsidRPr="00000000" w14:paraId="0000003D">
      <w:pPr>
        <w:ind w:firstLine="708"/>
        <w:rPr>
          <w:vertAlign w:val="baseline"/>
        </w:rPr>
      </w:pPr>
      <w:r w:rsidDel="00000000" w:rsidR="00000000" w:rsidRPr="00000000">
        <w:rPr>
          <w:vertAlign w:val="baseline"/>
          <w:rtl w:val="0"/>
        </w:rPr>
        <w:t xml:space="preserve">Съгласно чл. 13, ал. 1, т. 5 от ЗПКОНПИ, Комисията е компетентният орган, който да извърши проверка на сигнали във връзка с декларациите за несъвместимост на лицата, заемащи висши публични длъжности и да сезира органа по избора или назначаването за предприемане на съответните действия. </w:t>
      </w:r>
    </w:p>
    <w:p w:rsidR="00000000" w:rsidDel="00000000" w:rsidP="00000000" w:rsidRDefault="00000000" w:rsidRPr="00000000" w14:paraId="0000003E">
      <w:pPr>
        <w:ind w:firstLine="708"/>
        <w:rPr>
          <w:vertAlign w:val="baseline"/>
        </w:rPr>
      </w:pPr>
      <w:r w:rsidDel="00000000" w:rsidR="00000000" w:rsidRPr="00000000">
        <w:rPr>
          <w:vertAlign w:val="baseline"/>
          <w:rtl w:val="0"/>
        </w:rPr>
        <w:t xml:space="preserve">Несъвместимост по смисъла на § 1, т. 7 от ДР на ЗПКОНПИ е заемането на друга длъжност или извършването на дейност, която съгласно Конституцията или закон е несъвместима с положението на лицето, заемащо висша публична длъжност. </w:t>
      </w:r>
    </w:p>
    <w:p w:rsidR="00000000" w:rsidDel="00000000" w:rsidP="00000000" w:rsidRDefault="00000000" w:rsidRPr="00000000" w14:paraId="0000003F">
      <w:pPr>
        <w:ind w:firstLine="708"/>
        <w:rPr>
          <w:vertAlign w:val="baseline"/>
        </w:rPr>
      </w:pPr>
      <w:r w:rsidDel="00000000" w:rsidR="00000000" w:rsidRPr="00000000">
        <w:rPr>
          <w:vertAlign w:val="baseline"/>
          <w:rtl w:val="0"/>
        </w:rPr>
        <w:t xml:space="preserve">Видно от писмо с вх. № 02.04-77 от 26.05.2021 г. на МС, приложените към него декларации по чл. 35, ал. 1, т. 1 от ЗПКОНПИ и по чл. 19, ал. 7 от Закона за администрацията от Весела Кондакова относно заемане на друга длъжност, несъвместима със заеманата от нея висша публична длъжност, както и направените справки в ТРРЮЛНЦ, към датата на назначаването ѝ на длъжността заместник-министър на културата – 18.05.2021 г., Кондакова е член на УС на Сдружение „***“ и на Сдружение „***“, както и представляваща Сдружение „***“ (както се установи от вписани в ТРРЮЛНЦ протоколи от заседания на ръководните органи на сдружението, Кондакова е негов изпълнителен директор). </w:t>
      </w:r>
    </w:p>
    <w:p w:rsidR="00000000" w:rsidDel="00000000" w:rsidP="00000000" w:rsidRDefault="00000000" w:rsidRPr="00000000" w14:paraId="00000040">
      <w:pPr>
        <w:ind w:firstLine="708"/>
        <w:rPr>
          <w:vertAlign w:val="baseline"/>
        </w:rPr>
      </w:pPr>
      <w:r w:rsidDel="00000000" w:rsidR="00000000" w:rsidRPr="00000000">
        <w:rPr>
          <w:vertAlign w:val="baseline"/>
          <w:rtl w:val="0"/>
        </w:rPr>
        <w:t xml:space="preserve">Съгласно чл. 19, ал. 7, т. 3 от Закона за администрацията, заместник-министрите не могат да са членове на орган на управление или контрол на юридическо лице с нестопанска цел, търговско дружество или кооперация, какъвто е и конкретния случай с Весела Кондакова. </w:t>
      </w:r>
    </w:p>
    <w:p w:rsidR="00000000" w:rsidDel="00000000" w:rsidP="00000000" w:rsidRDefault="00000000" w:rsidRPr="00000000" w14:paraId="00000041">
      <w:pPr>
        <w:ind w:firstLine="708"/>
        <w:rPr>
          <w:vertAlign w:val="baseline"/>
        </w:rPr>
      </w:pPr>
      <w:r w:rsidDel="00000000" w:rsidR="00000000" w:rsidRPr="00000000">
        <w:rPr>
          <w:vertAlign w:val="baseline"/>
          <w:rtl w:val="0"/>
        </w:rPr>
        <w:t xml:space="preserve">Според разпоредбата на чл. 36, ал. 1 от ЗПКОНПИ, при заемането на висша публична длъжност, за която с Конституцията или със закон са установени несъвместимости, лицето, заемащо висша публична длъжност, подава пред органа по избора или назначаването декларация за несъвместимост в едномесечен срок от заемането на длъжността. Съгласно ал. 3 на същата разпоредба, когато лицето е декларирало наличие на несъвместимост, то е длъжно в едномесечен срок от подаване на декларацията да предприеме необходимите действия за отстраняване на несъвместимостта и да представи доказателства за това пред органа по избора или назначаването.</w:t>
      </w:r>
    </w:p>
    <w:p w:rsidR="00000000" w:rsidDel="00000000" w:rsidP="00000000" w:rsidRDefault="00000000" w:rsidRPr="00000000" w14:paraId="00000042">
      <w:pPr>
        <w:ind w:firstLine="0"/>
        <w:rPr>
          <w:vertAlign w:val="baseline"/>
        </w:rPr>
      </w:pPr>
      <w:r w:rsidDel="00000000" w:rsidR="00000000" w:rsidRPr="00000000">
        <w:rPr>
          <w:vertAlign w:val="baseline"/>
          <w:rtl w:val="0"/>
        </w:rPr>
        <w:tab/>
        <w:t xml:space="preserve">От справка в ТРРЮЛНЦ се установи, че с Молба от 20.06.2021 г., Кондакова е поискала да бъде освободена като член на УС на Сдружение „***“. На 16.10.2021 г. молбата ѝ е приета и впоследствие е утвърдена на Общо събрание на сдружението, проведено на 19.03.2022 година.</w:t>
      </w:r>
    </w:p>
    <w:p w:rsidR="00000000" w:rsidDel="00000000" w:rsidP="00000000" w:rsidRDefault="00000000" w:rsidRPr="00000000" w14:paraId="00000043">
      <w:pPr>
        <w:ind w:firstLine="0"/>
        <w:rPr>
          <w:vertAlign w:val="baseline"/>
        </w:rPr>
      </w:pPr>
      <w:r w:rsidDel="00000000" w:rsidR="00000000" w:rsidRPr="00000000">
        <w:rPr>
          <w:vertAlign w:val="baseline"/>
          <w:rtl w:val="0"/>
        </w:rPr>
        <w:tab/>
        <w:t xml:space="preserve">Кондакова е освободена от длъжността изпълнителен директор на Сдружение „***“ на 06.01.2022 г., видно от Протокол от заседание на УС на сдружението от същата дата.</w:t>
      </w:r>
    </w:p>
    <w:p w:rsidR="00000000" w:rsidDel="00000000" w:rsidP="00000000" w:rsidRDefault="00000000" w:rsidRPr="00000000" w14:paraId="00000044">
      <w:pPr>
        <w:ind w:firstLine="0"/>
        <w:rPr>
          <w:vertAlign w:val="baseline"/>
        </w:rPr>
      </w:pPr>
      <w:r w:rsidDel="00000000" w:rsidR="00000000" w:rsidRPr="00000000">
        <w:rPr>
          <w:vertAlign w:val="baseline"/>
          <w:rtl w:val="0"/>
        </w:rPr>
        <w:tab/>
        <w:t xml:space="preserve">По отношение на Сдружение „***“, то Общото му събрание взема Решение № 1 по Протокол от 26.05.2021 г., с което освобождава Кондакова от длъжността член на УС на сдружението.</w:t>
      </w:r>
    </w:p>
    <w:p w:rsidR="00000000" w:rsidDel="00000000" w:rsidP="00000000" w:rsidRDefault="00000000" w:rsidRPr="00000000" w14:paraId="00000045">
      <w:pPr>
        <w:rPr>
          <w:vertAlign w:val="baseline"/>
        </w:rPr>
      </w:pPr>
      <w:r w:rsidDel="00000000" w:rsidR="00000000" w:rsidRPr="00000000">
        <w:rPr>
          <w:vertAlign w:val="baseline"/>
          <w:rtl w:val="0"/>
        </w:rPr>
        <w:t xml:space="preserve">Предвид изложеното, на основание чл. 74, ал. 1 и ал. 2 и чл. 13, ал. 1, т. 5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46">
      <w:pPr>
        <w:ind w:right="49" w:firstLine="0"/>
        <w:jc w:val="center"/>
        <w:rPr>
          <w:b w:val="0"/>
          <w:bCs w:val="0"/>
          <w:vertAlign w:val="baseline"/>
        </w:rPr>
      </w:pPr>
      <w:r w:rsidDel="00000000" w:rsidR="00000000" w:rsidRPr="00000000">
        <w:rPr>
          <w:rtl w:val="0"/>
        </w:rPr>
      </w:r>
    </w:p>
    <w:p w:rsidR="00000000" w:rsidDel="00000000" w:rsidP="00000000" w:rsidRDefault="00000000" w:rsidRPr="00000000" w14:paraId="00000047">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48">
      <w:pPr>
        <w:ind w:firstLine="709"/>
        <w:rPr>
          <w:b w:val="0"/>
          <w:bCs w:val="0"/>
          <w:vertAlign w:val="baseline"/>
        </w:rPr>
      </w:pPr>
      <w:r w:rsidDel="00000000" w:rsidR="00000000" w:rsidRPr="00000000">
        <w:rPr>
          <w:rtl w:val="0"/>
        </w:rPr>
      </w:r>
    </w:p>
    <w:p w:rsidR="00000000" w:rsidDel="00000000" w:rsidP="00000000" w:rsidRDefault="00000000" w:rsidRPr="00000000" w14:paraId="00000049">
      <w:pPr>
        <w:ind w:firstLine="709"/>
        <w:rPr>
          <w:b w:val="0"/>
          <w:bCs w:val="0"/>
          <w:vertAlign w:val="baseline"/>
        </w:rPr>
      </w:pP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Весела Кондакова, ЕГН ***, в качеството ѝ на заместник-министър на културата и в това ѝ качество лице, заемащо висша публична длъжност по смисъла на чл. 6, ал. 1, т. 3 от ЗПКОНПИ, във връзка със сключени договори № 143-16/11.11.2020 г. и № TE-154-1/20.05.2021 г. на Национален фонд „Култура“ и изпратено писмо с вх. № 744/15.09.2021 г. на Национален фонд „Култура“, поради липса на упражнени правомощия по служба.</w:t>
      </w:r>
    </w:p>
    <w:p w:rsidR="00000000" w:rsidDel="00000000" w:rsidP="00000000" w:rsidRDefault="00000000" w:rsidRPr="00000000" w14:paraId="0000004B">
      <w:pPr>
        <w:rPr>
          <w:vertAlign w:val="baseline"/>
        </w:rPr>
      </w:pP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Весела Кондакова, ЕГН ***, в качеството ѝ на заместник-министър на културата и в това ѝ качество лице, заемащо висша публична длъжност по смисъла на чл. 6, ал. 1, т. 3 от ЗПКОНПИ, във връзка с участието и на заседания на УС на Национален фонд „Култура“, обективирани в Протокол № 9 от 22.06.2021 г. и Протокол № 18 от 30.09.2021 г. и продължение на 01.10.2021 г., както и във връзка с това, че е подписала писмо с изх. № 94-00-1464/05.07.2021 г. на Министерство на културата, Доклад № 92-00-149/20.07.2021 г. на Министерство на културата и писмо с рег. № 33-00-633/15.09.2021 г. на Министерство на културата, поради липса на частен интерес – неин или на свързано с нея лице по смисъла на § 1, т. 15 от ДР на ЗПКОНПИ.</w:t>
      </w:r>
    </w:p>
    <w:p w:rsidR="00000000" w:rsidDel="00000000" w:rsidP="00000000" w:rsidRDefault="00000000" w:rsidRPr="00000000" w14:paraId="0000004D">
      <w:pPr>
        <w:rPr>
          <w:vertAlign w:val="baseline"/>
        </w:rPr>
      </w:pP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rtl w:val="0"/>
        </w:rPr>
      </w:r>
    </w:p>
    <w:p w:rsidR="00000000" w:rsidDel="00000000" w:rsidP="00000000" w:rsidRDefault="00000000" w:rsidRPr="00000000" w14:paraId="0000004F">
      <w:pPr>
        <w:tabs>
          <w:tab w:val="left" w:leader="none" w:pos="426"/>
        </w:tabs>
        <w:rPr>
          <w:vertAlign w:val="baseline"/>
        </w:rPr>
      </w:pPr>
      <w:r w:rsidDel="00000000" w:rsidR="00000000" w:rsidRPr="00000000">
        <w:rPr>
          <w:b w:val="1"/>
          <w:bCs w:val="1"/>
          <w:vertAlign w:val="baseline"/>
          <w:rtl w:val="0"/>
        </w:rPr>
        <w:t xml:space="preserve">ИЗПРАЩА</w:t>
      </w:r>
      <w:r w:rsidDel="00000000" w:rsidR="00000000" w:rsidRPr="00000000">
        <w:rPr>
          <w:vertAlign w:val="baseline"/>
          <w:rtl w:val="0"/>
        </w:rPr>
        <w:t xml:space="preserve"> сигнал с рег. </w:t>
      </w:r>
      <w:r w:rsidDel="00000000" w:rsidR="00000000" w:rsidRPr="00000000">
        <w:rPr>
          <w:color w:val="000000"/>
          <w:vertAlign w:val="baseline"/>
          <w:rtl w:val="0"/>
        </w:rPr>
        <w:t xml:space="preserve">№ ЦУ01/С-25/10.01.2022 г. </w:t>
      </w:r>
      <w:r w:rsidDel="00000000" w:rsidR="00000000" w:rsidRPr="00000000">
        <w:rPr>
          <w:vertAlign w:val="baseline"/>
          <w:rtl w:val="0"/>
        </w:rPr>
        <w:t xml:space="preserve">против Весела Кондакова, ЕГН ***, в качеството ѝ на заместник-министър на културата и в това ѝ качество лице, заемащо висша публична длъжност по смисъла на чл. 6, ал. 1, т. 3 от ЗПКОНПИ, на Главния инспекторат към Министерския съвет на Република България за предприемане на необходимите действия по компетентност относно твърденията за несъвместимост.</w:t>
      </w:r>
    </w:p>
    <w:p w:rsidR="00000000" w:rsidDel="00000000" w:rsidP="00000000" w:rsidRDefault="00000000" w:rsidRPr="00000000" w14:paraId="00000050">
      <w:pPr>
        <w:tabs>
          <w:tab w:val="left" w:leader="none" w:pos="426"/>
        </w:tabs>
        <w:rPr>
          <w:vertAlign w:val="baseline"/>
        </w:rPr>
      </w:pPr>
      <w:r w:rsidDel="00000000" w:rsidR="00000000" w:rsidRPr="00000000">
        <w:rPr>
          <w:rtl w:val="0"/>
        </w:rPr>
      </w:r>
    </w:p>
    <w:p w:rsidR="00000000" w:rsidDel="00000000" w:rsidP="00000000" w:rsidRDefault="00000000" w:rsidRPr="00000000" w14:paraId="00000051">
      <w:pPr>
        <w:rPr>
          <w:vertAlign w:val="baseline"/>
        </w:rPr>
      </w:pPr>
      <w:r w:rsidDel="00000000" w:rsidR="00000000" w:rsidRPr="00000000">
        <w:rPr>
          <w:vertAlign w:val="baseline"/>
          <w:rtl w:val="0"/>
        </w:rPr>
        <w:t xml:space="preserve">Препис от Решението да се изпрати на СГП, с оглед преценка за реализиране на правомощията ѝ по чл. 76, ал. 2 от ЗПКОНПИ. </w:t>
      </w:r>
    </w:p>
    <w:p w:rsidR="00000000" w:rsidDel="00000000" w:rsidP="00000000" w:rsidRDefault="00000000" w:rsidRPr="00000000" w14:paraId="00000052">
      <w:pPr>
        <w:tabs>
          <w:tab w:val="left" w:leader="none" w:pos="0"/>
        </w:tabs>
        <w:ind w:firstLine="709"/>
        <w:rPr>
          <w:vertAlign w:val="baseline"/>
        </w:rPr>
      </w:pPr>
      <w:r w:rsidDel="00000000" w:rsidR="00000000" w:rsidRPr="00000000">
        <w:rPr>
          <w:vertAlign w:val="baseline"/>
          <w:rtl w:val="0"/>
        </w:rPr>
        <w:tab/>
        <w:t xml:space="preserve">На основание чл. 75, т. 1 от ЗКОНПИ, решението да се съобщи на заинтересованото лице – Весела Кондакова. </w:t>
      </w:r>
    </w:p>
    <w:p w:rsidR="00000000" w:rsidDel="00000000" w:rsidP="00000000" w:rsidRDefault="00000000" w:rsidRPr="00000000" w14:paraId="00000053">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54">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55">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56">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ЗА ПРЕДСЕДАТЕЛ:………(П)…….…………./ АНТОН СЛАВЧЕВ /</w:t>
      </w:r>
      <w:r w:rsidDel="00000000" w:rsidR="00000000" w:rsidRPr="00000000">
        <w:rPr>
          <w:rtl w:val="0"/>
        </w:rPr>
      </w:r>
    </w:p>
    <w:p w:rsidR="00000000" w:rsidDel="00000000" w:rsidP="00000000" w:rsidRDefault="00000000" w:rsidRPr="00000000" w14:paraId="00000057">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58">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59">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5A">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5B">
      <w:pPr>
        <w:tabs>
          <w:tab w:val="left" w:leader="none" w:pos="5400"/>
        </w:tabs>
        <w:spacing w:line="276" w:lineRule="auto"/>
        <w:ind w:firstLine="2268"/>
        <w:rPr>
          <w:b w:val="0"/>
          <w:bCs w:val="0"/>
          <w:u w:val="single"/>
          <w:vertAlign w:val="baseline"/>
        </w:rPr>
      </w:pPr>
      <w:r w:rsidDel="00000000" w:rsidR="00000000" w:rsidRPr="00000000">
        <w:rPr>
          <w:rtl w:val="0"/>
        </w:rPr>
      </w:r>
    </w:p>
    <w:p w:rsidR="00000000" w:rsidDel="00000000" w:rsidP="00000000" w:rsidRDefault="00000000" w:rsidRPr="00000000" w14:paraId="0000005C">
      <w:pPr>
        <w:ind w:firstLine="0"/>
        <w:jc w:val="left"/>
        <w:rPr>
          <w:u w:val="single"/>
          <w:vertAlign w:val="baseline"/>
        </w:rPr>
      </w:pPr>
      <w:r w:rsidDel="00000000" w:rsidR="00000000" w:rsidRPr="00000000">
        <w:rPr>
          <w:rtl w:val="0"/>
        </w:rPr>
      </w:r>
    </w:p>
    <w:p w:rsidR="00000000" w:rsidDel="00000000" w:rsidP="00000000" w:rsidRDefault="00000000" w:rsidRPr="00000000" w14:paraId="0000005D">
      <w:pPr>
        <w:ind w:firstLine="0"/>
        <w:jc w:val="left"/>
        <w:rPr>
          <w:u w:val="single"/>
          <w:vertAlign w:val="baseline"/>
        </w:rPr>
      </w:pPr>
      <w:r w:rsidDel="00000000" w:rsidR="00000000" w:rsidRPr="00000000">
        <w:rPr>
          <w:rtl w:val="0"/>
        </w:rPr>
      </w:r>
    </w:p>
    <w:p w:rsidR="00000000" w:rsidDel="00000000" w:rsidP="00000000" w:rsidRDefault="00000000" w:rsidRPr="00000000" w14:paraId="0000005E">
      <w:pPr>
        <w:ind w:firstLine="0"/>
        <w:jc w:val="left"/>
        <w:rPr>
          <w:u w:val="single"/>
          <w:vertAlign w:val="baseline"/>
        </w:rPr>
      </w:pPr>
      <w:r w:rsidDel="00000000" w:rsidR="00000000" w:rsidRPr="00000000">
        <w:rPr>
          <w:rtl w:val="0"/>
        </w:rPr>
      </w:r>
    </w:p>
    <w:p w:rsidR="00000000" w:rsidDel="00000000" w:rsidP="00000000" w:rsidRDefault="00000000" w:rsidRPr="00000000" w14:paraId="0000005F">
      <w:pPr>
        <w:tabs>
          <w:tab w:val="left" w:leader="none" w:pos="5400"/>
        </w:tabs>
        <w:ind w:firstLine="2268"/>
        <w:rPr>
          <w:b w:val="0"/>
          <w:bCs w:val="0"/>
          <w:vertAlign w:val="baseline"/>
        </w:rPr>
      </w:pPr>
      <w:r w:rsidDel="00000000" w:rsidR="00000000" w:rsidRPr="00000000">
        <w:rPr>
          <w:rtl w:val="0"/>
        </w:rPr>
      </w:r>
    </w:p>
    <w:sectPr>
      <w:headerReference r:id="rId6" w:type="first"/>
      <w:footerReference r:id="rId7" w:type="default"/>
      <w:pgSz w:h="15840" w:w="12240" w:orient="portrait"/>
      <w:pgMar w:bottom="709"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61">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2">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63">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64">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65">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7">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