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РС-204-23-060</w:t>
      </w:r>
      <w:r w:rsidDel="00000000" w:rsidR="00000000" w:rsidRPr="00000000">
        <w:rPr>
          <w:rtl w:val="0"/>
        </w:rPr>
      </w:r>
    </w:p>
    <w:p w:rsidR="00000000" w:rsidDel="00000000" w:rsidP="00000000" w:rsidRDefault="00000000" w:rsidRPr="00000000" w14:paraId="00000003">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05.07.2023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5">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right="-141" w:firstLine="708"/>
        <w:jc w:val="both"/>
        <w:rPr>
          <w:sz w:val="24"/>
          <w:szCs w:val="24"/>
          <w:vertAlign w:val="baseline"/>
        </w:rPr>
      </w:pPr>
      <w:r w:rsidDel="00000000" w:rsidR="00000000" w:rsidRPr="00000000">
        <w:rPr>
          <w:rtl w:val="0"/>
        </w:rPr>
      </w:r>
    </w:p>
    <w:p w:rsidR="00000000" w:rsidDel="00000000" w:rsidP="00000000" w:rsidRDefault="00000000" w:rsidRPr="00000000" w14:paraId="0000000D">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E">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ind w:firstLine="567"/>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КИ-072 от 12.04.2023 г. на КПКОНПИ по сигнал с рег. </w:t>
      </w:r>
      <w:r w:rsidDel="00000000" w:rsidR="00000000" w:rsidRPr="00000000">
        <w:rPr>
          <w:sz w:val="24"/>
          <w:szCs w:val="24"/>
          <w:vertAlign w:val="baseline"/>
          <w:rtl w:val="0"/>
        </w:rPr>
        <w:t xml:space="preserve">№ ЦУ01/С-204/30.03.2023 година.</w:t>
      </w:r>
    </w:p>
    <w:p w:rsidR="00000000" w:rsidDel="00000000" w:rsidP="00000000" w:rsidRDefault="00000000" w:rsidRPr="00000000" w14:paraId="00000010">
      <w:pPr>
        <w:ind w:firstLine="567"/>
        <w:jc w:val="both"/>
        <w:rPr>
          <w:sz w:val="24"/>
          <w:szCs w:val="24"/>
          <w:vertAlign w:val="baseline"/>
        </w:rPr>
      </w:pPr>
      <w:r w:rsidDel="00000000" w:rsidR="00000000" w:rsidRPr="00000000">
        <w:rPr>
          <w:sz w:val="24"/>
          <w:szCs w:val="24"/>
          <w:vertAlign w:val="baseline"/>
          <w:rtl w:val="0"/>
        </w:rPr>
        <w:t xml:space="preserve">Производството е образувано срещу Венцислав *** Илиев – общински съветник в Общински съвет (ОбС) Т. за мандат 2019 – 2023 година.</w:t>
      </w:r>
    </w:p>
    <w:p w:rsidR="00000000" w:rsidDel="00000000" w:rsidP="00000000" w:rsidRDefault="00000000" w:rsidRPr="00000000" w14:paraId="00000011">
      <w:pPr>
        <w:ind w:firstLine="567"/>
        <w:jc w:val="both"/>
        <w:rPr>
          <w:color w:val="000000"/>
          <w:sz w:val="24"/>
          <w:szCs w:val="24"/>
          <w:vertAlign w:val="baseline"/>
        </w:rPr>
      </w:pPr>
      <w:r w:rsidDel="00000000" w:rsidR="00000000" w:rsidRPr="00000000">
        <w:rPr>
          <w:color w:val="000000"/>
          <w:sz w:val="24"/>
          <w:szCs w:val="24"/>
          <w:vertAlign w:val="baseline"/>
          <w:rtl w:val="0"/>
        </w:rPr>
        <w:t xml:space="preserve">В сигнала се твърди, че с Окончателен договор за прехвърляне на собственост на недвижими поземлени имоти от 31.01.2023г. Община Т., чрез кмета Д. Д., прехвърля собствеността на точно описани общински поземлени имоти в района на градския пазар. Сочи се, че едноличен собственик на капитала на посоченото търговско дружество е Х. И. – общински съветник в Общински съвет Т. Твърди се, че дружеството е придобило собственост и върху други общински имоти през годините. В същото време пълномощник на Я. Т. и Н. К. при подписване на договора от 31.01.2023г. е друг общински съветник в Общински съвет Т. – Венцислав Илиев. От представеното към сигнала копие на горепосочения договор е видно, че  същият е сключен в изпълнение на Решение № 6 по Протокол № 17 от 17.12.2020г. на Общински съвет Т.</w:t>
      </w:r>
    </w:p>
    <w:p w:rsidR="00000000" w:rsidDel="00000000" w:rsidP="00000000" w:rsidRDefault="00000000" w:rsidRPr="00000000" w14:paraId="00000012">
      <w:pPr>
        <w:ind w:firstLine="567"/>
        <w:jc w:val="both"/>
        <w:rPr>
          <w:sz w:val="24"/>
          <w:szCs w:val="24"/>
          <w:vertAlign w:val="baseline"/>
        </w:rPr>
      </w:pPr>
      <w:r w:rsidDel="00000000" w:rsidR="00000000" w:rsidRPr="00000000">
        <w:rPr>
          <w:sz w:val="24"/>
          <w:szCs w:val="24"/>
          <w:vertAlign w:val="baseline"/>
          <w:rtl w:val="0"/>
        </w:rPr>
        <w:t xml:space="preserve">Към сигнала е приложен Окончателен договор за прехвърляне на собственост на недвижими поземлени имоти, сключен на 31.01.2023г. между Община Т., от една страна и „***“ ЕООД, Я. Т. и Н. С., от друга страна. </w:t>
      </w:r>
    </w:p>
    <w:p w:rsidR="00000000" w:rsidDel="00000000" w:rsidP="00000000" w:rsidRDefault="00000000" w:rsidRPr="00000000" w14:paraId="00000013">
      <w:pPr>
        <w:ind w:firstLine="567"/>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ЦУ01-3146#1/23.05.2023 г. на КПКОНПИ от председателя на Постоянна комисия „Законност и установяване на конфликт на интереси“ към Общински съвет Т., заверени копия на следните документи: Клетвен лист от 29.11.2019 г. на Венцислав *** Илиев, избран за общински съветник в Общински съвет Т. на 27.10.2019 г.; Удостоверение за избран общински съветник от Общинска избирателна комисия, община Т., област Т. № 34/08.11.2029г.; Препис от Решение № 6 по Протокол № 17/17.12.2020 г. на Общински съвет Т. за избор на състав на постоянните комисии към Общинския съвет, ведно със Скица-проект № 15-597201 от 08.07.2020 г. на СГКК – гр. Т.; Протокол № 17/17.12.2020 г. на ОбС Т. в цялост; Списък на общинските съветници присъствали на заседание на ОбС Т. на 17.12.2020 г.; Протокол № 27 от 15.12.2020 г. за проведено съвместно заседание на постоянните комисии „Икономическа политика“ и „Законност и установяване на конфликт на интереси“; Списък на общинските съветници присъствали на заседание на ПК „Законност и установяване на конфликт на интереси“ на 15.12.2020 г.; Списък на общинските съветници присъствали на заседание на ПК „Икономическа политика“ на 15.12.2020 г.; Списък на общинските съветници присъствали на заседание на Общински съвет Т. на 17.12.2020 г.; Протокол № 12 от 15.12.2020 г. за проведено заседание на ПК „Териториално-селищно устройство“; Списък на общинските съветници присъствали на заседание на ПК „Териториално-селищно устройство“ на 15.12.2020 г.; Докладна записка от д-р Д. Д. – кмет на Община Т. с рег. индекс № 08-00-372/04.12.2020 г. на Община Т.; Предварителен договор с рег. № РД-ДОС-15/19.02.22021г.</w:t>
      </w:r>
      <w:r w:rsidDel="00000000" w:rsidR="00000000" w:rsidRPr="00000000">
        <w:rPr>
          <w:vertAlign w:val="baseline"/>
          <w:rtl w:val="0"/>
        </w:rPr>
        <w:t xml:space="preserve">,  </w:t>
      </w:r>
      <w:r w:rsidDel="00000000" w:rsidR="00000000" w:rsidRPr="00000000">
        <w:rPr>
          <w:sz w:val="24"/>
          <w:szCs w:val="24"/>
          <w:vertAlign w:val="baseline"/>
          <w:rtl w:val="0"/>
        </w:rPr>
        <w:t xml:space="preserve">сключен между Община Т., „***“ ЕООД и Я. Т. Т. и Н. Т. К.; Препис от Решение № 10 по Протокол № 41/30.08.2018г. на Общински съвет Т.; Докладна записка до Общински съвет Т. от д-р Д. Д. – кмет на Община Т. с рег. Индекс № 08-00-207/16.08.2018г., ведно с приложенията към нея; Писмо с рег. № ОбС-291/22.05.2023г. от кмета на Община Т. до председателя на Постоянната комисия „Законност и установяване на конфликт на интереси“ при Общински съвет Т., с което е представено заверено копие от Окончателен договор № РД-Д-40/08.02.2023г., вписан под № 193, том I, вх. № 469 от 06.02.2023г. в Службата по вписванията – гр. Т., копие от Пълномощно № 42 от 16.01.2023г. на нотариус Светлана Златарова с район на действие РС – София и копие на Нотариален акт № 24, том II, рег. № 910, дело № 25/2009г., вписан под № 21, том II, вх. Рег. № 871 от 23.02.2009г.</w:t>
      </w:r>
    </w:p>
    <w:p w:rsidR="00000000" w:rsidDel="00000000" w:rsidP="00000000" w:rsidRDefault="00000000" w:rsidRPr="00000000" w14:paraId="00000014">
      <w:pPr>
        <w:ind w:firstLine="567"/>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справка в Търговския регистър и регистър на юридическите лица с нестопанска цел (ТРРЮЛНЦ), Национална база данни „Население“, както и на интернет страниците на Община Т.</w:t>
      </w:r>
    </w:p>
    <w:p w:rsidR="00000000" w:rsidDel="00000000" w:rsidP="00000000" w:rsidRDefault="00000000" w:rsidRPr="00000000" w14:paraId="00000015">
      <w:pPr>
        <w:ind w:firstLine="708"/>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8">
      <w:pPr>
        <w:ind w:right="1" w:firstLine="567"/>
        <w:jc w:val="both"/>
        <w:rPr>
          <w:sz w:val="24"/>
          <w:szCs w:val="24"/>
          <w:vertAlign w:val="baseline"/>
        </w:rPr>
      </w:pPr>
      <w:r w:rsidDel="00000000" w:rsidR="00000000" w:rsidRPr="00000000">
        <w:rPr>
          <w:sz w:val="24"/>
          <w:szCs w:val="24"/>
          <w:vertAlign w:val="baseline"/>
          <w:rtl w:val="0"/>
        </w:rPr>
        <w:t xml:space="preserve">Сигналът е надлежно подаден от орган на съдебната власт.</w:t>
      </w:r>
    </w:p>
    <w:p w:rsidR="00000000" w:rsidDel="00000000" w:rsidP="00000000" w:rsidRDefault="00000000" w:rsidRPr="00000000" w14:paraId="00000019">
      <w:pPr>
        <w:ind w:right="1" w:firstLine="567"/>
        <w:jc w:val="both"/>
        <w:rPr>
          <w:sz w:val="24"/>
          <w:szCs w:val="24"/>
          <w:vertAlign w:val="baseline"/>
        </w:rPr>
      </w:pPr>
      <w:r w:rsidDel="00000000" w:rsidR="00000000" w:rsidRPr="00000000">
        <w:rPr>
          <w:sz w:val="24"/>
          <w:szCs w:val="24"/>
          <w:vertAlign w:val="baseline"/>
          <w:rtl w:val="0"/>
        </w:rPr>
        <w:t xml:space="preserve">Венцислав *** Илиев е избран за общински съветник в Общински съвет Т. за мандат 2019 – 2023 г., видно от Решение № 302 от 08.11.2019 г. на Общинска избирателна комисия Т. и полага клетва на 08.11.2019 година. </w:t>
      </w:r>
    </w:p>
    <w:p w:rsidR="00000000" w:rsidDel="00000000" w:rsidP="00000000" w:rsidRDefault="00000000" w:rsidRPr="00000000" w14:paraId="0000001A">
      <w:pPr>
        <w:ind w:right="1" w:firstLine="567"/>
        <w:jc w:val="both"/>
        <w:rPr>
          <w:sz w:val="24"/>
          <w:szCs w:val="24"/>
          <w:vertAlign w:val="baseline"/>
        </w:rPr>
      </w:pPr>
      <w:r w:rsidDel="00000000" w:rsidR="00000000" w:rsidRPr="00000000">
        <w:rPr>
          <w:sz w:val="24"/>
          <w:szCs w:val="24"/>
          <w:vertAlign w:val="baseline"/>
          <w:rtl w:val="0"/>
        </w:rPr>
        <w:t xml:space="preserve">Кметът на Община Т. внася за разглеждане в Общински съвет Т. Докладна записка № 08-00-372/04.12.2020 г. относно даване на съгласие за сключване на предварителен договор за прехвърляне на собственост на основание чл. 15, ал. 3 и ал. 5 от Закона за устройство на територията. От същата става ясно, че с Решение № 10 по Протокол № 41 от 30.08.2018 г. на Общински съвет Т. е дадено съгласие да бъде разрешено изменение на Подробен устройствен план – План за регулация и застрояване в обхват на УПИ VI – „за пазар и административна сграда на пазара“, УПИ VIII – „за църква и озеленяване“, УПИ XIX – „за кооперативен пазар“, УПИ XXII – „за обществено обслужване и кооперативен пазар“ и улица с осови точки 202-203 (задънена улица) в кв. 61, град Т. С проекта за изменение на ПУП-ПРЗ са предвидени редица промени, част от които касаят поземлен имот с идентификатор 73626.506.730, собственост на „***“ ЕООД и поземлен имот с идентификатор 73626.506.729 – частна общинска собственост. Променят се регулационните граници на проектната улица с осови точки 202-203, така че 47 кв. м. от площта на поземлен имот с идентификатор 73626.506.730 (УПИ XXII – „за обществено обслужване и кооперативен пазар“), собственост на „***“ ЕООД, съгласно договор за продажба, вписан под № 110, том X, дв.вх. № 3366 от 18.07.2015 г. и 105 кв. м. от площта на поземлен имот с идентификатор 73626.506.729 (УПИ VI – „за пазар и административна сграда на пазара“) частна общинска собственост  попада в обхвата на новите граници на задънената улица. Променя се вътрешната регулационна граница между УПИ VI – „за пазар и административна сграда на пазара“ и УПИ XXII – „за обществено обслужване и кооперативен пазар“, като 52 кв. м. от площта на поземлен имот с идентификатор 73626.506.729 (УПИ VI – „за пазар и административна сграда на пазара“) частна общинска собственост се придаде към поземлен имот с идентификатор 73626.506.730, собственост на „***“ ЕООД. Изготвена е скица проект № 15-597201-08.07.2020 г. на СГКК – гр. Т. за изменение на кадастралната карта и кадастралните регистри за поземлени имоти с идентификатори 73626.506.248, 73626.506.730, 73626.506.729 и 73626.506.612. В докладната е посочено, че за да бъде издадена заповед на кмета на община Т. по реда на чл. 135 от ЗУТ е необходимо да бъде сключен предварителен договор по реда на чл. 15, ал. 3 и ал. 5 от ЗУТ между Общината и собствениците на поземлени имоти с идентификатори 73626.506.612, собственост на Я. Т. Т. и Н. Т. К., и 73626.506.730, собственост на „***“ ЕООД, с едноличен собственик на капитала и управител Х. М. И. Кметът на община Т. предлага на Общинския съвет да вземе решение във връзка с изложеното в докладната записка. </w:t>
      </w:r>
    </w:p>
    <w:p w:rsidR="00000000" w:rsidDel="00000000" w:rsidP="00000000" w:rsidRDefault="00000000" w:rsidRPr="00000000" w14:paraId="0000001B">
      <w:pPr>
        <w:ind w:right="1" w:firstLine="567"/>
        <w:jc w:val="both"/>
        <w:rPr>
          <w:sz w:val="24"/>
          <w:szCs w:val="24"/>
          <w:vertAlign w:val="baseline"/>
        </w:rPr>
      </w:pPr>
      <w:r w:rsidDel="00000000" w:rsidR="00000000" w:rsidRPr="00000000">
        <w:rPr>
          <w:sz w:val="24"/>
          <w:szCs w:val="24"/>
          <w:vertAlign w:val="baseline"/>
          <w:rtl w:val="0"/>
        </w:rPr>
        <w:t xml:space="preserve">Предложението на кмета е разгледано по т. 6 от дневния ред на заседание на Общински съвет Т., видно от Протокол № 17 от 17.12.2020 година. Същото е прието като Решение № 6, обективирано в описания Протокол, като от приложения списък от поименното гласуване е видно, че Венцислав Илиев отсъства.</w:t>
      </w:r>
    </w:p>
    <w:p w:rsidR="00000000" w:rsidDel="00000000" w:rsidP="00000000" w:rsidRDefault="00000000" w:rsidRPr="00000000" w14:paraId="0000001C">
      <w:pPr>
        <w:ind w:right="1" w:firstLine="567"/>
        <w:jc w:val="both"/>
        <w:rPr>
          <w:sz w:val="24"/>
          <w:szCs w:val="24"/>
          <w:vertAlign w:val="baseline"/>
        </w:rPr>
      </w:pPr>
      <w:r w:rsidDel="00000000" w:rsidR="00000000" w:rsidRPr="00000000">
        <w:rPr>
          <w:sz w:val="24"/>
          <w:szCs w:val="24"/>
          <w:vertAlign w:val="baseline"/>
          <w:rtl w:val="0"/>
        </w:rPr>
        <w:t xml:space="preserve">На 19.02.2021 г., на основание Решение № 6 по Протокол № 17 от 17.12.2020 г. на ОбС Т., е сключен Предварителен договор с рег. индекс РД-ДОС-15/19.02.2021 г. на Община Т. между Общината, представлявана от кмета, „***“ ЕООД и Я. Т. и Н. К. </w:t>
      </w:r>
    </w:p>
    <w:p w:rsidR="00000000" w:rsidDel="00000000" w:rsidP="00000000" w:rsidRDefault="00000000" w:rsidRPr="00000000" w14:paraId="0000001D">
      <w:pPr>
        <w:ind w:right="1" w:firstLine="567"/>
        <w:jc w:val="both"/>
        <w:rPr>
          <w:sz w:val="24"/>
          <w:szCs w:val="24"/>
          <w:vertAlign w:val="baseline"/>
        </w:rPr>
      </w:pPr>
      <w:r w:rsidDel="00000000" w:rsidR="00000000" w:rsidRPr="00000000">
        <w:rPr>
          <w:sz w:val="24"/>
          <w:szCs w:val="24"/>
          <w:vertAlign w:val="baseline"/>
          <w:rtl w:val="0"/>
        </w:rPr>
        <w:t xml:space="preserve">С Пълномощно № 42 от 16.01.2023г. на Нотариус С. З., нотариус в район РС – София от 16.01.2023г. Я.Т. Т. и Н. Т. К. упълномощават Венцислав *** Илиев да ги представлява пред Община Т. с право да подпише от тяхно име и за тяхна сметка договор за замяна на техния собствен поземлен имот с идентификатор № 73626.506.765 с площ от 17 кв. м. за търговски обект комплекс, при граници и съседи ПИ № 73626.506.612, ПИ № 73626.506.766, ПИ № 73626.506.729, ПИ № 73626.506.222, съгласно скица № 15-1337442 от 16.11.2022г. на СГКК гр. Т., образуван от поземлен имот с идентификатор № 73626.506.612 /УПИ XIX за кооперативен пазар/ в гр. Т., с право да подпише от тяхно име и за тяхна сметка договор за замяна с Община Т. за ПИ № 73626.506.766. Пълномощното е безсрочно.</w:t>
      </w:r>
    </w:p>
    <w:p w:rsidR="00000000" w:rsidDel="00000000" w:rsidP="00000000" w:rsidRDefault="00000000" w:rsidRPr="00000000" w14:paraId="0000001E">
      <w:pPr>
        <w:ind w:right="1" w:firstLine="567"/>
        <w:jc w:val="both"/>
        <w:rPr>
          <w:sz w:val="24"/>
          <w:szCs w:val="24"/>
          <w:vertAlign w:val="baseline"/>
        </w:rPr>
      </w:pPr>
      <w:r w:rsidDel="00000000" w:rsidR="00000000" w:rsidRPr="00000000">
        <w:rPr>
          <w:sz w:val="24"/>
          <w:szCs w:val="24"/>
          <w:vertAlign w:val="baseline"/>
          <w:rtl w:val="0"/>
        </w:rPr>
        <w:t xml:space="preserve">На 31.01.2023г. е сключен Окончателен договор с рег. № РД-Д-40 от 08.02.2023г. с предмет, съгласно посочения в Предварителен договор с рег. индекс РД-ДОС-15/19.02.2021 г. на Община Т., между  Общината от една страна,</w:t>
      </w:r>
      <w:r w:rsidDel="00000000" w:rsidR="00000000" w:rsidRPr="00000000">
        <w:rPr>
          <w:vertAlign w:val="baseline"/>
          <w:rtl w:val="0"/>
        </w:rPr>
        <w:t xml:space="preserve"> </w:t>
      </w:r>
      <w:r w:rsidDel="00000000" w:rsidR="00000000" w:rsidRPr="00000000">
        <w:rPr>
          <w:sz w:val="24"/>
          <w:szCs w:val="24"/>
          <w:vertAlign w:val="baseline"/>
          <w:rtl w:val="0"/>
        </w:rPr>
        <w:t xml:space="preserve">представлявана от кмета, „***“ ЕООД и Я. Т. и Н. К., представлявани от пълномощника си Венцислав *** Илиев, редовно упълномощен с пълномощно № 42 от 16.01.2023г. на Нотариус С. З., нотариус в район РС – С.</w:t>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Съгласно договора Общината се задължава да предостави в собственост на „***“ ЕООД поземлен имот с идентификатор 73626.506.767 с площ 52.00 кв.м., с начин на трайно ползване: за търговски обект, комплекс, образуван от поземлен имот с идентификатор 73626.506.729 (УПИ У1-„за пазар и административна сграда на пазара”) в град Т., който се придава към поземлен имот с идентификатор 73626.506.730 (УПИ ХХП-„за обществено обслужване и кооперативен пазар”) в град Т., при цена в размер на 8 290.00 лв. без ДДС. Община Т. предоставя в собственост на Я. Т. Т. и Н. Т. К. поземлен имот с идентификатор 73626.506.766 с площ 17.00 кв. м., с начин на трайно ползване: за търговски обект, комплекс, образуван от поземлен имот с идентификатор 73626.506.729 (УПИ У1-„за пазар и административна сграда на пазара”) в град Т., който се придава към поземлен имот с идентификатор 73626.506.612 (УПИ Х1Х-„за кооперативен пазар”) в град Т., при цена в размер на 2 720.00 лв. без ДДС. „***” ЕООД предоставя в собственост на Община Т. поземлен имот с идентификатор 73626.506.769 с площ 47.00 кв.м., за търговски обект, комплекс, образуван от поземлен имот с идентификатор 73626.506.730 (УПИ ХХП-„за обществено обслужване и кооперативен пазар”) в град Т., който се придава към поземлен имот с идентификатор 73626.506.770 в гр. Т., при цена в размер на 7 490.00 лв. без ДДС. Я. Т. Т. и Н. Т. К. предоставят в собственост на Община Т. поземлен имот с идентификатор 73626.506.765 с площ 17.00 кв.м., за търговски обект, комплекс, образуван от поземлен имот с идентификатор 73626.506.612 (УПИ ХIХ-„за кооперативен пазар”) в град Т., който се придава към поземлен имот с идентификатор 73626.506.729 (УПИ У1-„за пазар и административна сграда на пазара”) в град Т., при цена в размер на 2 720.00 лв. без ДДС.</w:t>
      </w:r>
    </w:p>
    <w:p w:rsidR="00000000" w:rsidDel="00000000" w:rsidP="00000000" w:rsidRDefault="00000000" w:rsidRPr="00000000" w14:paraId="00000020">
      <w:pPr>
        <w:ind w:firstLine="567"/>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1">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23">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ind w:firstLine="567"/>
        <w:jc w:val="both"/>
        <w:rPr>
          <w:sz w:val="24"/>
          <w:szCs w:val="24"/>
          <w:vertAlign w:val="baseline"/>
        </w:rPr>
      </w:pPr>
      <w:r w:rsidDel="00000000" w:rsidR="00000000" w:rsidRPr="00000000">
        <w:rPr>
          <w:sz w:val="24"/>
          <w:szCs w:val="24"/>
          <w:vertAlign w:val="baseline"/>
          <w:rtl w:val="0"/>
        </w:rPr>
        <w:t xml:space="preserve">Венцислав *** Илиев, в качеството си на общински съветник в Общински съвет Т. за мандат 2019 – 2023 г. 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26">
      <w:pPr>
        <w:ind w:firstLine="567"/>
        <w:jc w:val="both"/>
        <w:rPr>
          <w:sz w:val="24"/>
          <w:szCs w:val="24"/>
          <w:vertAlign w:val="baseline"/>
        </w:rPr>
      </w:pPr>
      <w:r w:rsidDel="00000000" w:rsidR="00000000" w:rsidRPr="00000000">
        <w:rPr>
          <w:sz w:val="24"/>
          <w:szCs w:val="24"/>
          <w:vertAlign w:val="baseline"/>
          <w:rtl w:val="0"/>
        </w:rPr>
        <w:t xml:space="preserve">Съгласно чл. 34, ал. 2 от Закона за общинската собственост, възмездно придобиване от общината на право на собственост или на ограничени вещни права върху имоти се извършва след решение на компетентния орган, а именно - общинския съвет, като въз основа на решението на общинския съвет се сключва договор от кмета на общината. Следователно, липсват упражнени правомощия по служба от Венцислав Илиев в качеството му на общински съветник и лице, заемащо висша публична длъжност.</w:t>
      </w:r>
    </w:p>
    <w:p w:rsidR="00000000" w:rsidDel="00000000" w:rsidP="00000000" w:rsidRDefault="00000000" w:rsidRPr="00000000" w14:paraId="00000027">
      <w:pPr>
        <w:ind w:firstLine="567"/>
        <w:jc w:val="both"/>
        <w:rPr>
          <w:sz w:val="24"/>
          <w:szCs w:val="24"/>
          <w:vertAlign w:val="baseline"/>
        </w:rPr>
      </w:pPr>
      <w:r w:rsidDel="00000000" w:rsidR="00000000" w:rsidRPr="00000000">
        <w:rPr>
          <w:sz w:val="24"/>
          <w:szCs w:val="24"/>
          <w:vertAlign w:val="baseline"/>
          <w:rtl w:val="0"/>
        </w:rPr>
        <w:t xml:space="preserve">От справка в НБД „Население“ се установи, че липсва родство, респективно свързаност по смисъла на чл. §1, т. 15, б „а“ между Венцислав Илиев и  Я. Т. и Н. К.</w:t>
      </w:r>
    </w:p>
    <w:p w:rsidR="00000000" w:rsidDel="00000000" w:rsidP="00000000" w:rsidRDefault="00000000" w:rsidRPr="00000000" w14:paraId="00000028">
      <w:pPr>
        <w:ind w:firstLine="567"/>
        <w:jc w:val="both"/>
        <w:rPr>
          <w:sz w:val="24"/>
          <w:szCs w:val="24"/>
          <w:vertAlign w:val="baseline"/>
        </w:rPr>
      </w:pPr>
      <w:r w:rsidDel="00000000" w:rsidR="00000000" w:rsidRPr="00000000">
        <w:rPr>
          <w:sz w:val="24"/>
          <w:szCs w:val="24"/>
          <w:vertAlign w:val="baseline"/>
          <w:rtl w:val="0"/>
        </w:rPr>
        <w:t xml:space="preserve">Венцислав Илиев не участва в обсъждането на предложения с Докладна записка № 08-00-372/04.12.2020 г. на кмета на община Т. проект на решение и не гласува Решение № 6 по Протокол № 17 от 17.12.2020г. на Общински съвет Т. относно сключване на предварителен договор от кмета на община Т. за продажба на имотите, предмет на Окончателен договор с рег. № РД-Д-40 от 08.02.2023г., сключен между Община Т., представлявана от кмета, „***“ ЕООД, представлявано от Х. И. и Я. Т. и Н. К., представлявани от пълномощника си Венцислав *** Илиев.</w:t>
      </w:r>
    </w:p>
    <w:p w:rsidR="00000000" w:rsidDel="00000000" w:rsidP="00000000" w:rsidRDefault="00000000" w:rsidRPr="00000000" w14:paraId="00000029">
      <w:pPr>
        <w:ind w:firstLine="567"/>
        <w:jc w:val="both"/>
        <w:rPr>
          <w:sz w:val="24"/>
          <w:szCs w:val="24"/>
          <w:vertAlign w:val="baseline"/>
        </w:rPr>
      </w:pPr>
      <w:r w:rsidDel="00000000" w:rsidR="00000000" w:rsidRPr="00000000">
        <w:rPr>
          <w:sz w:val="24"/>
          <w:szCs w:val="24"/>
          <w:vertAlign w:val="baseline"/>
          <w:rtl w:val="0"/>
        </w:rPr>
        <w:t xml:space="preserve">Липсата на упражнено правомощие по служба от страна на лицето, заемащо висша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ЗПКОНПИ, които представляват негова проявна форма. </w:t>
      </w:r>
    </w:p>
    <w:p w:rsidR="00000000" w:rsidDel="00000000" w:rsidP="00000000" w:rsidRDefault="00000000" w:rsidRPr="00000000" w14:paraId="0000002A">
      <w:pPr>
        <w:ind w:firstLine="567"/>
        <w:jc w:val="both"/>
        <w:rPr>
          <w:sz w:val="24"/>
          <w:szCs w:val="24"/>
          <w:vertAlign w:val="baseline"/>
        </w:rPr>
      </w:pPr>
      <w:r w:rsidDel="00000000" w:rsidR="00000000" w:rsidRPr="00000000">
        <w:rPr>
          <w:sz w:val="24"/>
          <w:szCs w:val="24"/>
          <w:vertAlign w:val="baseline"/>
          <w:rtl w:val="0"/>
        </w:rPr>
        <w:t xml:space="preserve">За пълнота следва да се отбележи, че видно от приложеното по административната преписка Пълномощно № 42 от 16.01.2023г. на нотариус З., към датата на гласуване на Решение № 6 от 17.12.2020г. на Общински съвет Т., Илиев не е бил пълномощник на Я. Т.и Н. К.</w:t>
      </w:r>
    </w:p>
    <w:p w:rsidR="00000000" w:rsidDel="00000000" w:rsidP="00000000" w:rsidRDefault="00000000" w:rsidRPr="00000000" w14:paraId="0000002B">
      <w:pPr>
        <w:ind w:firstLine="567"/>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Венцислав Илиев правомощия в частен интерес.</w:t>
      </w:r>
    </w:p>
    <w:p w:rsidR="00000000" w:rsidDel="00000000" w:rsidP="00000000" w:rsidRDefault="00000000" w:rsidRPr="00000000" w14:paraId="0000002C">
      <w:pPr>
        <w:ind w:firstLine="567"/>
        <w:jc w:val="both"/>
        <w:rPr>
          <w:sz w:val="24"/>
          <w:szCs w:val="24"/>
          <w:vertAlign w:val="baseline"/>
        </w:rPr>
      </w:pPr>
      <w:r w:rsidDel="00000000" w:rsidR="00000000" w:rsidRPr="00000000">
        <w:rPr>
          <w:sz w:val="24"/>
          <w:szCs w:val="24"/>
          <w:vertAlign w:val="baseline"/>
          <w:rtl w:val="0"/>
        </w:rPr>
        <w:t xml:space="preserve">Липсата на която и да е предпоставка от понятието конфликт на интереси обуславя и липсата на конфликт на интереси. </w:t>
      </w:r>
    </w:p>
    <w:p w:rsidR="00000000" w:rsidDel="00000000" w:rsidP="00000000" w:rsidRDefault="00000000" w:rsidRPr="00000000" w14:paraId="0000002D">
      <w:pPr>
        <w:jc w:val="center"/>
        <w:rPr>
          <w:sz w:val="24"/>
          <w:szCs w:val="24"/>
          <w:vertAlign w:val="baseline"/>
        </w:rPr>
      </w:pPr>
      <w:r w:rsidDel="00000000" w:rsidR="00000000" w:rsidRPr="00000000">
        <w:rPr>
          <w:rtl w:val="0"/>
        </w:rPr>
      </w:r>
    </w:p>
    <w:p w:rsidR="00000000" w:rsidDel="00000000" w:rsidP="00000000" w:rsidRDefault="00000000" w:rsidRPr="00000000" w14:paraId="0000002E">
      <w:pPr>
        <w:ind w:firstLine="567"/>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F">
      <w:pPr>
        <w:jc w:val="center"/>
        <w:rPr>
          <w:b w:val="0"/>
          <w:bCs w:val="0"/>
          <w:sz w:val="24"/>
          <w:szCs w:val="24"/>
          <w:vertAlign w:val="baseline"/>
        </w:rPr>
      </w:pPr>
      <w:r w:rsidDel="00000000" w:rsidR="00000000" w:rsidRPr="00000000">
        <w:rPr>
          <w:sz w:val="24"/>
          <w:szCs w:val="24"/>
          <w:vertAlign w:val="baseline"/>
          <w:rtl w:val="0"/>
        </w:rPr>
        <w:tab/>
        <w:tab/>
        <w:tab/>
        <w:tab/>
        <w:tab/>
        <w:t xml:space="preserve">    </w:t>
      </w:r>
      <w:r w:rsidDel="00000000" w:rsidR="00000000" w:rsidRPr="00000000">
        <w:rPr>
          <w:rtl w:val="0"/>
        </w:rPr>
      </w:r>
    </w:p>
    <w:p w:rsidR="00000000" w:rsidDel="00000000" w:rsidP="00000000" w:rsidRDefault="00000000" w:rsidRPr="00000000" w14:paraId="00000030">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1">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2">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Венцислав *** Илиев с ЕГН ***, общински съветник в Общински съвет Т. за мандат 2019 – 2023 г., и в това му качество лице, заемащо висша публична длъжност, по чл. 6, ал. 1, т. 32 от ЗПКОНПИ, във връзка с приемането на Решение № 6 по Протокол № 17 от 17.12.2020 г. на Общински съвет Т., поради липса на упражнено правомощие.</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Т., с оглед преценка за реализиране на правомощията ѝ по чл. 76, ал. 2 от З 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4">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6300"/>
        </w:tabs>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6">
      <w:pP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7">
      <w:pPr>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8">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39">
      <w:pPr>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A">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3B">
      <w:pPr>
        <w:ind w:left="708" w:firstLine="708"/>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C">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5400"/>
        </w:tabs>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E">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tabs>
          <w:tab w:val="left" w:leader="none" w:pos="5400"/>
        </w:tabs>
        <w:jc w:val="both"/>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560" w:top="813"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