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РС-194-25-121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03.11.2025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(КПК, Комисията),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КИ-106 от 31.03.2025 г. по сигнал с вх. № С-194/18.03.2025 г., към което е приобщен сигнал с вх. № 279/24.04.2025 г. на КПК. 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firstLine="68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срещу Владимир ****** Делиев – общински съветник в Общински съвет Д. </w:t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се съдържат твърдения че Делиев, в качеството му на общински съветник в Общински съвет Д., по време на редовно заседание на Общинския съвет е гласувал „против“ приемане на Решение № 173/19.12.2024 г. за изменение на Наредбата на Общински съвет Д. за реда за поставяне на преместваеми обекти по смисъла на чл. 56, ал. 1 от Закона за устройство на територията /ЗУТ/.  Делиев е гласувал „против“ измененията на Наредбата с цел да остави разположен, поставения от него преместваем обект - „метален фургон“, намиращ се в УПИ **, кв. 30, по плана на с. Б., Община Д., област С. За посочения обект е открито административно производство по реда на чл. 57а от ЗУТ за премахване. Към сигнала са приложени доказателства.</w:t>
      </w:r>
    </w:p>
    <w:p w:rsidR="00000000" w:rsidDel="00000000" w:rsidP="00000000" w:rsidRDefault="00000000" w:rsidRPr="00000000" w14:paraId="00000012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Комисията е изискала и е получила, с писмо с вх. № КПК-2066-3/23.05.2025 г. на КПК от председателя на ПК за противодействие на корупцията и за отнемане на незаконно придобитото имущество към Общински съвет Д., следните доказателства: клетвен лист, Удостоверение за избран общински съветник № 7/30.10.2023 г.  на Общинска избирателна комисия (ОИК) Д., Решение № 173 от Протокол № 19/19.12.2024 г. от заседание на Общински съвет Д., ведно с извадка от протокола, присъствен списък и списък с поименното гласуване на решението, Становище с вх. № ОбС-01-330/17.12.2024 г. от група общински съветници от „******“; Докладна записка от кмета на Община Д. с вх. № ОбС-01-318/03.12.2024 г., протокол от публично обсъждане. С писмо с вх. № КПК-2066-4/29.05.2025 г. на КПК от кмета на Община Д., са получени следните доказателства: Разрешение за поставяне № 11/25.09.2014 г., издадено от главния архитект на Община Д., Констативен акт по чл. 57 а от ЗУТ № 09/04.12.2023 г.; Заповед № К-266/25.05.2022 г., Заповед № К-37-1/19.01.2024 г. и Заповед № К-57/06.02.2024 г. на кмета на Община Д., както и съдебни решения във връзка с тяхното обжалване. С писмо с вх. № КПК-2066-7/07.10.2025 г. на КПК от председателя на ПК за противодействие на корупцията и за отнемане на незаконно придобитото имущество към Общински съвет Д. са получени доказателства относно възнаграждението на Владимир Делиев, в качеството му на общински съветник в Общински съвет Д.</w:t>
      </w:r>
    </w:p>
    <w:p w:rsidR="00000000" w:rsidDel="00000000" w:rsidP="00000000" w:rsidRDefault="00000000" w:rsidRPr="00000000" w14:paraId="00000013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са извършени справки в НБД „Население“ и на електронната страница на Община Д.</w:t>
      </w:r>
    </w:p>
    <w:p w:rsidR="00000000" w:rsidDel="00000000" w:rsidP="00000000" w:rsidRDefault="00000000" w:rsidRPr="00000000" w14:paraId="00000014">
      <w:pPr>
        <w:tabs>
          <w:tab w:val="left" w:leader="none" w:pos="709"/>
          <w:tab w:val="left" w:leader="none" w:pos="4395"/>
          <w:tab w:val="left" w:leader="none" w:pos="4536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Владимир Делиев е поканен на изслушване пред КПК във връзка с образуваното срещу него производство за установяване на конфликт на интереси на 20.10.2025 г. от  09:45 ч. в град София, площад „Света Неделя“ № 6, ет. 2, в качеството му на </w:t>
      </w:r>
      <w:r w:rsidDel="00000000" w:rsidR="00000000" w:rsidRPr="00000000">
        <w:rPr>
          <w:color w:val="000000"/>
          <w:vertAlign w:val="baseline"/>
          <w:rtl w:val="0"/>
        </w:rPr>
        <w:t xml:space="preserve">общински съветник в Общински съвет Д.</w:t>
      </w:r>
      <w:r w:rsidDel="00000000" w:rsidR="00000000" w:rsidRPr="00000000">
        <w:rPr>
          <w:vertAlign w:val="baseline"/>
          <w:rtl w:val="0"/>
        </w:rPr>
        <w:t xml:space="preserve">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и в това му качество лице, заемащо публична длъжност по чл. 6, ал. 1, т. 32 от  ЗПК. Владимир Делиев е изслушан по реда на чл. 90, ал. 5 от ЗПК на заседание на Комисията, проведено на 20.10.2025 г., на което не се явява лично, а вместо него се явява адв.  М.П. от САК. По време на изслушването, обективирано в Протокол № 123 от 20.10.2025 г. с вътр. № КПК-РД-04-159/30.10.2025 г. на КПК,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адв. П. заявява, че става въпрос за изменение на Наредбата /Наредбата на Общински съвет Д. за реда за поставяне на преместваеми обекти по смисъла на чл. 56, ал. 1 от Закона за устройство на територията, което придава ретроактивно действие на част от хипотезите, поради което позицията на Владимир Делиев е била принципна и не е била свързана с негов личен интерес и с негова лична собственост, тъй като той има разрешение за поставяне.</w:t>
      </w:r>
    </w:p>
    <w:p w:rsidR="00000000" w:rsidDel="00000000" w:rsidP="00000000" w:rsidRDefault="00000000" w:rsidRPr="00000000" w14:paraId="00000015">
      <w:pPr>
        <w:tabs>
          <w:tab w:val="left" w:leader="none" w:pos="709"/>
          <w:tab w:val="left" w:leader="none" w:pos="4395"/>
          <w:tab w:val="left" w:leader="none" w:pos="4536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27.10.2025 г. Владимир Делиев, чрез адв. М.П., е депозирал Становище с вх. № КПК-2066-10/27.10.2025 г. на КПК, в което твърди, че предложението за изменение на Наредбата на Общински съвет Д. за реда за поставяне на преместваеми обекти по смисъла на чл. 56, ал. 1 от ЗУТ, е продиктувано от желанието на общинската администрация да създаде предпоставки за преразглеждане на две решения на Административен съд – С., а именно: Решение № 122/2022 г. и Решение № 749/2024 г., с които са обявени за незаконосъобразни действията на администрацията на Община Д. Измененията нямат обосновка, не са приложени мотиви, като има субективни елементи и противоправни части. Заявява, че е подал сигнал до прокуратурата и жалба до Административен съд – С., и желае до произнасянето на тези органи производството да бъде спряно, или да бъде приключено без налагане на санкция.</w:t>
      </w:r>
    </w:p>
    <w:p w:rsidR="00000000" w:rsidDel="00000000" w:rsidP="00000000" w:rsidRDefault="00000000" w:rsidRPr="00000000" w14:paraId="00000016">
      <w:pPr>
        <w:ind w:firstLine="680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680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37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повод сигнал, подаден от лице</w:t>
      </w:r>
      <w:r w:rsidDel="00000000" w:rsidR="00000000" w:rsidRPr="00000000">
        <w:rPr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/ЗЗЛПСПОИН/, с посочени три имена, ЕГН, телефон, ел. адрес, и е подписан.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426"/>
        </w:tabs>
        <w:ind w:firstLine="68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 е избран за общински съветник в Общински съвет Д., </w:t>
      </w:r>
      <w:r w:rsidDel="00000000" w:rsidR="00000000" w:rsidRPr="00000000">
        <w:rPr>
          <w:vertAlign w:val="baseline"/>
          <w:rtl w:val="0"/>
        </w:rPr>
        <w:t xml:space="preserve">мандат 2023-2027 г., видно от Удостоверение за избран общински съветник № 7/30.10.2023 г. на ОИК Д. и е положил клетва на 08.11.2023 г., съгласно приложения клетвен лист от същата дата. </w:t>
      </w:r>
    </w:p>
    <w:p w:rsidR="00000000" w:rsidDel="00000000" w:rsidP="00000000" w:rsidRDefault="00000000" w:rsidRPr="00000000" w14:paraId="0000001B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Наредбата на Общински съвет Д. за реда за поставяне на преместваеми обекти по смисъла на чл. 56, ал. 1 от Закона за устройство на територията /ЗУТ/ е приета с Решение № 109 по Протокол № 9 от 29.05.2020 г. и е изменена с Решение № 117 от 08.07.2024 г. и Решение № 173/19.12.2024 г. на Общински съвет Д. </w:t>
      </w:r>
    </w:p>
    <w:p w:rsidR="00000000" w:rsidDel="00000000" w:rsidP="00000000" w:rsidRDefault="00000000" w:rsidRPr="00000000" w14:paraId="0000001C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03.12.2024 г. кметът на Община Д. е внесъл Докладна записка с вх. № ОбС-01-318/03.12.2024 г. до Общински съвет Д. относно: Изменение на Наредбата на Общински съвет Д. за реда за поставяне на преместваеми обекти по смисъла на чл. 56, ал. 1 от Закона за устройство на територията /ЗУТ/. В Докладната записка кметът е посочил, че в Наредбата съществуват пропуски, които следва да се коригират, т.к. създават неравноправност между гражданите. Поради липса на регламентиране в действащата Наредба на съществуващите разрешения за поставяне, които са издадени без срок и тези, издадени с приемане на действащата Наредба с максимален срок от 10 години, за преместваеми обекти, поставени в частни имоти, кметът е предложил Наредбата да се допълни в Преходните и заключителните разпоредби с § 7 /нов/ със следното съдържание:</w:t>
      </w:r>
    </w:p>
    <w:p w:rsidR="00000000" w:rsidDel="00000000" w:rsidP="00000000" w:rsidRDefault="00000000" w:rsidRPr="00000000" w14:paraId="0000001D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„§ 7 /нов/</w:t>
      </w:r>
    </w:p>
    <w:p w:rsidR="00000000" w:rsidDel="00000000" w:rsidP="00000000" w:rsidRDefault="00000000" w:rsidRPr="00000000" w14:paraId="0000001E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(1). Срокът на действащите към датата на влизане в сила на тази разпоредба разрешения за поставяне и други разрешения, издадени по реда и при условията на настоящата наредба, се удължава до размера на максимално определените в нея срокове, в случай, че са издадени за по-кратък срок.</w:t>
      </w:r>
    </w:p>
    <w:p w:rsidR="00000000" w:rsidDel="00000000" w:rsidP="00000000" w:rsidRDefault="00000000" w:rsidRPr="00000000" w14:paraId="0000001F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(2). Действащите към датата на влизане в сила на тази наредба разрешения за поставяне, издадени без определен срок, по реда и при условията на отменената Наредба за реда и условията за поставяне и премахване на преместваеми съоръжения на територията на Община Д., приета с Решение № 203 от 30.04.2009 г. на Общински съвет Д., се смятат за издадени за срок от една година, считано от датата на влизане в сила на тази разпоредба.</w:t>
      </w:r>
    </w:p>
    <w:p w:rsidR="00000000" w:rsidDel="00000000" w:rsidP="00000000" w:rsidRDefault="00000000" w:rsidRPr="00000000" w14:paraId="00000020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(3). Собствениците на преместваеми обекти по ал. 2 имат право да поискат удължаване на срока на издаденото им разрешение за поставяне, до размера на максимално регламентирания в тази наредба срок, ако в посочения в ал. 2 едногодишен срок, подадат до кмета на общината заявление за това, придружено с документи, издадени от съответните компетентни органи, удостоверяващи съответствието на преместваемия обект с изискванията по чл. 56 от Закона за устройство на територията и чл. 23 от тази Наредба. </w:t>
      </w:r>
    </w:p>
    <w:p w:rsidR="00000000" w:rsidDel="00000000" w:rsidP="00000000" w:rsidRDefault="00000000" w:rsidRPr="00000000" w14:paraId="00000021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(4). Преместваемите обекти, за които не е подадено заявление за удължаване на срока на действие, по реда на ал. 3 или за които е постановен изричен отказ за удължаване срока на действие, поради непредставяне на документи, удостоверяващи съответствието на преместваемия обект с изискванията по чл. 56 от Закона за устройство на територията и чл. 23 от тази Наредба, подлежат на премахване, след изтичане на едногодишния срок по ал.2, на основание чл. 57а, ал. 1, т. 6 от Закона за устройство на територията, по реда, предвиден в същата разпоредба. </w:t>
      </w:r>
    </w:p>
    <w:p w:rsidR="00000000" w:rsidDel="00000000" w:rsidP="00000000" w:rsidRDefault="00000000" w:rsidRPr="00000000" w14:paraId="00000022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(5). Непремахнатите към датата на влизане в сила на тази наредба преместваеми обекти  по § 1 от ПР на отменената Наредба за реда и условията за поставяне и премахване на преместваеми съоръжения на територията на Община Д., приета с Решение № 203 от 30.04.2009 г. на Общински съвет Д., подлежат на премахване по реда на чл. 57а от Закона за устройство на територията.“</w:t>
      </w:r>
    </w:p>
    <w:p w:rsidR="00000000" w:rsidDel="00000000" w:rsidP="00000000" w:rsidRDefault="00000000" w:rsidRPr="00000000" w14:paraId="00000023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преписката е приложен Протокол от публично обсъждане на предложението за изменение на Наредбата, проведено на 04.11.2024 г. Началникът на отдел „Общинска собственост и устройство на територията“ на Община Д., е запознал присъстващите с предложенията за изменение, като е посочил, че в действащата Наредба не е регламентирано действието на съществуващите разрешителни, издадени без срок. След проведените дебати, присъстващите на обсъждането са възприели предложението на кмета.</w:t>
      </w:r>
    </w:p>
    <w:p w:rsidR="00000000" w:rsidDel="00000000" w:rsidP="00000000" w:rsidRDefault="00000000" w:rsidRPr="00000000" w14:paraId="00000025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17.12.2024 г. група общински съветници от „******“, а именно: Владимир Делиев, Н.Д., А.В. и З.О., са внесли в Общински съвет Д. Становище с вх. № ОбС-07-330/17.12.2024 г. относно: изменението на Наредбата. Становището е подписано от Владимир Делиев, в качеството му на общински съветник и председател на сдружение „******“. Видно от Становището, според общинските съветници с промените се цели премахване на преместваеми обекти, които са разположени в частни имоти, при условие, че техните собственици вече са спечелили съдебни дела срещу заповеди за премахване. Безсрочните разрешителни за поставяне на преместваеми обекти са издадени в съответствие с действащите към момента закони и наредби. Промяната в условията на тези разрешителни, включително създаването на срокове за тяхната валидност, би нарушило вече придобитите права на гражданите. Посочено е, че е невъзможно собственик на преместваем обект, произведен преди 20 години, да може да представи техническа характеристика от производителя, която се изисква по чл. 24, ал. 3 от настоящата Наредба. Общинските съветници, считат, че предложенията за изменение за промяна на Наредбата не трябва да се приемат поради придобитите права на собствениците с безсрочни разрешителни; ретроактивност на измененията, което е в разрез с принципа за правна сигурност, закрепен в Конституцията на РБългария и с принципите на административното право; предлагат се промени във вече отменена Наредба от 2009 г.; неравнопоставеност на гражданите; липса на ясна обществена полза от промените; допълнителни финансови и административни разходи; неяснота относно видовете преместваеми обекти; нарушаване правата на собствениците на частни имоти. Становището е подписано от Владимир Делиев.</w:t>
      </w:r>
    </w:p>
    <w:p w:rsidR="00000000" w:rsidDel="00000000" w:rsidP="00000000" w:rsidRDefault="00000000" w:rsidRPr="00000000" w14:paraId="00000026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Протокол № 19 от заседанието на Общински съвет Д., проведено на 19.12.2024 г., преди приемането на решението Владимир Делиев е внесъл Становището от името на „******“ относно недоволството от внесената Докладна записка за изменението на Наредбата, с което председателят на Постоянната комисия по устройство на територията, еврофондове и проблеми на кметствата, е запознал общинските съветници.</w:t>
      </w:r>
    </w:p>
    <w:p w:rsidR="00000000" w:rsidDel="00000000" w:rsidP="00000000" w:rsidRDefault="00000000" w:rsidRPr="00000000" w14:paraId="00000027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19.12.2024 г. е проведено заседание на Общински съвет Д., обективирано в Протокол № 19, от същата дата, на което по т. 1 от Дневния ред, на основание чл. 26 и чл. 28 от ЗНА, чл. 56, ал. 1 от ЗУТ, чл. 21, ал. 2 от ЗМСМА, Общинският съвет е приел  Решение № 173, с което е допълнил Наредбата по чл. 56, ал. 1 от ЗУТ, като в Преходните и заключителни разпоредби е създал нов § 7 с посоченото по-горе съдържание от Докладната записка на кмета на Община Д.</w:t>
      </w:r>
    </w:p>
    <w:p w:rsidR="00000000" w:rsidDel="00000000" w:rsidP="00000000" w:rsidRDefault="00000000" w:rsidRPr="00000000" w14:paraId="00000028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Решение № 173 от 19.12.2024 г. на Общински съвет Д., обективирано в Протокол № 19 от същата дата, е прието с 8 гласа „за“, 4 гласа „против“ и 1 глас „въздържал се“. Видно от приложения по преписката присъствен списък и от Протокол № 19, Владимир Делиев е присъствал на заседанието и е гласувал „против“ приемането на Решение № 173 за изменение на Наредбата.</w:t>
      </w:r>
    </w:p>
    <w:p w:rsidR="00000000" w:rsidDel="00000000" w:rsidP="00000000" w:rsidRDefault="00000000" w:rsidRPr="00000000" w14:paraId="00000029">
      <w:pPr>
        <w:ind w:firstLine="680"/>
        <w:rPr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изискала и събрала доказателства във връзка с преместваем обект - „метален фургон“, намиращ се в УПИ **, кв. 30, по плана на с. Б., Община Д., област С. Видно от същите с Разрешение за поставяне № 11/25.09.2014 г., издадено от главния архитект на Община Д., на основание чл. 56, ал. 1 и ал. 2 от ЗУТ, на Владимир Делиев му е разрешено да постави „каравана“ – преместваем обект, в имот: УПИ **, кв. 30 по плана на с. Б., община Д., област С., въз основа на схема, одобрена от главния архитект на Община Д. на 18.08.2014 г. Разрешението е издадено при действието на Наредбата от 2009 г., уреждаща реда за поставяне на преместваеми обекти към този период, и е без посочен срок.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преписката са приложени констативни актове и 3 бр. заповеди на кмета на Община Д. във връзка с премахване на преместваемия обект. Със Заповед № К-266/25.05.2022 г., издадена на основание Констативен акт № 07/11.04.2022 г., кметът на Община Д. е разпоредил премахване на следния незаконно поставен преместваем обект в собствен имот, а именно: „метален павилион – тип контейнер“, попадащ в УПИ **, кв. 30 по плана на с. Б., община Д. Заповедта е обжалвана и отменена с Решение № 212/12.08.2022 г. по адм. д. № 164/2022 г. на С. административен съд, с мотиви, че спрямо обекта не може да се приеме, че са налице предвидените характеристики на преместваем обект в хипотезата на правната норма на чл. 56, ал. 1 от ЗУТ. Със Заповед № К-37-1/19.01.2024 г., издадена на основание Констативен акт № 01/11.01.2024 г., кметът на Община Д. е разпоредил премахване на незаконно поставен преместваем обект, а именно: „поликарбонова конструкция – навес“, закрепен от източната страна на търговски обект, намиращ се в УПИ **, кв. 30 по плана на с. Б., и разположен над тротоарното пространство на ул. „К.“ № 5. Със Заповед № К-57/06.02.2024 г., издадена на основание Констативен акт № 08/23.11.2023 г., кметът на Община Д. е разпоредил премахване на преместваем обект в улична регулация, а именно: неправилно изпълнена вертикална планировка, представляваща бетонна площадка с площ от 8 кв. м., попадаща в улична регулация и несъответстваща на Разрешение за поставяне № 11/25.09.2014 г., издадено на Владимир Делиев от главния архитект на Община Д., на основание чл. 56, ал. 1 и ал. 2 от ЗУТ. Със Заповед № К-58/08.02.2024 г., издадена на основание Констативен акт № 09/04.12.2023 г., кметът на Община Д. е разпоредил премахване на следния незаконно поставен преместваем обект в собствен имот, а именно: „метален павилион – тип контейнер, с метален двускатен навес, разположен север – юг над павилиона“, попадащ в УПИ **, кв. 30 по плана на с. Б., община Д. Заповедта е обжалвана и отменена с Решение № 749/04.06.2024 г. по адм. д. № 66/2024 г. на С. административен съд, поради липса на фактически основания и мотиви в нея.</w:t>
      </w:r>
    </w:p>
    <w:p w:rsidR="00000000" w:rsidDel="00000000" w:rsidP="00000000" w:rsidRDefault="00000000" w:rsidRPr="00000000" w14:paraId="0000002B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680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680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-1"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F">
      <w:pPr>
        <w:ind w:right="-1"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30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Компетентността на общинския съвет, като орган на местно самоуправление, е регламентирана в чл. 21, ал. 1 от Закона за местното самоуправление и местната администрация (ЗМСМА), а правомощията на отделните общински съветници са изчерпателно изброени в чл. 33, ал. 1 от същия закон. Съгласно чл. 21, ал. 2 от ЗМСМА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 в изпълнение на правомощията си по ал. 1 общинският съвет приема правилници, наредби, инструкции, решения, декларации и обръщения.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42, ал. 1 от действащата Наредба на Общински съвет Д. за реда за поставяне на преместваеми обекти по смисъла на чл. 56, ал. 1 от Закона за устройство на територията /ЗУТ/, приета с Решение № 109 по Протокол № 9 от 29.05.2020 г. и изменена с Решение № 117 от 08.07.2024 г. и Решение № 173/19.12.2024 г. на Общински съвет Д.,  за поставяне на преместваеми обекти в имоти, които не са собственост на държавата или общината, се изисква скица-предложение с указан начин на поставяне на преместваемия обект, придружена с проекто - документацията по чл. 43, ал.2. В чл. 43, ал. 2 от Наредбата  са посочени документите, които следва да бъдат приложени към заявлението за поставяне на преместваеми обекти, като в т. 7 се предвижда представяне на проектна документация съдържаща архитектурно – художествена; инженерно – техническа част или типов проект съдържащ - декларация за характеристиките на обекта, издадена от производителя въз основа на протоколи за изпитване или изчисления и/или сертификат за система за управление на качеството и/или на документи удостоверяващи съответствието с техническите изисквания на нормативните актове. </w:t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§ 7 се преурежда действието на разрешенията за поставяне, издадени по време на действие на Наредбата от 2009 г. като се цели уеднаквяване на режима за поставяне на съществуващи и бъдещи преместваеми съоражения.</w:t>
      </w:r>
    </w:p>
    <w:p w:rsidR="00000000" w:rsidDel="00000000" w:rsidP="00000000" w:rsidRDefault="00000000" w:rsidRPr="00000000" w14:paraId="00000033">
      <w:pPr>
        <w:ind w:firstLine="68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 </w:t>
      </w:r>
      <w:r w:rsidDel="00000000" w:rsidR="00000000" w:rsidRPr="00000000">
        <w:rPr>
          <w:vertAlign w:val="baseline"/>
          <w:rtl w:val="0"/>
        </w:rPr>
        <w:t xml:space="preserve">в качеството му на общински съветник в Общински съвет Д., е лице, заемащо публична длъжност по чл. 6, ал. 1 , т. 32 от от ЗПК и компетентна да се произнесе относно наличието или липсата на конфликт на интереси по отношение на него е КПК.  </w:t>
      </w:r>
    </w:p>
    <w:p w:rsidR="00000000" w:rsidDel="00000000" w:rsidP="00000000" w:rsidRDefault="00000000" w:rsidRPr="00000000" w14:paraId="00000034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наличието на този първи елемент от състава на конфликта на интереси /субект на нарушението/,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35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 се установява, че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Делиев, в качеството си на общински съветник в Общински съвет Д.,</w:t>
      </w:r>
      <w:r w:rsidDel="00000000" w:rsidR="00000000" w:rsidRPr="00000000">
        <w:rPr>
          <w:vertAlign w:val="baseline"/>
          <w:rtl w:val="0"/>
        </w:rPr>
        <w:t xml:space="preserve"> е упражнил свои правомощия по служба, като е подписал и внесъл в Общински съвет Д. Становище с вх. № ОбС-07-330/17.12.2024 г. относно изменението на Наредбата, и е гласувал „против“ при приемане на Решение № 173, обективирано в Протокол № 19 от 19.12.2024 г., с което Общински съвет Д., на основание чл. 26 и чл. 28 от ЗНА, чл. 56, ал. 1 от ЗУТ и чл. 21, ал. 2 от ЗМСМА, е допълнил Наредбата по чл. 56, ал. 1 от ЗУТ, като в Преходните и заключителни разпоредби е създал нов § 7. </w:t>
      </w:r>
    </w:p>
    <w:p w:rsidR="00000000" w:rsidDel="00000000" w:rsidP="00000000" w:rsidRDefault="00000000" w:rsidRPr="00000000" w14:paraId="00000036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74 от ЗПК, лице, заемащо публична длъжност, няма право при изпълнение на задълженията си да гласува в частен интерес, а съгласно разпоредбата на чл. 76, изр. първо от ЗПК такова лице няма право да участва в подготовката, обсъждането, приемането, издаването или постановяването на актове, да изпълнява контролни или разследващи функции или да налага санкции в частен интерес.</w:t>
      </w:r>
    </w:p>
    <w:p w:rsidR="00000000" w:rsidDel="00000000" w:rsidP="00000000" w:rsidRDefault="00000000" w:rsidRPr="00000000" w14:paraId="00000037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Доказателствата по преписката безспорно сочат, че общинският съветник Владимир Делиев е участвал в подготовката и гласуването на предложенията за изменение на Наредбата, в процес на изпълнение на възложените му властнически правомощия. В качеството му на лице, заемащо публична длъжност за него важат забраните при изпълнение на правомощията и задълженията му по служба, регламентирани в Глава Осма, Раздел Втори от ЗПК, в т.ч. и забраните да гласува в частен интерес, както и да участва в подготовката, обсъждането, приемането, издаването или постановяването на актове. В конкретния случай като участие в подготовката на акт се определя писмено внесеното Становище с вх. № ОбС-07-330/17.12.2024 г. относно изменението на Наредбата, подписано от Владимир Делиев, в качеството му на общински съветник.</w:t>
      </w:r>
    </w:p>
    <w:p w:rsidR="00000000" w:rsidDel="00000000" w:rsidP="00000000" w:rsidRDefault="00000000" w:rsidRPr="00000000" w14:paraId="00000038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Частният интерес, който има Делиев, е определен от факта, че същият е собственик на преместваем обект: „метален павилион – тип контейнер“, попадащ в УПИ **, кв. 30, по плана на с. Б., община Д., поставен в собствен имот, на основание Разрешение за поставяне № 11/25.09.2014 г., издадено от главния архитект на Община Д. без срок.</w:t>
      </w:r>
    </w:p>
    <w:p w:rsidR="00000000" w:rsidDel="00000000" w:rsidP="00000000" w:rsidRDefault="00000000" w:rsidRPr="00000000" w14:paraId="00000039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Докладна записка с вх. № ОбС-01-318/03.12.2024 г. от кмета на Община Д. до Общински съвет Д. в действащата Наредба не са регламентирани условията при които ще продължат действието си съществуващите разрешителни, които са издадени без срок, и предложените изменения касаят именно уреждане на съществуващите отношения във връзка с издадени разрешения за поставяне на реда на Наредбата, приета през 2009 г.</w:t>
      </w:r>
    </w:p>
    <w:p w:rsidR="00000000" w:rsidDel="00000000" w:rsidP="00000000" w:rsidRDefault="00000000" w:rsidRPr="00000000" w14:paraId="0000003A">
      <w:pPr>
        <w:ind w:firstLine="680"/>
        <w:rPr>
          <w:vertAlign w:val="baseline"/>
        </w:rPr>
      </w:pP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Преуреждането на съществуващите правоотношения, ограничаването със срок на действащите към момента на приемане на измененията на Наредбата разрешителни и поставянето на новите изисквания към тях, а именно: представяне на проектна документация, не е в интерес на Делиев като притежател на безсрочно </w:t>
      </w:r>
      <w:r w:rsidDel="00000000" w:rsidR="00000000" w:rsidRPr="00000000">
        <w:rPr>
          <w:vertAlign w:val="baseline"/>
          <w:rtl w:val="0"/>
        </w:rPr>
        <w:t xml:space="preserve">Разрешение за поставяне № 11/25.09.2014 г., което обуславя и неговия частен интерес при внасянето на становището и гласуването „против“ приемането на Решение № 173, обективирано в Протокол № 19 от 19.12.2024 г., с което Общинският съвет е допълнил Наредбата по чл. 56, ал. 1 от ЗУТ с § 7, доколкото при неприемането на посочените изменения, издаденото в негова полза Разрешение за поставяне № 11/25.09.2014 г. ще продължи своето действие без срок и без документация, а при приемането – същото ще се счита за издадено за срок от една година.</w:t>
      </w:r>
    </w:p>
    <w:p w:rsidR="00000000" w:rsidDel="00000000" w:rsidP="00000000" w:rsidRDefault="00000000" w:rsidRPr="00000000" w14:paraId="0000003B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Частният интерес от упражненото от Делиев правомощие в качеството му на общински съветник в Общински съвет Д., се изразява във възможността да даде глас в своя полза и окаже помощ и подкрепа сам на себе си. Облагата е нематериална. Нейното наличие се обуславя от пристрастното поведение на общинския съветник Делиев с цел да окаже помощ и подкрепа сам на себе си и даде глас в своя полза в процеса на подготовката и приемането на Решение № 173, обективирано в Протокол № 19 от 19.12.2024 г. Неговото неприемане ползва Делиев като притежател на преместваем обект на основание разрешение за поставяне, издадено без срок. Именно в тази връзка Делиев е подписал и внесъл в Общински съвет Д. Становище с вх. № ОбС-07-330/17.12.2024 г. относно изменението на Наредбата, и е гласувал „против“ при приемане на Решение № 173, обективирано в Протокол № 19 от 19.12.2024 г. Частният интерес е проявен както при подготовката, така и при окончателното гласуване и приемане на измененията на Наредбата на Общински съвет Д. за реда за поставяне на преместваеми обекти по смисъла на чл. 56, ал. 1 от ЗУТ. В конкретната хипотеза, съчетаването на двете качества – на лице, заемащо публична длъжност, и на лице, собственик на преместваем обект, заинтересовано от неприемането на предложените изменения, води до съмнения относно неговата безпристрастност и обективност при изпълнение на публичната длъжност. </w:t>
      </w:r>
    </w:p>
    <w:p w:rsidR="00000000" w:rsidDel="00000000" w:rsidP="00000000" w:rsidRDefault="00000000" w:rsidRPr="00000000" w14:paraId="0000003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е подписал и внесъл в Общински съвет Д.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Становище с вх. № ОбС-07-330/17.12.2024 г. относно изменението на Наредбата,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Делиев, в качеството му на общински съветник в Общински съвет Д., </w:t>
      </w:r>
      <w:r w:rsidDel="00000000" w:rsidR="00000000" w:rsidRPr="00000000">
        <w:rPr>
          <w:vertAlign w:val="baseline"/>
          <w:rtl w:val="0"/>
        </w:rPr>
        <w:t xml:space="preserve">е нарушил разпоредбата на чл. 76, изр. първо, предл. 1 от ЗПК, а именно: участвал е в подготовката на акт в частен интерес. Нарушението е извършено на 17.12.2024 г. в град Д.</w:t>
      </w:r>
    </w:p>
    <w:p w:rsidR="00000000" w:rsidDel="00000000" w:rsidP="00000000" w:rsidRDefault="00000000" w:rsidRPr="00000000" w14:paraId="0000003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е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гласувал „против“ при приемане на Решение № 173, обективирано в Протокол № 19 от 19.12.2024 г. на Общински съвет Д., с което Общинският съвет е допълнил Наредба по чл. 56, ал. 1 от ЗУТ, като в Преходните и заключителни разпоредби е създал нов § 7,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Делиев, в качеството му на общински съветник в Общински съвет Д., </w:t>
      </w:r>
      <w:r w:rsidDel="00000000" w:rsidR="00000000" w:rsidRPr="00000000">
        <w:rPr>
          <w:vertAlign w:val="baseline"/>
          <w:rtl w:val="0"/>
        </w:rPr>
        <w:t xml:space="preserve">е нарушил разпоредбата на чл. 74 от ЗПК – гласувал е в свой частен интерес. Нарушението е извършено на 19.12.2024 г. в град Д.</w:t>
      </w:r>
    </w:p>
    <w:p w:rsidR="00000000" w:rsidDel="00000000" w:rsidP="00000000" w:rsidRDefault="00000000" w:rsidRPr="00000000" w14:paraId="0000003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Ясно е изразена волята на законодателя относно действията, които е необходимо да бъдат предприети за предотвратяване на конфликт на интереси, в разпоредбата на чл. 81 от ЗПК. Като лице, заемащо публична длъжност, Владимир Делиев е следвало да си направи самоотвод, като уведоми компетентния орган за наличие на свой частен интерес, като не подписва и внася становище и не гласува направените предложения за изменение на Наредбата, след като с тях се регулират обществени отношения, свързани с издаването на разрешителни за поставяне на преместваеми обекти, притежател на каквото е и той.</w:t>
      </w:r>
    </w:p>
    <w:p w:rsidR="00000000" w:rsidDel="00000000" w:rsidP="00000000" w:rsidRDefault="00000000" w:rsidRPr="00000000" w14:paraId="0000003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съставомерността на деянието по чл. 70 от ЗПК е достатъчно да е налице формално нарушение на посочените разпоредби, водещо до съмнение в начина, по който се осъществява съответната публична длъжност. Целта на закона е предотвратяването на всякакви съмнения, че лицата заемащи публични длъжности, осъществяват правомощията си на база на лични интереси, а не на база законоустановените критерии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(</w:t>
      </w:r>
      <w:r w:rsidDel="00000000" w:rsidR="00000000" w:rsidRPr="00000000">
        <w:rPr>
          <w:vertAlign w:val="baseline"/>
          <w:rtl w:val="0"/>
        </w:rPr>
        <w:t xml:space="preserve">Решение № 115 от 06.01.2016 г. на ВАС-VII отд., по адм. дело № 1439/ 2015 г.; Решение № 2702/19.02.2020 г. на ВАС-VII отд. по адм.д. № 9241/2019 г., Решение № 12130 от 30.09.2020 г. на ВАС – VI отд. по адм.д. № 2277/ 2020 г., Решение № 2892 от 20.03.2023 г. на ВАС – VI отд. по адм.д. № 6054/ 2022 г.).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Предвид изложеното дотук, Комисията разгледа, но не кредитира обясненията на пълномощника на Владимир Делиев, обективирани в Протокол № 123 от 20.10.2025 г. с вътр. № КПК-РД-04-159/30.10.2025 г. на КПК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Становище с вх. № КПК-2066-10/27.10.2025 г. на КПК, тъй като счита същите за противоречиви и необективни. От една страна в тях се твърди, че становището на Делиев против приемането на измененията на Наредбата е принципно и е свързано с обратното действие на предложените разпоредби. От друга страна се сочи, че предложението за изменение на Наредбата е продиктувано от желанието на общинската администрация да създаде предпоставки за преразглеждане на две решения на Административен съд – С., по дела, образувани по жалби на Владимир Делиев, а именно: Решение № 122/2022 г. и Решение № 749/2024 г., с които са обявени за незаконосъобразни действията на администрацията на Община Д. Решение № 749/2024 г. по адм.д. № 66/2024 г. на Административен съд – С. е окончателно, и видно от същото Заповед № К-58/08.02.2024 г. на кмета на Община Д., е отменена на формално основание поради липса на фактически основания и мотиви, а в мотивите му е посочено, че тъй като съответствието на акта с материалния закон се преценява към момента на издаването му, т.е. към 08.02.2024 г., когато е издадена заповедта за премахване, то такава документация е била изискуема, предвид действащата към този момент разпоредба на чл. 56 ал.2 от ЗУТ.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Освен това, каквито и да са били мотивите на Общинския съвет за приемане на изменението на Наредбата, Делиев е следвало да се отведе при подписването и внасянето на Становище с вх. № ОбС-07-330/17.12.2024 г. и гласуването на Решение № 173, обективирано в Протокол № 19 от 19.12.2024 г. от заседание на Общински съвет Д., тъй като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целта на ЗПК е когато лице, заемащо публична длъжност има честен интерес, то да не участва по никакъв начин в подготовката и приемането на даден акт, а в случая частният интерес на Владимир Делиев е безспорен.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ind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Установените от Комисията нарушения налагат реализиране на предвидените санкционни последици, наложени при преценка характера и тежестта на нарушенията, личността на нарушителя и общественото въздействие на нарушенията, както и отнемане по чл. 99 от ЗПК.</w:t>
      </w:r>
    </w:p>
    <w:p w:rsidR="00000000" w:rsidDel="00000000" w:rsidP="00000000" w:rsidRDefault="00000000" w:rsidRPr="00000000" w14:paraId="00000043">
      <w:pPr>
        <w:ind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писмо с вх. № КПК-2066-7/07.10.2025 г. на КПК от председателя на ПК за противодействие на корупцията и за отнемане на незаконно придобитото имущество към Общински съвет Д., за м. декември 2024 г. Делиев е получил месечно възнаграждение в размер на 699,56 лв. за отработени 2 работни дни. Т.е. дневното му нетно възнаграждение е в размер на 349,78 лв. На основание чл. 99, ал. 1 от ЗПК на отнемане в полза на общината подлежи сума в размер на 699,56 лв., представляваща получените от Делиев нетни дневни възнаграждения за 17.12.2024 г. и 19.12.2024 г., на които дати същият е упражнил гореописаните правомощия в свой частен интерес.</w:t>
      </w:r>
    </w:p>
    <w:p w:rsidR="00000000" w:rsidDel="00000000" w:rsidP="00000000" w:rsidRDefault="00000000" w:rsidRPr="00000000" w14:paraId="00000044">
      <w:pPr>
        <w:ind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за наличието на конфликт на интереси на база на доказателства, събрани по реда на Административнопроцесуалния кодекс, а в случая събраните такива безспорно водят до извода за упражнени правомощия в частен интерес на Владимир Делиев. </w:t>
      </w:r>
    </w:p>
    <w:p w:rsidR="00000000" w:rsidDel="00000000" w:rsidP="00000000" w:rsidRDefault="00000000" w:rsidRPr="00000000" w14:paraId="00000045">
      <w:pPr>
        <w:ind w:right="-68"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 и на основание чл. 92, ал. 1 и ал. 2 от ЗПК,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46">
      <w:pPr>
        <w:ind w:left="3540" w:right="-68" w:firstLine="736.999999999999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540" w:right="-68" w:firstLine="736.999999999999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3540" w:right="-68" w:firstLine="736.9999999999999"/>
        <w:rPr>
          <w:b w:val="0"/>
          <w:bCs w:val="0"/>
          <w:vertAlign w:val="baseline"/>
        </w:rPr>
      </w:pPr>
      <w:bookmarkStart w:colFirst="0" w:colLast="0" w:name="_grlmcuv40c72" w:id="0"/>
      <w:bookmarkEnd w:id="0"/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426"/>
        </w:tabs>
        <w:ind w:firstLine="737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426"/>
        </w:tabs>
        <w:ind w:firstLine="737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УСТАНОВЯВА </w:t>
      </w:r>
      <w:r w:rsidDel="00000000" w:rsidR="00000000" w:rsidRPr="00000000">
        <w:rPr>
          <w:vertAlign w:val="baseline"/>
          <w:rtl w:val="0"/>
        </w:rPr>
        <w:t xml:space="preserve">конфликт на интереси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Делиев, с ЕГН ******, общински съветник в Общински съвет Д.,</w:t>
      </w:r>
      <w:r w:rsidDel="00000000" w:rsidR="00000000" w:rsidRPr="00000000">
        <w:rPr>
          <w:vertAlign w:val="baseline"/>
          <w:rtl w:val="0"/>
        </w:rPr>
        <w:t xml:space="preserve"> и в това му качество лице, заемащо публична длъжност по чл. 6, ал. 1, т. 32 от ЗПК, за това, че е подписал и внесъл в Общински съвет Д. Становище с вх. № ОбС-07-330/17.12.2024 г.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, </w:t>
      </w:r>
      <w:r w:rsidDel="00000000" w:rsidR="00000000" w:rsidRPr="00000000">
        <w:rPr>
          <w:color w:val="000000"/>
          <w:vertAlign w:val="baseline"/>
          <w:rtl w:val="0"/>
        </w:rPr>
        <w:t xml:space="preserve">в  </w:t>
      </w:r>
      <w:r w:rsidDel="00000000" w:rsidR="00000000" w:rsidRPr="00000000">
        <w:rPr>
          <w:vertAlign w:val="baseline"/>
          <w:rtl w:val="0"/>
        </w:rPr>
        <w:t xml:space="preserve">нарушение на разпоредбата на чл. 76, изр. първо, предл. първо от ЗПК. </w:t>
      </w:r>
    </w:p>
    <w:p w:rsidR="00000000" w:rsidDel="00000000" w:rsidP="00000000" w:rsidRDefault="00000000" w:rsidRPr="00000000" w14:paraId="0000004B">
      <w:pPr>
        <w:ind w:firstLine="737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НАЛАГА:</w:t>
      </w:r>
      <w:r w:rsidDel="00000000" w:rsidR="00000000" w:rsidRPr="00000000">
        <w:rPr>
          <w:vertAlign w:val="baseline"/>
          <w:rtl w:val="0"/>
        </w:rPr>
        <w:t xml:space="preserve"> глоба в размер на 5000 (пет хиляди) лв. на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Делиев, с ЕГН ******, общински съветник в Общински съвет Д.,</w:t>
      </w:r>
      <w:r w:rsidDel="00000000" w:rsidR="00000000" w:rsidRPr="00000000">
        <w:rPr>
          <w:vertAlign w:val="baseline"/>
          <w:rtl w:val="0"/>
        </w:rPr>
        <w:t xml:space="preserve"> и в това му качество лице, заемащо публична длъжност по чл. 6, ал. 1, т. 32 от ЗПК, с постоянен адрес в с. ******, на основание чл. 113, ал. 1 от ЗПК, за осъществен конфликт на интереси по чл. 70 от ЗПК, за извършено нарушение на разпоредбата на чл. 76, изр. първо, предл. първо от ЗПК, в качеството му на лице, заемащо публична длъжност по смисъла на чл. 6, ал. 1, т. 32 от ЗПК.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426"/>
        </w:tabs>
        <w:ind w:firstLine="737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ОТНЕМА,</w:t>
      </w:r>
      <w:r w:rsidDel="00000000" w:rsidR="00000000" w:rsidRPr="00000000">
        <w:rPr>
          <w:vertAlign w:val="baseline"/>
          <w:rtl w:val="0"/>
        </w:rPr>
        <w:t xml:space="preserve"> в полза на общината, от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Делиев, с ЕГН ******, общински съветник в Общински съвет Д.,</w:t>
      </w:r>
      <w:r w:rsidDel="00000000" w:rsidR="00000000" w:rsidRPr="00000000">
        <w:rPr>
          <w:vertAlign w:val="baseline"/>
          <w:rtl w:val="0"/>
        </w:rPr>
        <w:t xml:space="preserve"> и в това му качество лице, заемащо публична длъжност по чл. 6, ал. 1, т. 32 от ЗПК, с постоянен адрес в с. ******, сума в размер на 349,78 лв. (триста четиридесет и девет лева и 78 стотинки), представляваща дневното му  възнаграждения за </w:t>
      </w:r>
      <w:r w:rsidDel="00000000" w:rsidR="00000000" w:rsidRPr="00000000">
        <w:rPr>
          <w:color w:val="000000"/>
          <w:vertAlign w:val="baseline"/>
          <w:rtl w:val="0"/>
        </w:rPr>
        <w:t xml:space="preserve">17.12.2024 г.</w:t>
      </w:r>
      <w:r w:rsidDel="00000000" w:rsidR="00000000" w:rsidRPr="00000000">
        <w:rPr>
          <w:vertAlign w:val="baseline"/>
          <w:rtl w:val="0"/>
        </w:rPr>
        <w:t xml:space="preserve">, получено от деянието, породило конфликт на интереси, на основание чл. 99, ал. 1 от ЗПК.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426"/>
        </w:tabs>
        <w:ind w:firstLine="737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426"/>
        </w:tabs>
        <w:ind w:firstLine="737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УСТАНОВЯВА </w:t>
      </w:r>
      <w:r w:rsidDel="00000000" w:rsidR="00000000" w:rsidRPr="00000000">
        <w:rPr>
          <w:vertAlign w:val="baseline"/>
          <w:rtl w:val="0"/>
        </w:rPr>
        <w:t xml:space="preserve">конфликт на интереси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Делиев, с ЕГН ******, общински съветник в Общински съвет Д.,</w:t>
      </w:r>
      <w:r w:rsidDel="00000000" w:rsidR="00000000" w:rsidRPr="00000000">
        <w:rPr>
          <w:vertAlign w:val="baseline"/>
          <w:rtl w:val="0"/>
        </w:rPr>
        <w:t xml:space="preserve"> и в това му качество лице, заемащо публична длъжност по чл. 6, ал. 1, т. 32 от ЗПК, за това, че е гласувал „против“ приемането на Решение № 173, обективирано в Протокол № 19 от 19.12.2024 г. от заседание на Общински съвет Д.,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в  </w:t>
      </w:r>
      <w:r w:rsidDel="00000000" w:rsidR="00000000" w:rsidRPr="00000000">
        <w:rPr>
          <w:vertAlign w:val="baseline"/>
          <w:rtl w:val="0"/>
        </w:rPr>
        <w:t xml:space="preserve">нарушение на разпоредбата на чл. 74 от ЗПК. </w:t>
      </w:r>
    </w:p>
    <w:p w:rsidR="00000000" w:rsidDel="00000000" w:rsidP="00000000" w:rsidRDefault="00000000" w:rsidRPr="00000000" w14:paraId="0000004F">
      <w:pPr>
        <w:ind w:firstLine="737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НАЛАГА:</w:t>
      </w:r>
      <w:r w:rsidDel="00000000" w:rsidR="00000000" w:rsidRPr="00000000">
        <w:rPr>
          <w:vertAlign w:val="baseline"/>
          <w:rtl w:val="0"/>
        </w:rPr>
        <w:t xml:space="preserve"> глоба в размер на 5000 (пет хиляди) лв. на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Делиев, с ЕГН ******, общински съветник в Общински съвет Д.,</w:t>
      </w:r>
      <w:r w:rsidDel="00000000" w:rsidR="00000000" w:rsidRPr="00000000">
        <w:rPr>
          <w:vertAlign w:val="baseline"/>
          <w:rtl w:val="0"/>
        </w:rPr>
        <w:t xml:space="preserve"> и в това му качество лице, заемащо публична длъжност по чл. 6, ал. 1, т. 32 от ЗПК, с постоянен адрес в с. ******, на основание чл. 113, ал. 1 от ЗПК, за осъществен конфликт на интереси по чл. 70 от ЗПК, за извършено нарушение на разпоредбата на чл. 74 от ЗПК, в качеството му на лице, заемащо публична длъжност по смисъла на чл. 6, ал. 1, т. 32 от ЗПК.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426"/>
        </w:tabs>
        <w:ind w:firstLine="737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ОТНЕМА,</w:t>
      </w:r>
      <w:r w:rsidDel="00000000" w:rsidR="00000000" w:rsidRPr="00000000">
        <w:rPr>
          <w:vertAlign w:val="baseline"/>
          <w:rtl w:val="0"/>
        </w:rPr>
        <w:t xml:space="preserve"> в полза на общината, от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Делиев, с ЕГН ******, общински съветник в Общински съвет Д.,</w:t>
      </w:r>
      <w:r w:rsidDel="00000000" w:rsidR="00000000" w:rsidRPr="00000000">
        <w:rPr>
          <w:vertAlign w:val="baseline"/>
          <w:rtl w:val="0"/>
        </w:rPr>
        <w:t xml:space="preserve"> и в това му качество лице, заемащо публична длъжност по чл. 6, ал. 1, т. 32 от ЗПК, с постоянен адрес в с. ******, сума в размер на 349,78 лв. (триста четиридесет и девет лева и 78 стотинки), представляваща дневното му  възнаграждения за </w:t>
      </w:r>
      <w:r w:rsidDel="00000000" w:rsidR="00000000" w:rsidRPr="00000000">
        <w:rPr>
          <w:color w:val="000000"/>
          <w:vertAlign w:val="baseline"/>
          <w:rtl w:val="0"/>
        </w:rPr>
        <w:t xml:space="preserve">19.12.2024 г.</w:t>
      </w:r>
      <w:r w:rsidDel="00000000" w:rsidR="00000000" w:rsidRPr="00000000">
        <w:rPr>
          <w:vertAlign w:val="baseline"/>
          <w:rtl w:val="0"/>
        </w:rPr>
        <w:t xml:space="preserve">, получено от деянието, породило конфликт на интереси, на основание чл. 99, ал. 1 от ЗПК.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Сумите, посочени в настоящото решение, в общ размер на 10699,56 лв. (десет хиляди шестстотин деветдесет и девет лева и 56 стотинки), следва да се преведе по банкова сметка на КПК:</w:t>
      </w:r>
    </w:p>
    <w:p w:rsidR="00000000" w:rsidDel="00000000" w:rsidP="00000000" w:rsidRDefault="00000000" w:rsidRPr="00000000" w14:paraId="00000052">
      <w:pPr>
        <w:ind w:firstLine="737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Банка: БНБ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37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Банкова сметка /IBAN/: BG56 BNBG 9661 3000 1455 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737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Банков идентификационен код /BIC/: BNBGBGSD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737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Бенефициент: Комисия за противодействие на корупцията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 92, ал. 3 от ЗПК, в 7-дневен срок, считано от датата на уведомяване за решението, сумата от 10699,56 лв. (десет хиляди шестстотин деветдесет и девет лева и 56 стотинки), може да бъде заплатена, по горепосочената банкова сметка.</w:t>
      </w:r>
    </w:p>
    <w:p w:rsidR="00000000" w:rsidDel="00000000" w:rsidP="00000000" w:rsidRDefault="00000000" w:rsidRPr="00000000" w14:paraId="00000057">
      <w:pPr>
        <w:ind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 94, ал. 1 от ЗПК, решението може да се оспори от заинтересованото лице пред Административен съд – С., по реда на Административнопроцесуалния кодекс, в 14-дневен срок от съобщаването му.</w:t>
      </w:r>
    </w:p>
    <w:p w:rsidR="00000000" w:rsidDel="00000000" w:rsidP="00000000" w:rsidRDefault="00000000" w:rsidRPr="00000000" w14:paraId="00000058">
      <w:pPr>
        <w:ind w:firstLine="737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</w:t>
      </w:r>
      <w:r w:rsidDel="00000000" w:rsidR="00000000" w:rsidRPr="00000000">
        <w:rPr>
          <w:color w:val="000000"/>
          <w:vertAlign w:val="baseline"/>
          <w:rtl w:val="0"/>
        </w:rPr>
        <w:t xml:space="preserve">Владимир ****** Делиев – общински съветник в Общински съвет Д.</w:t>
      </w:r>
    </w:p>
    <w:p w:rsidR="00000000" w:rsidDel="00000000" w:rsidP="00000000" w:rsidRDefault="00000000" w:rsidRPr="00000000" w14:paraId="00000059">
      <w:pPr>
        <w:ind w:firstLine="737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основание чл. 93, т. 3 от ЗПК решението се съобщава на Окръжна прокуратура –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9"/>
        </w:tabs>
        <w:ind w:firstLine="737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54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54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54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5400"/>
        </w:tabs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5400"/>
        </w:tabs>
        <w:spacing w:line="480" w:lineRule="auto"/>
        <w:ind w:firstLine="170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ПРЕДСЕДАТЕЛ:…………..…………..…....…/АНТОН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5400"/>
        </w:tabs>
        <w:spacing w:line="480" w:lineRule="auto"/>
        <w:ind w:firstLine="170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5400"/>
        </w:tabs>
        <w:spacing w:line="480" w:lineRule="auto"/>
        <w:ind w:firstLine="170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ЧЛЕН:…………………...………….……….………../ПЛАМЕН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708" w:firstLine="1985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ind w:firstLine="284"/>
        <w:rPr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ind w:firstLine="284"/>
        <w:rPr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ind w:firstLine="284"/>
        <w:rPr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firstLine="680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276" w:top="851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71.0" w:type="dxa"/>
      <w:jc w:val="left"/>
      <w:tblInd w:w="-851.0" w:type="dxa"/>
      <w:tblLayout w:type="fixed"/>
      <w:tblLook w:val="0000"/>
    </w:tblPr>
    <w:tblGrid>
      <w:gridCol w:w="761"/>
      <w:gridCol w:w="9810"/>
      <w:tblGridChange w:id="0">
        <w:tblGrid>
          <w:gridCol w:w="761"/>
          <w:gridCol w:w="981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6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Н А 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     София 1000, пл. "Света Неделя" №6,  тел: (+359 2)  9401 444 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firstLine="720"/>
      <w:jc w:val="both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