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1"/>
          <w:bCs w:val="1"/>
          <w:sz w:val="24"/>
          <w:szCs w:val="24"/>
        </w:rPr>
      </w:pPr>
      <w:r w:rsidDel="00000000" w:rsidR="00000000" w:rsidRPr="00000000">
        <w:rPr>
          <w:b w:val="1"/>
          <w:bCs w:val="1"/>
          <w:sz w:val="24"/>
          <w:szCs w:val="24"/>
          <w:rtl w:val="0"/>
        </w:rPr>
        <w:t xml:space="preserve">РЕШЕНИЕ</w:t>
      </w:r>
    </w:p>
    <w:p w:rsidR="00000000" w:rsidDel="00000000" w:rsidP="00000000" w:rsidRDefault="00000000" w:rsidRPr="00000000" w14:paraId="00000003">
      <w:pPr>
        <w:tabs>
          <w:tab w:val="left" w:leader="none" w:pos="709"/>
        </w:tabs>
        <w:spacing w:line="276" w:lineRule="auto"/>
        <w:ind w:left="-284" w:right="-284" w:firstLine="0"/>
        <w:jc w:val="center"/>
        <w:rPr>
          <w:b w:val="1"/>
          <w:bCs w:val="1"/>
          <w:sz w:val="24"/>
          <w:szCs w:val="24"/>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b w:val="1"/>
          <w:bCs w:val="1"/>
          <w:sz w:val="24"/>
          <w:szCs w:val="24"/>
        </w:rPr>
      </w:pPr>
      <w:r w:rsidDel="00000000" w:rsidR="00000000" w:rsidRPr="00000000">
        <w:rPr>
          <w:b w:val="1"/>
          <w:bCs w:val="1"/>
          <w:sz w:val="24"/>
          <w:szCs w:val="24"/>
          <w:rtl w:val="0"/>
        </w:rPr>
        <w:t xml:space="preserve">№ РС-185-22-084</w:t>
      </w:r>
    </w:p>
    <w:p w:rsidR="00000000" w:rsidDel="00000000" w:rsidP="00000000" w:rsidRDefault="00000000" w:rsidRPr="00000000" w14:paraId="00000005">
      <w:pPr>
        <w:tabs>
          <w:tab w:val="left" w:leader="none" w:pos="709"/>
        </w:tabs>
        <w:spacing w:line="276" w:lineRule="auto"/>
        <w:ind w:left="-284" w:right="-284" w:firstLine="0"/>
        <w:jc w:val="center"/>
        <w:rPr>
          <w:sz w:val="24"/>
          <w:szCs w:val="24"/>
        </w:rPr>
      </w:pPr>
      <w:r w:rsidDel="00000000" w:rsidR="00000000" w:rsidRPr="00000000">
        <w:rPr>
          <w:rtl w:val="0"/>
        </w:rPr>
      </w:r>
    </w:p>
    <w:p w:rsidR="00000000" w:rsidDel="00000000" w:rsidP="00000000" w:rsidRDefault="00000000" w:rsidRPr="00000000" w14:paraId="00000006">
      <w:pPr>
        <w:tabs>
          <w:tab w:val="left" w:leader="none" w:pos="426"/>
        </w:tabs>
        <w:spacing w:line="276" w:lineRule="auto"/>
        <w:ind w:left="-284" w:right="-284" w:firstLine="0"/>
        <w:jc w:val="both"/>
        <w:rPr>
          <w:sz w:val="24"/>
          <w:szCs w:val="24"/>
        </w:rPr>
      </w:pPr>
      <w:r w:rsidDel="00000000" w:rsidR="00000000" w:rsidRPr="00000000">
        <w:rPr>
          <w:sz w:val="24"/>
          <w:szCs w:val="24"/>
          <w:rtl w:val="0"/>
        </w:rPr>
        <w:tab/>
        <w:t xml:space="preserve">Днес, 21.09.2022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7">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08">
      <w:pPr>
        <w:tabs>
          <w:tab w:val="left" w:leader="none" w:pos="426"/>
        </w:tabs>
        <w:spacing w:line="276" w:lineRule="auto"/>
        <w:jc w:val="both"/>
        <w:rPr>
          <w:b w:val="1"/>
          <w:bCs w:val="1"/>
          <w:color w:val="000000"/>
          <w:sz w:val="24"/>
          <w:szCs w:val="24"/>
        </w:rPr>
      </w:pPr>
      <w:r w:rsidDel="00000000" w:rsidR="00000000" w:rsidRPr="00000000">
        <w:rPr>
          <w:sz w:val="24"/>
          <w:szCs w:val="24"/>
          <w:rtl w:val="0"/>
        </w:rPr>
        <w:tab/>
      </w:r>
      <w:r w:rsidDel="00000000" w:rsidR="00000000" w:rsidRPr="00000000">
        <w:rPr>
          <w:b w:val="1"/>
          <w:bCs w:val="1"/>
          <w:color w:val="000000"/>
          <w:sz w:val="24"/>
          <w:szCs w:val="24"/>
          <w:rtl w:val="0"/>
        </w:rPr>
        <w:t xml:space="preserve">Заместник – председател: Антон Славчев</w:t>
      </w:r>
    </w:p>
    <w:p w:rsidR="00000000" w:rsidDel="00000000" w:rsidP="00000000" w:rsidRDefault="00000000" w:rsidRPr="00000000" w14:paraId="00000009">
      <w:pPr>
        <w:tabs>
          <w:tab w:val="left" w:leader="none" w:pos="426"/>
        </w:tabs>
        <w:spacing w:line="276" w:lineRule="auto"/>
        <w:jc w:val="both"/>
        <w:rPr>
          <w:b w:val="1"/>
          <w:bCs w:val="1"/>
          <w:color w:val="000000"/>
          <w:sz w:val="24"/>
          <w:szCs w:val="24"/>
        </w:rPr>
      </w:pPr>
      <w:r w:rsidDel="00000000" w:rsidR="00000000" w:rsidRPr="00000000">
        <w:rPr>
          <w:b w:val="1"/>
          <w:bCs w:val="1"/>
          <w:color w:val="000000"/>
          <w:sz w:val="24"/>
          <w:szCs w:val="24"/>
          <w:rtl w:val="0"/>
        </w:rPr>
        <w:tab/>
        <w:t xml:space="preserve">Член: Антоанета Цонкова</w:t>
      </w:r>
    </w:p>
    <w:p w:rsidR="00000000" w:rsidDel="00000000" w:rsidP="00000000" w:rsidRDefault="00000000" w:rsidRPr="00000000" w14:paraId="0000000A">
      <w:pPr>
        <w:tabs>
          <w:tab w:val="left" w:leader="none" w:pos="426"/>
        </w:tabs>
        <w:spacing w:line="276" w:lineRule="auto"/>
        <w:jc w:val="both"/>
        <w:rPr>
          <w:b w:val="1"/>
          <w:bCs w:val="1"/>
          <w:color w:val="000000"/>
          <w:sz w:val="24"/>
          <w:szCs w:val="24"/>
        </w:rPr>
      </w:pPr>
      <w:r w:rsidDel="00000000" w:rsidR="00000000" w:rsidRPr="00000000">
        <w:rPr>
          <w:b w:val="1"/>
          <w:bCs w:val="1"/>
          <w:color w:val="000000"/>
          <w:sz w:val="24"/>
          <w:szCs w:val="24"/>
          <w:rtl w:val="0"/>
        </w:rPr>
        <w:tab/>
        <w:t xml:space="preserve">Член: Пламен Йоцов</w:t>
      </w:r>
    </w:p>
    <w:p w:rsidR="00000000" w:rsidDel="00000000" w:rsidP="00000000" w:rsidRDefault="00000000" w:rsidRPr="00000000" w14:paraId="0000000B">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0C">
      <w:pPr>
        <w:tabs>
          <w:tab w:val="left" w:leader="none" w:pos="426"/>
        </w:tabs>
        <w:spacing w:line="276" w:lineRule="auto"/>
        <w:ind w:left="-284" w:right="-284" w:firstLine="0"/>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D">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0E">
      <w:pPr>
        <w:tabs>
          <w:tab w:val="left" w:leader="none" w:pos="426"/>
        </w:tabs>
        <w:ind w:left="-284" w:right="-284" w:firstLine="0"/>
        <w:jc w:val="both"/>
        <w:rPr>
          <w:sz w:val="24"/>
          <w:szCs w:val="24"/>
        </w:rPr>
      </w:pPr>
      <w:r w:rsidDel="00000000" w:rsidR="00000000" w:rsidRPr="00000000">
        <w:rPr>
          <w:sz w:val="24"/>
          <w:szCs w:val="24"/>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КИ-076/02.03.2022 г. на Комисия за противодействие на корупцията и за отнемане на незаконно придобитото имущество (КПКОНПИ) по сигнал с рег. № ЦУ01/С-185/15.02.2022 г.</w:t>
      </w:r>
    </w:p>
    <w:p w:rsidR="00000000" w:rsidDel="00000000" w:rsidP="00000000" w:rsidRDefault="00000000" w:rsidRPr="00000000" w14:paraId="0000000F">
      <w:pPr>
        <w:tabs>
          <w:tab w:val="left" w:leader="none" w:pos="426"/>
        </w:tabs>
        <w:ind w:left="-284" w:right="-284" w:firstLine="0"/>
        <w:jc w:val="both"/>
        <w:rPr>
          <w:sz w:val="24"/>
          <w:szCs w:val="24"/>
        </w:rPr>
      </w:pPr>
      <w:r w:rsidDel="00000000" w:rsidR="00000000" w:rsidRPr="00000000">
        <w:rPr>
          <w:sz w:val="24"/>
          <w:szCs w:val="24"/>
          <w:rtl w:val="0"/>
        </w:rPr>
        <w:tab/>
        <w:t xml:space="preserve">Производството е образувано срещу Теодор Велчев – управител на „Специализирана болница за активно лечение по онкология *****“ ЕООД, гр.Б. (СБАЛО „*****“ ЕООД).</w:t>
      </w:r>
    </w:p>
    <w:p w:rsidR="00000000" w:rsidDel="00000000" w:rsidP="00000000" w:rsidRDefault="00000000" w:rsidRPr="00000000" w14:paraId="00000010">
      <w:pPr>
        <w:tabs>
          <w:tab w:val="left" w:leader="none" w:pos="426"/>
        </w:tabs>
        <w:ind w:left="-284" w:right="-284" w:firstLine="0"/>
        <w:jc w:val="both"/>
        <w:rPr>
          <w:sz w:val="24"/>
          <w:szCs w:val="24"/>
        </w:rPr>
      </w:pPr>
      <w:r w:rsidDel="00000000" w:rsidR="00000000" w:rsidRPr="00000000">
        <w:rPr>
          <w:sz w:val="24"/>
          <w:szCs w:val="24"/>
          <w:rtl w:val="0"/>
        </w:rPr>
        <w:tab/>
        <w:t xml:space="preserve">В сигнала се съдържат твърдения, че Теодор Велчев, в качеството му на управител на СБАЛО „*****“ ЕООД, гр. Б. е нарушил забраните на чл. 55 и чл. 58 от ЗПКОНПИ, като е подписал трудовия си договор в условията на конфликт на интереси, а именно, че при назначаването си е в пряка родствена връзка с директора на РЗОК Б. – И. Д. (негов вуйчо), която изцяло финансира дейността на болницата.</w:t>
      </w:r>
    </w:p>
    <w:p w:rsidR="00000000" w:rsidDel="00000000" w:rsidP="00000000" w:rsidRDefault="00000000" w:rsidRPr="00000000" w14:paraId="00000011">
      <w:pPr>
        <w:tabs>
          <w:tab w:val="left" w:leader="none" w:pos="426"/>
        </w:tabs>
        <w:ind w:left="-284" w:right="-284" w:firstLine="0"/>
        <w:jc w:val="both"/>
        <w:rPr>
          <w:sz w:val="24"/>
          <w:szCs w:val="24"/>
        </w:rPr>
      </w:pPr>
      <w:r w:rsidDel="00000000" w:rsidR="00000000" w:rsidRPr="00000000">
        <w:rPr>
          <w:sz w:val="24"/>
          <w:szCs w:val="24"/>
          <w:rtl w:val="0"/>
        </w:rPr>
        <w:tab/>
        <w:t xml:space="preserve">От управителя на Национална здравноосигурителна каса (НЗОК) с писма с вх.№ ЦУ01-2713#2/08.04.2022 г. и с вх.№ ЦУ01-2713#5/05.05.2022 г. на КПКОНПИ са изискани и представени: Споразумение № 10/05.11.2015 г., сключено между управителя на НЗОК и И. Н. Д. за заемане на длъжността „директор на Районна здравноосигурителна каса – Б., и допълнително споразумение № 153/02.05.2019 г., Договор № 010788/26.02.2020 г. за оказване на болнична помощ по клинични пътеки и извършване на амбулаторни процедури, Допълнителни споразумения № 21/10.02.2021 г., № 22/10.02.2021 г., № 23/10.02.2021 г., № 24/24.02.2021 г., № 25/26.02.2021 г., № 26/02.03.2021 г. към</w:t>
      </w:r>
      <w:r w:rsidDel="00000000" w:rsidR="00000000" w:rsidRPr="00000000">
        <w:rPr>
          <w:rtl w:val="0"/>
        </w:rPr>
        <w:t xml:space="preserve"> </w:t>
      </w:r>
      <w:r w:rsidDel="00000000" w:rsidR="00000000" w:rsidRPr="00000000">
        <w:rPr>
          <w:sz w:val="24"/>
          <w:szCs w:val="24"/>
          <w:rtl w:val="0"/>
        </w:rPr>
        <w:t xml:space="preserve">Договор № 010788/26.02.2020 г., Споразумение от 02.03.2021 г. с изпълнителите на болнична медицинска помощ, сключили договор по националния рамков договор за медицинските дейности за 2020-2022 г. в изпълнение на чл. 5 от Закона за бюджета на НЗОК за 2021 г., Допълнителни споразумения № 27/10.03.2021 г., № 28/26.03.2021 г.,</w:t>
      </w:r>
      <w:r w:rsidDel="00000000" w:rsidR="00000000" w:rsidRPr="00000000">
        <w:rPr>
          <w:rtl w:val="0"/>
        </w:rPr>
        <w:t xml:space="preserve"> </w:t>
      </w:r>
      <w:r w:rsidDel="00000000" w:rsidR="00000000" w:rsidRPr="00000000">
        <w:rPr>
          <w:sz w:val="24"/>
          <w:szCs w:val="24"/>
          <w:rtl w:val="0"/>
        </w:rPr>
        <w:t xml:space="preserve">№ 29/08.04.2021 г.,</w:t>
      </w:r>
      <w:r w:rsidDel="00000000" w:rsidR="00000000" w:rsidRPr="00000000">
        <w:rPr>
          <w:rtl w:val="0"/>
        </w:rPr>
        <w:t xml:space="preserve"> </w:t>
      </w:r>
      <w:r w:rsidDel="00000000" w:rsidR="00000000" w:rsidRPr="00000000">
        <w:rPr>
          <w:sz w:val="24"/>
          <w:szCs w:val="24"/>
          <w:rtl w:val="0"/>
        </w:rPr>
        <w:t xml:space="preserve">№ 30/08.04.2021 г.,</w:t>
      </w:r>
      <w:r w:rsidDel="00000000" w:rsidR="00000000" w:rsidRPr="00000000">
        <w:rPr>
          <w:rtl w:val="0"/>
        </w:rPr>
        <w:t xml:space="preserve"> </w:t>
      </w:r>
      <w:r w:rsidDel="00000000" w:rsidR="00000000" w:rsidRPr="00000000">
        <w:rPr>
          <w:sz w:val="24"/>
          <w:szCs w:val="24"/>
          <w:rtl w:val="0"/>
        </w:rPr>
        <w:t xml:space="preserve">№ 31/26.04.2021 г.,</w:t>
      </w:r>
      <w:r w:rsidDel="00000000" w:rsidR="00000000" w:rsidRPr="00000000">
        <w:rPr>
          <w:rtl w:val="0"/>
        </w:rPr>
        <w:t xml:space="preserve"> </w:t>
      </w:r>
      <w:r w:rsidDel="00000000" w:rsidR="00000000" w:rsidRPr="00000000">
        <w:rPr>
          <w:sz w:val="24"/>
          <w:szCs w:val="24"/>
          <w:rtl w:val="0"/>
        </w:rPr>
        <w:t xml:space="preserve">№ 32/28.05.2021 г.,</w:t>
      </w:r>
      <w:r w:rsidDel="00000000" w:rsidR="00000000" w:rsidRPr="00000000">
        <w:rPr>
          <w:rtl w:val="0"/>
        </w:rPr>
        <w:t xml:space="preserve"> </w:t>
      </w:r>
      <w:r w:rsidDel="00000000" w:rsidR="00000000" w:rsidRPr="00000000">
        <w:rPr>
          <w:sz w:val="24"/>
          <w:szCs w:val="24"/>
          <w:rtl w:val="0"/>
        </w:rPr>
        <w:t xml:space="preserve">№ 33/30.06.2021 г.,</w:t>
      </w:r>
      <w:r w:rsidDel="00000000" w:rsidR="00000000" w:rsidRPr="00000000">
        <w:rPr>
          <w:rtl w:val="0"/>
        </w:rPr>
        <w:t xml:space="preserve"> </w:t>
      </w:r>
      <w:r w:rsidDel="00000000" w:rsidR="00000000" w:rsidRPr="00000000">
        <w:rPr>
          <w:sz w:val="24"/>
          <w:szCs w:val="24"/>
          <w:rtl w:val="0"/>
        </w:rPr>
        <w:t xml:space="preserve">№ 34/29.07.2021 г.,</w:t>
      </w:r>
      <w:r w:rsidDel="00000000" w:rsidR="00000000" w:rsidRPr="00000000">
        <w:rPr>
          <w:rtl w:val="0"/>
        </w:rPr>
        <w:t xml:space="preserve"> </w:t>
      </w:r>
      <w:r w:rsidDel="00000000" w:rsidR="00000000" w:rsidRPr="00000000">
        <w:rPr>
          <w:sz w:val="24"/>
          <w:szCs w:val="24"/>
          <w:rtl w:val="0"/>
        </w:rPr>
        <w:t xml:space="preserve">№ 35/31.08.2021 г.,</w:t>
      </w:r>
      <w:r w:rsidDel="00000000" w:rsidR="00000000" w:rsidRPr="00000000">
        <w:rPr>
          <w:rtl w:val="0"/>
        </w:rPr>
        <w:t xml:space="preserve"> </w:t>
      </w:r>
      <w:r w:rsidDel="00000000" w:rsidR="00000000" w:rsidRPr="00000000">
        <w:rPr>
          <w:sz w:val="24"/>
          <w:szCs w:val="24"/>
          <w:rtl w:val="0"/>
        </w:rPr>
        <w:t xml:space="preserve">№ 36/16.09.2021 г.,</w:t>
      </w:r>
      <w:r w:rsidDel="00000000" w:rsidR="00000000" w:rsidRPr="00000000">
        <w:rPr>
          <w:rtl w:val="0"/>
        </w:rPr>
        <w:t xml:space="preserve"> </w:t>
      </w:r>
      <w:r w:rsidDel="00000000" w:rsidR="00000000" w:rsidRPr="00000000">
        <w:rPr>
          <w:sz w:val="24"/>
          <w:szCs w:val="24"/>
          <w:rtl w:val="0"/>
        </w:rPr>
        <w:t xml:space="preserve">№ 37/16.09.2021 г.,</w:t>
      </w:r>
      <w:r w:rsidDel="00000000" w:rsidR="00000000" w:rsidRPr="00000000">
        <w:rPr>
          <w:rtl w:val="0"/>
        </w:rPr>
        <w:t xml:space="preserve"> </w:t>
      </w:r>
      <w:r w:rsidDel="00000000" w:rsidR="00000000" w:rsidRPr="00000000">
        <w:rPr>
          <w:sz w:val="24"/>
          <w:szCs w:val="24"/>
          <w:rtl w:val="0"/>
        </w:rPr>
        <w:t xml:space="preserve">№ 38/29.09.2021 г.,</w:t>
      </w:r>
      <w:r w:rsidDel="00000000" w:rsidR="00000000" w:rsidRPr="00000000">
        <w:rPr>
          <w:rtl w:val="0"/>
        </w:rPr>
        <w:t xml:space="preserve"> </w:t>
      </w:r>
      <w:r w:rsidDel="00000000" w:rsidR="00000000" w:rsidRPr="00000000">
        <w:rPr>
          <w:sz w:val="24"/>
          <w:szCs w:val="24"/>
          <w:rtl w:val="0"/>
        </w:rPr>
        <w:t xml:space="preserve">№ 39/13.10.2021 г., № 40/09.11.2021 г., № 41/09.11.2021 г., № 42/09.11.2021 г., № 43/09.11.2021 г., № 44/30.11.2021 г., № 45/06.12.2021 г., № 46/21.12.2021 г., № 47/21.12.2021 г., № 48/24.01.2022 г., № 49/24.01.2022 г. и № 50/04.02.2022 г.</w:t>
      </w:r>
      <w:r w:rsidDel="00000000" w:rsidR="00000000" w:rsidRPr="00000000">
        <w:rPr>
          <w:rtl w:val="0"/>
        </w:rPr>
        <w:t xml:space="preserve"> </w:t>
      </w:r>
      <w:r w:rsidDel="00000000" w:rsidR="00000000" w:rsidRPr="00000000">
        <w:rPr>
          <w:sz w:val="24"/>
          <w:szCs w:val="24"/>
          <w:rtl w:val="0"/>
        </w:rPr>
        <w:t xml:space="preserve">към Договор № 010788/26.02.2020 г.</w:t>
      </w:r>
    </w:p>
    <w:p w:rsidR="00000000" w:rsidDel="00000000" w:rsidP="00000000" w:rsidRDefault="00000000" w:rsidRPr="00000000" w14:paraId="00000012">
      <w:pPr>
        <w:tabs>
          <w:tab w:val="left" w:leader="none" w:pos="426"/>
        </w:tabs>
        <w:ind w:left="-284" w:right="-284" w:firstLine="0"/>
        <w:jc w:val="both"/>
        <w:rPr>
          <w:sz w:val="24"/>
          <w:szCs w:val="24"/>
        </w:rPr>
      </w:pPr>
      <w:r w:rsidDel="00000000" w:rsidR="00000000" w:rsidRPr="00000000">
        <w:rPr>
          <w:sz w:val="24"/>
          <w:szCs w:val="24"/>
          <w:rtl w:val="0"/>
        </w:rPr>
        <w:tab/>
        <w:t xml:space="preserve">От кмета на Община Б. с писмо с вх.№ ЦУ01-2713#25.08.2022 г. на КПКОНПИ са представени следните доказателства: Договор за възлагане управлението на СБАЛО „*****“ ЕООД, гр. Б. № 814-ЧР-Д/04.11.2021 г., сключен между кмета на Община Б. и Теодор Велчев, Решение № 460 по Протокол № 17/29.10.2021 г. на Общински съвет Б., Заповед № 570-ЧР/10.11.2021 г. и Заповед № 314-ЧР/15.08.2022 г. на кмета на Община Б..</w:t>
      </w:r>
    </w:p>
    <w:p w:rsidR="00000000" w:rsidDel="00000000" w:rsidP="00000000" w:rsidRDefault="00000000" w:rsidRPr="00000000" w14:paraId="00000013">
      <w:pPr>
        <w:tabs>
          <w:tab w:val="left" w:leader="none" w:pos="426"/>
        </w:tabs>
        <w:ind w:left="-284" w:right="-284" w:firstLine="0"/>
        <w:jc w:val="both"/>
        <w:rPr>
          <w:sz w:val="24"/>
          <w:szCs w:val="24"/>
        </w:rPr>
      </w:pPr>
      <w:r w:rsidDel="00000000" w:rsidR="00000000" w:rsidRPr="00000000">
        <w:rPr>
          <w:color w:val="ff0000"/>
          <w:sz w:val="24"/>
          <w:szCs w:val="24"/>
          <w:rtl w:val="0"/>
        </w:rPr>
        <w:tab/>
      </w:r>
      <w:r w:rsidDel="00000000" w:rsidR="00000000" w:rsidRPr="00000000">
        <w:rPr>
          <w:sz w:val="24"/>
          <w:szCs w:val="24"/>
          <w:rtl w:val="0"/>
        </w:rPr>
        <w:t xml:space="preserve">От управителя на СБАЛО „*****“ ЕООД с писмо с вх.№ ЦУ01-2713#25.08.2022 г. на КПКОНПИ са представени: Разчетно-платежна ведомости за периода м.ноември - м. декември 2021 г. и за периода м.януари - м. юли 2022 г., фишове за изплатени заплати на Теодор Велчев за периода от м.ноември 2021 г. до м. юли 2022 г. и Договор за възлагане управлението на СБАЛО „*****“ ЕООД, гр. Б. № 814-ЧР-Д/04.11.2021 г.</w:t>
      </w:r>
    </w:p>
    <w:p w:rsidR="00000000" w:rsidDel="00000000" w:rsidP="00000000" w:rsidRDefault="00000000" w:rsidRPr="00000000" w14:paraId="00000014">
      <w:pPr>
        <w:tabs>
          <w:tab w:val="left" w:leader="none" w:pos="426"/>
        </w:tabs>
        <w:ind w:left="-284" w:right="-284" w:firstLine="0"/>
        <w:jc w:val="both"/>
        <w:rPr>
          <w:sz w:val="24"/>
          <w:szCs w:val="24"/>
        </w:rPr>
      </w:pPr>
      <w:r w:rsidDel="00000000" w:rsidR="00000000" w:rsidRPr="00000000">
        <w:rPr>
          <w:sz w:val="24"/>
          <w:szCs w:val="24"/>
          <w:rtl w:val="0"/>
        </w:rPr>
        <w:tab/>
        <w:t xml:space="preserve">Служебно е извършена справка в Регистър НБД „Население“ и в Търговски регистър и регистър на ЮЛНЦ.</w:t>
      </w:r>
    </w:p>
    <w:p w:rsidR="00000000" w:rsidDel="00000000" w:rsidP="00000000" w:rsidRDefault="00000000" w:rsidRPr="00000000" w14:paraId="00000015">
      <w:pPr>
        <w:tabs>
          <w:tab w:val="left" w:leader="none" w:pos="426"/>
        </w:tabs>
        <w:ind w:left="-284" w:right="-284" w:firstLine="0"/>
        <w:jc w:val="both"/>
        <w:rPr>
          <w:sz w:val="24"/>
          <w:szCs w:val="24"/>
        </w:rPr>
      </w:pPr>
      <w:r w:rsidDel="00000000" w:rsidR="00000000" w:rsidRPr="00000000">
        <w:rPr>
          <w:rtl w:val="0"/>
        </w:rPr>
      </w:r>
    </w:p>
    <w:p w:rsidR="00000000" w:rsidDel="00000000" w:rsidP="00000000" w:rsidRDefault="00000000" w:rsidRPr="00000000" w14:paraId="00000016">
      <w:pPr>
        <w:tabs>
          <w:tab w:val="left" w:leader="none" w:pos="426"/>
        </w:tabs>
        <w:ind w:left="-284" w:right="-284" w:firstLine="0"/>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7">
      <w:pPr>
        <w:tabs>
          <w:tab w:val="left" w:leader="none" w:pos="426"/>
        </w:tabs>
        <w:ind w:left="-284" w:right="-284" w:firstLine="0"/>
        <w:jc w:val="center"/>
        <w:rPr>
          <w:sz w:val="24"/>
          <w:szCs w:val="24"/>
        </w:rPr>
      </w:pPr>
      <w:r w:rsidDel="00000000" w:rsidR="00000000" w:rsidRPr="00000000">
        <w:rPr>
          <w:rtl w:val="0"/>
        </w:rPr>
      </w:r>
    </w:p>
    <w:p w:rsidR="00000000" w:rsidDel="00000000" w:rsidP="00000000" w:rsidRDefault="00000000" w:rsidRPr="00000000" w14:paraId="00000018">
      <w:pPr>
        <w:tabs>
          <w:tab w:val="left" w:leader="none" w:pos="426"/>
        </w:tabs>
        <w:ind w:left="-284" w:right="-284" w:firstLine="0"/>
        <w:jc w:val="both"/>
        <w:rPr>
          <w:sz w:val="24"/>
          <w:szCs w:val="24"/>
        </w:rPr>
      </w:pPr>
      <w:r w:rsidDel="00000000" w:rsidR="00000000" w:rsidRPr="00000000">
        <w:rPr>
          <w:sz w:val="24"/>
          <w:szCs w:val="24"/>
          <w:rtl w:val="0"/>
        </w:rPr>
        <w:tab/>
        <w:t xml:space="preserve">„Специализирана болница за активно лечение по онкология *****“ ЕООД, гр.Б. с ЕИК ********** е лечебно заведение за осъществяване на болнична помощ, с едноличен собственик на капитала Община Б..</w:t>
      </w:r>
    </w:p>
    <w:p w:rsidR="00000000" w:rsidDel="00000000" w:rsidP="00000000" w:rsidRDefault="00000000" w:rsidRPr="00000000" w14:paraId="00000019">
      <w:pPr>
        <w:tabs>
          <w:tab w:val="left" w:leader="none" w:pos="426"/>
        </w:tabs>
        <w:ind w:left="-284" w:right="-284" w:firstLine="0"/>
        <w:jc w:val="both"/>
        <w:rPr>
          <w:sz w:val="24"/>
          <w:szCs w:val="24"/>
        </w:rPr>
      </w:pPr>
      <w:r w:rsidDel="00000000" w:rsidR="00000000" w:rsidRPr="00000000">
        <w:rPr>
          <w:sz w:val="24"/>
          <w:szCs w:val="24"/>
          <w:rtl w:val="0"/>
        </w:rPr>
        <w:tab/>
        <w:t xml:space="preserve">С Решение № 460 по Протокол № 17/29.10.2021 г. на Общински съвет Б., общинският съвет на основание чл. 21, ал. 1, т. 23 от ЗМСМА, чл. 137, ал. 1, т. 5 от Търговския закон, във вр. с чл. 15, ал. 1, т. 14 и чл. 36, ал. 2 от Наредбата за условията и реда за упражняване правата на собственост в търговски дружества, участието в граждански дружества и сключването на договори за съвместна дейност от Община Б. прекратява договор № 268-ЧР-Д/18.03.2019 г. за възлагане управлението на СБАЛО „*****“ ЕООД, сключен с Г. Б. Г., поради изтичане на срока на договора, като освобождава същия от длъжността управител и избира за управител Тeодор Велчев, който временно да представлява и управлява лечебното заведение за срок до избор на управител след провеждане на конкурс по реда на Наредба № 9 от 26.06.200 г. за условията и реда за провеждане на конкурси за възлагане управлението на лечебни заведения по закона за лечебните заведения. На основание чл. 70, ал. 1 от Правилника за прилагане на Закона за публичните предприятия, във вр. с чл. 34, ал. 1 от Наредба № 9 от 26.06.200 г., Общинският съвет утвърждава проект на Договор за възлагане на управлението и възлага на кмета на Община Б. да сключи договор за възлагане управлението на СБАЛО „*****“ ЕООД и упълномощава новоизбрания управител да предприеме действия за вписване на промяната на обстоятелствата по партидата на дружеството в Търговския регистър.</w:t>
      </w:r>
    </w:p>
    <w:p w:rsidR="00000000" w:rsidDel="00000000" w:rsidP="00000000" w:rsidRDefault="00000000" w:rsidRPr="00000000" w14:paraId="0000001A">
      <w:pPr>
        <w:tabs>
          <w:tab w:val="left" w:leader="none" w:pos="426"/>
        </w:tabs>
        <w:ind w:left="-284" w:right="-284" w:firstLine="0"/>
        <w:jc w:val="both"/>
        <w:rPr>
          <w:sz w:val="24"/>
          <w:szCs w:val="24"/>
        </w:rPr>
      </w:pPr>
      <w:r w:rsidDel="00000000" w:rsidR="00000000" w:rsidRPr="00000000">
        <w:rPr>
          <w:sz w:val="24"/>
          <w:szCs w:val="24"/>
          <w:rtl w:val="0"/>
        </w:rPr>
        <w:tab/>
        <w:t xml:space="preserve">С Договор за възлагане управлението на СБАЛО „*****“ ЕООД № 814-ЧР-Д/02.11.2021 г., в изпълнение на Решение № 460 от Протокол № 17/29.10.2021 г. на Общински съвет Б. между Община Б., представлявана от И. С. С., в качеството му на кмет на Община Б. на Тeодор Велчев е възложено управлението на СБАЛО „*****“ ЕООД, с едноличен собственик на капитала Община Б. за срок до избор на управител на лечебното заведение, след провеждане на конкурс по реда на Наредба № 9/26.06.2000 г. за условията и реда за провеждане на конкурси за възлагане на управлението на лечебни заведения по ЗЛЗ, считано от 04.11.2021 г.</w:t>
      </w:r>
    </w:p>
    <w:p w:rsidR="00000000" w:rsidDel="00000000" w:rsidP="00000000" w:rsidRDefault="00000000" w:rsidRPr="00000000" w14:paraId="0000001B">
      <w:pPr>
        <w:tabs>
          <w:tab w:val="left" w:leader="none" w:pos="426"/>
        </w:tabs>
        <w:ind w:left="-284" w:right="-284" w:firstLine="0"/>
        <w:jc w:val="both"/>
        <w:rPr>
          <w:sz w:val="24"/>
          <w:szCs w:val="24"/>
        </w:rPr>
      </w:pPr>
      <w:bookmarkStart w:colFirst="0" w:colLast="0" w:name="_hfv1xq5hfee" w:id="0"/>
      <w:bookmarkEnd w:id="0"/>
      <w:r w:rsidDel="00000000" w:rsidR="00000000" w:rsidRPr="00000000">
        <w:rPr>
          <w:sz w:val="24"/>
          <w:szCs w:val="24"/>
          <w:rtl w:val="0"/>
        </w:rPr>
        <w:tab/>
        <w:t xml:space="preserve">Със Заповед № 570-ЧР/10.11.2021 г. на основание Раздел V от Договор № 814-ЧР-Д/04.11.2021 г.</w:t>
      </w:r>
      <w:r w:rsidDel="00000000" w:rsidR="00000000" w:rsidRPr="00000000">
        <w:rPr>
          <w:rtl w:val="0"/>
        </w:rPr>
        <w:t xml:space="preserve"> за </w:t>
      </w:r>
      <w:r w:rsidDel="00000000" w:rsidR="00000000" w:rsidRPr="00000000">
        <w:rPr>
          <w:sz w:val="24"/>
          <w:szCs w:val="24"/>
          <w:rtl w:val="0"/>
        </w:rPr>
        <w:t xml:space="preserve">възлагане управлението на СБАЛО „*****“ ЕООД и приложена справка за средствата за работна заплата на дружеството, И.С. в качеството си на кмет на Община Б. определя на Тeодор Велчев, в качеството му на управител на СБАЛО „*****“ ЕООД месечно възнаграждение в размер на 6 065,00 (шест хиляди и шестдесет и пет) лв.</w:t>
      </w:r>
    </w:p>
    <w:p w:rsidR="00000000" w:rsidDel="00000000" w:rsidP="00000000" w:rsidRDefault="00000000" w:rsidRPr="00000000" w14:paraId="0000001C">
      <w:pPr>
        <w:tabs>
          <w:tab w:val="left" w:leader="none" w:pos="426"/>
        </w:tabs>
        <w:ind w:left="-284" w:right="-284" w:firstLine="0"/>
        <w:jc w:val="both"/>
        <w:rPr>
          <w:sz w:val="24"/>
          <w:szCs w:val="24"/>
        </w:rPr>
      </w:pPr>
      <w:r w:rsidDel="00000000" w:rsidR="00000000" w:rsidRPr="00000000">
        <w:rPr>
          <w:sz w:val="24"/>
          <w:szCs w:val="24"/>
          <w:rtl w:val="0"/>
        </w:rPr>
        <w:tab/>
        <w:t xml:space="preserve">Тeодор Велчев е управител на СБАЛО „*****“ ЕООД от 08.11.2021 г., датата на вписване в Търговския регистър, до настоящия момент.</w:t>
      </w:r>
    </w:p>
    <w:p w:rsidR="00000000" w:rsidDel="00000000" w:rsidP="00000000" w:rsidRDefault="00000000" w:rsidRPr="00000000" w14:paraId="0000001D">
      <w:pPr>
        <w:tabs>
          <w:tab w:val="left" w:leader="none" w:pos="426"/>
        </w:tabs>
        <w:ind w:left="-284" w:right="-284" w:firstLine="0"/>
        <w:jc w:val="both"/>
        <w:rPr>
          <w:sz w:val="24"/>
          <w:szCs w:val="24"/>
        </w:rPr>
      </w:pPr>
      <w:r w:rsidDel="00000000" w:rsidR="00000000" w:rsidRPr="00000000">
        <w:rPr>
          <w:sz w:val="24"/>
          <w:szCs w:val="24"/>
          <w:rtl w:val="0"/>
        </w:rPr>
        <w:tab/>
        <w:t xml:space="preserve">И. Н. Д. заема длъжността „Директор, Районна здравноосигурителна каса (РЗОК) – Б.“ по силата на Споразумение № 10/05.11.2015 г. с Национална здравноосигурителна каса (НЗОК), представлявана от Г. Д. К., в качеството му на управител, считано от 05.11.2015 г. за срок от 4 години. С Допълнително споразумение № 153/02.05.2019 г., сключено между Национална здравноосигурителна каса, представлявана от Д. П. Д., в качеството му на управител</w:t>
      </w:r>
      <w:r w:rsidDel="00000000" w:rsidR="00000000" w:rsidRPr="00000000">
        <w:rPr>
          <w:rtl w:val="0"/>
        </w:rPr>
        <w:t xml:space="preserve"> </w:t>
      </w:r>
      <w:r w:rsidDel="00000000" w:rsidR="00000000" w:rsidRPr="00000000">
        <w:rPr>
          <w:sz w:val="24"/>
          <w:szCs w:val="24"/>
          <w:rtl w:val="0"/>
        </w:rPr>
        <w:t xml:space="preserve">и</w:t>
      </w:r>
      <w:r w:rsidDel="00000000" w:rsidR="00000000" w:rsidRPr="00000000">
        <w:rPr>
          <w:rtl w:val="0"/>
        </w:rPr>
        <w:t xml:space="preserve"> </w:t>
      </w:r>
      <w:r w:rsidDel="00000000" w:rsidR="00000000" w:rsidRPr="00000000">
        <w:rPr>
          <w:sz w:val="24"/>
          <w:szCs w:val="24"/>
          <w:rtl w:val="0"/>
        </w:rPr>
        <w:t xml:space="preserve">И. Н. Д. срокът на Споразумение № 10/05.11.2015 г. е продължен за неопределено време, считано от 01.05.2019 г.</w:t>
      </w:r>
    </w:p>
    <w:p w:rsidR="00000000" w:rsidDel="00000000" w:rsidP="00000000" w:rsidRDefault="00000000" w:rsidRPr="00000000" w14:paraId="0000001E">
      <w:pPr>
        <w:tabs>
          <w:tab w:val="left" w:leader="none" w:pos="426"/>
        </w:tabs>
        <w:ind w:left="-284" w:right="-284" w:firstLine="0"/>
        <w:jc w:val="both"/>
        <w:rPr>
          <w:sz w:val="24"/>
          <w:szCs w:val="24"/>
        </w:rPr>
      </w:pPr>
      <w:r w:rsidDel="00000000" w:rsidR="00000000" w:rsidRPr="00000000">
        <w:rPr>
          <w:sz w:val="24"/>
          <w:szCs w:val="24"/>
          <w:rtl w:val="0"/>
        </w:rPr>
        <w:tab/>
        <w:t xml:space="preserve">От извършена справка в Регистър НБД „Население“ се установява, че И. Н. Д. е вуйчо на Тeодор Велчев.</w:t>
      </w:r>
    </w:p>
    <w:p w:rsidR="00000000" w:rsidDel="00000000" w:rsidP="00000000" w:rsidRDefault="00000000" w:rsidRPr="00000000" w14:paraId="0000001F">
      <w:pPr>
        <w:tabs>
          <w:tab w:val="left" w:leader="none" w:pos="426"/>
        </w:tabs>
        <w:ind w:left="-284" w:right="-284" w:firstLine="0"/>
        <w:jc w:val="both"/>
        <w:rPr>
          <w:sz w:val="24"/>
          <w:szCs w:val="24"/>
        </w:rPr>
      </w:pPr>
      <w:r w:rsidDel="00000000" w:rsidR="00000000" w:rsidRPr="00000000">
        <w:rPr>
          <w:sz w:val="24"/>
          <w:szCs w:val="24"/>
          <w:rtl w:val="0"/>
        </w:rPr>
        <w:tab/>
        <w:t xml:space="preserve">С Договор № 010788 за оказване на болнична помощ по клинични пътеки и извършване на амбулаторни процедури от 26.02.2020 г., сключен между Националната здравноосигурителна каса, представлявана от директора на Районна здравноосигурителна каса – Б. – И. Н. Д. и „СБАЛО „*****“ ЕООД, представлявана от Г. Б. Г., в качеството му на управител, на основание чл. 59, ал. 1 от ЗЗО и в съответствие с Националния рамков договор за медицинските дейности за 2020 – 2022 г., за оказване на болнична медицинска помощ по клинични пътеки от Приложение №  9 към чл. 1 от Наредба № 9 от 10.12.2019 г. за определяне на пакета от здравни дейности от бюджета на НЗОК и посочени в Приложение № 17 „Клинични пътеки“ на Национален рамков договор (НРД) и за извършване на амбулаторни процедури Приложение № 7 към чл. 1 от Наредба № 9/2019 г. и посочени в Приложение № 18 „Амбулаторни процедури“,</w:t>
      </w:r>
      <w:r w:rsidDel="00000000" w:rsidR="00000000" w:rsidRPr="00000000">
        <w:rPr>
          <w:rtl w:val="0"/>
        </w:rPr>
        <w:t xml:space="preserve"> </w:t>
      </w:r>
      <w:r w:rsidDel="00000000" w:rsidR="00000000" w:rsidRPr="00000000">
        <w:rPr>
          <w:sz w:val="24"/>
          <w:szCs w:val="24"/>
          <w:rtl w:val="0"/>
        </w:rPr>
        <w:t xml:space="preserve">СБАЛО „*****“ ЕООД се задължава да оказва на здравно осигурени, на здравно неосигурени лица и на лица по §8, ал. 1 от ЗБНЗОК за 2020 г. медицинска помощ по клинични пътеки от Приложение № 17 „Клинични пътеки“, от Приложение № 18 „Амбулаторни процедури“ и от Приложение № 19 „Клинични процедури“. НЗОК се задължава да изплаща дейностите по ал. 1 от Договора, съгласно Глава деветнадесета, Раздел VI, VIII и IX от НРД за медицински дейности за 2020 – 2022 г. Неразделна част от Договора са Приложение № 1 „Списък на специалистите, работещи по Клинични пътеки/Амбулаторни процедури, Приложение № 1а „Списък на специалистите, работещи по Клинични пътеки/Амбулаторни процедури/Клинични процедури“ и Приложение № 2 „Стойности за заплащане през 2020 г. на обеми и дейности в болнична медицински помощ (БМП), на медицинските изделия в БМП и на лекарствените продукти за лечение в условията на БМП, които НЗОК заплаща извън стойността на оказаните медицински услуги“.</w:t>
      </w:r>
    </w:p>
    <w:p w:rsidR="00000000" w:rsidDel="00000000" w:rsidP="00000000" w:rsidRDefault="00000000" w:rsidRPr="00000000" w14:paraId="00000020">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21 от 10.02.2021 г. към Договор № 010788/26.02.2020 г.</w:t>
      </w:r>
      <w:r w:rsidDel="00000000" w:rsidR="00000000" w:rsidRPr="00000000">
        <w:rPr>
          <w:rtl w:val="0"/>
        </w:rPr>
        <w:t xml:space="preserve">, </w:t>
      </w:r>
      <w:r w:rsidDel="00000000" w:rsidR="00000000" w:rsidRPr="00000000">
        <w:rPr>
          <w:sz w:val="24"/>
          <w:szCs w:val="24"/>
          <w:rtl w:val="0"/>
        </w:rPr>
        <w:t xml:space="preserve">сключено между НЗОК, представлявана от директора на РЗОК-Б. – И. Н. Д. и „СБАЛО „*****“ ЕООД, представлявана от Г. Б. Г., в качеството му на управител, на основание § 1, ал. 2 от Закона за бюджета на НЗОК (ЗБНЗОК) за 2020 г. за заплащане на стойности за здравноосигурителни плащания за болнична медицинска помощ за извършване на авансово заплащане на изпълнителите по сключените договори с РЗОК за извършени дейности за м.декември 2020 г., Приложение № 2 към Договора се променя. В Приложение № 2 са посочени 10 653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21">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22 от 10.02.2021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59, ал. 3, изречение второ от Закона за здравното осигуряване (ЗЗО) и в съответствие с Договор № РД-НС-01-4-7/30.12.2020 г. за изменение на НРД за медицински дейности между НЗОК и Български лекарски съюз (БЛС) за 2020 г. са извършени промени в Раздел I „Предмет на договора, в Раздел V „Цени, условия и срокове за отчитане и заплащане“, и в Раздел VI „Условия и срокове за заплащане на дейностите в болничната медицинска помощ“ на Договор № 010788/26.02.2020 г. </w:t>
      </w:r>
    </w:p>
    <w:p w:rsidR="00000000" w:rsidDel="00000000" w:rsidP="00000000" w:rsidRDefault="00000000" w:rsidRPr="00000000" w14:paraId="00000022">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23 от 10.02.2021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w:t>
      </w:r>
      <w:r w:rsidDel="00000000" w:rsidR="00000000" w:rsidRPr="00000000">
        <w:rPr>
          <w:rtl w:val="0"/>
        </w:rPr>
        <w:t xml:space="preserve"> </w:t>
      </w:r>
      <w:r w:rsidDel="00000000" w:rsidR="00000000" w:rsidRPr="00000000">
        <w:rPr>
          <w:sz w:val="24"/>
          <w:szCs w:val="24"/>
          <w:rtl w:val="0"/>
        </w:rPr>
        <w:t xml:space="preserve">Приложение № 2 към Договора се променя. В Приложение № 2 са посочени 718 закупени брой дейности по реда на Правилата по чл. 4, ал. 4 от ЗБНЗОК за 2020 г. по договора и общ брой легла за лечебното заведение по договора – 101.</w:t>
      </w:r>
    </w:p>
    <w:p w:rsidR="00000000" w:rsidDel="00000000" w:rsidP="00000000" w:rsidRDefault="00000000" w:rsidRPr="00000000" w14:paraId="00000023">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24 от 24.02.2021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10772 закупени брой дейности по реда на Правилата по чл. 4, ал. 4 от ЗБНЗОК за 2020 г. по договора и общ брой легла за лечебното заведение по договора – 101.</w:t>
      </w:r>
    </w:p>
    <w:p w:rsidR="00000000" w:rsidDel="00000000" w:rsidP="00000000" w:rsidRDefault="00000000" w:rsidRPr="00000000" w14:paraId="00000024">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25 от 26.02.2021 г. към Договор № 010788/26.02.2020 г., сключено между НЗОК, представлявана от директора на РЗОК-Б. – И.Н. Д. и „СБАЛО „*****“ ЕООД, представлявана от Г. Б. Г., в качеството му на управител, на основание чл. 59, ал. 3, изречение второ от ЗЗО и в съответствие с Договор № РД-НС-01-4-7/30.12.2020 г. за изменение на НРД за медицински дейности между НЗОК и БЛС за 2020 г. са извършени промени в Раздел I „Предмет на договора“, в Раздел V „Цени, условия и срокове за отчитане и заплащане“ и в Приложение № 1 и Приложение № 1а на Договор № 010788/26.02.2020 г.</w:t>
      </w:r>
    </w:p>
    <w:p w:rsidR="00000000" w:rsidDel="00000000" w:rsidP="00000000" w:rsidRDefault="00000000" w:rsidRPr="00000000" w14:paraId="00000025">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26 от 02.03.2021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59, ал. 3, изречение второ от ЗЗО и в съответствие с Договор № РД-НС-01-4-7/30.12.2020 г. за изменение на НРД за медицински дейности между НЗОК и БЛС за 2020 г. се създава нов §2а, с който изпълнителят, определен със заповед на министъра на здравеопазването, получава сума в размер на 10 лв. за поставена доза на препоръчителна ваксина срещу COVID-19, като дейността се извършва по реда на Наредба № 15/12.05.2005 г. за имунизациите в Република България.</w:t>
      </w:r>
    </w:p>
    <w:p w:rsidR="00000000" w:rsidDel="00000000" w:rsidP="00000000" w:rsidRDefault="00000000" w:rsidRPr="00000000" w14:paraId="00000026">
      <w:pPr>
        <w:tabs>
          <w:tab w:val="left" w:leader="none" w:pos="426"/>
        </w:tabs>
        <w:ind w:left="-284" w:right="-284" w:firstLine="0"/>
        <w:jc w:val="both"/>
        <w:rPr>
          <w:sz w:val="24"/>
          <w:szCs w:val="24"/>
        </w:rPr>
      </w:pPr>
      <w:r w:rsidDel="00000000" w:rsidR="00000000" w:rsidRPr="00000000">
        <w:rPr>
          <w:sz w:val="24"/>
          <w:szCs w:val="24"/>
          <w:rtl w:val="0"/>
        </w:rPr>
        <w:tab/>
        <w:t xml:space="preserve">Със споразумение с изпълнителите на болнична медицинска помощ, сключили договор по Националния рамков договор за медицинските дейности за 2020 – 2022 г. в изпълнение на чл. 5 от ЗБНЗОК за 2021 г., сключено между НЗОК, представлявана от директора на РЗОК-Б. – И. Н. Д. и „СБАЛО „*****“ ЕООД, представлявана от Г. Б. Г., в качеството му на управител, на основание чл. 5 от ЗБНЗОК, за срока на обявената извънредна епидемична обстановка, поради епидемично разпространение на заразна болест по чл. 61, ал. 1 от Закона за здравето (ЗЗ), се урежда ежемесечно заплащане на допълнителни трудови възнаграждения на медицинския персонал, нает от изпълнителя на болнична медицинска дейност, в сила от 01.01.2021 г.</w:t>
      </w:r>
    </w:p>
    <w:p w:rsidR="00000000" w:rsidDel="00000000" w:rsidP="00000000" w:rsidRDefault="00000000" w:rsidRPr="00000000" w14:paraId="00000027">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27 от 10.03.2021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§10 от ПЗР на Договора Приложение № 1а към Договора се променя. В Приложение № 1а е посочен списък на лекарите специализанти и лекарите без специалност, работещи по клинични пътеки и амбулаторни процедури под ръководството на СБАЛО „*****“ ЕООД.</w:t>
      </w:r>
    </w:p>
    <w:p w:rsidR="00000000" w:rsidDel="00000000" w:rsidP="00000000" w:rsidRDefault="00000000" w:rsidRPr="00000000" w14:paraId="00000028">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28 от 26.03.2021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2 808 закупени брой дейности по реда на Правилата по чл. 4, ал. 4 от ЗБНЗОК за 2020 г. по договора и общ брой легла за лечебното заведение по договора – 101.</w:t>
      </w:r>
    </w:p>
    <w:p w:rsidR="00000000" w:rsidDel="00000000" w:rsidP="00000000" w:rsidRDefault="00000000" w:rsidRPr="00000000" w14:paraId="00000029">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29 от 08.04.2021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59, ал. 3, изречение второ от ЗЗО и в съответствие с Договор № РД-НС-01-4-10/01.04.2021 г. за изменение на НРД за медицински дейности между НЗОК и БЛС за 2020-2022 г. се създава нов §2а, с който изпълнителят , определен със заповед на министъра на здравеопазването, получава сума в размер на 10 лв. за поставена доза на препоръчителна ваксина срещу COVID-19, в която се включва и издаване на документ за поставянето, като дейността се извършва по реда на Наредба № 15/12.05.2005 г. за имунизациите в Република България и влиза в сила от 02.04.2021 г.</w:t>
      </w:r>
    </w:p>
    <w:p w:rsidR="00000000" w:rsidDel="00000000" w:rsidP="00000000" w:rsidRDefault="00000000" w:rsidRPr="00000000" w14:paraId="0000002A">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30 от 08.04.2021 г. към Договор № 010788/26.02.2020 г., сключено между НЗОК, представлявана от директора на РЗОК-Б. – И.Н. Д. и „СБАЛО „*****“ ЕООД, представлявана от Г. Б. Г., в качеството му на управител, на основание чл. 59, ал. 3, изречение второ от ЗЗО и в съответствие с Договор № РД-НС-01-4-10/01.04.2021 г. за изменение на НРД за медицински дейности между НЗОК и БЛС за 2020-2022 г. в чл. 40, ал. 18б се изменя – По време на въведените с акт на министъра на здравеопазването противоепидемични мерки на територията на цялата страна, НЗОК заплаща за КП № 39 и КП № 48 цена от 1200 лв. за случаите, представляващи потвърден случай на COVID-19 или извършен тест за откриване на антиген на SARS-CoV-2, съответно поставена диагноза с код U07.1</w:t>
      </w:r>
      <w:r w:rsidDel="00000000" w:rsidR="00000000" w:rsidRPr="00000000">
        <w:rPr>
          <w:rtl w:val="0"/>
        </w:rPr>
        <w:t xml:space="preserve"> </w:t>
      </w:r>
      <w:r w:rsidDel="00000000" w:rsidR="00000000" w:rsidRPr="00000000">
        <w:rPr>
          <w:sz w:val="24"/>
          <w:szCs w:val="24"/>
          <w:rtl w:val="0"/>
        </w:rPr>
        <w:t xml:space="preserve">COVID-19, в сила от 02.04.2021 г.</w:t>
      </w:r>
    </w:p>
    <w:p w:rsidR="00000000" w:rsidDel="00000000" w:rsidP="00000000" w:rsidRDefault="00000000" w:rsidRPr="00000000" w14:paraId="0000002B">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31 от 26.04.2021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3 741 закупени брой дейности по реда на Правилата по чл. 4, ал. 4 от ЗБНЗОК за 2020 г. по договора и общ брой легла за лечебното заведение по договора – 101.</w:t>
      </w:r>
    </w:p>
    <w:p w:rsidR="00000000" w:rsidDel="00000000" w:rsidP="00000000" w:rsidRDefault="00000000" w:rsidRPr="00000000" w14:paraId="0000002C">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32 от 28.05.2021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4681закупени брой дейности по реда на Правилата по чл. 4, ал. 4 от ЗБНЗОК за 2020 г. по договора и общ брой легла за лечебното заведение по договора – 101.</w:t>
      </w:r>
    </w:p>
    <w:p w:rsidR="00000000" w:rsidDel="00000000" w:rsidP="00000000" w:rsidRDefault="00000000" w:rsidRPr="00000000" w14:paraId="0000002D">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33 от 30.06.2021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5 642 закупени брой дейности по реда на Правилата по чл. 4, ал. 4 от ЗБНЗОК за 2020 г. по договора и общ брой легла за лечебното заведение по договора – 101.</w:t>
      </w:r>
    </w:p>
    <w:p w:rsidR="00000000" w:rsidDel="00000000" w:rsidP="00000000" w:rsidRDefault="00000000" w:rsidRPr="00000000" w14:paraId="0000002E">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34 от 29.07.2021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6 751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2F">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35 от 31.08.2021 г. към Договор № 010788/26.02.2020 г., сключено между НЗОК, представлявана от директора на РЗОК-Б. – И. Н. Д. и „СБАЛО „*****“ ЕООД, представлявана от Г. Б.Г.,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7 970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30">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36 от 16.09.2021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§10 от ПЗР на Договора Приложение № 1 към Договора се променя. В Приложение № 1 е посочен списък на специалистите, работещи по клинични пътеки и амбулаторните процедури в СБАЛО „*****“ ЕООД.</w:t>
      </w:r>
    </w:p>
    <w:p w:rsidR="00000000" w:rsidDel="00000000" w:rsidP="00000000" w:rsidRDefault="00000000" w:rsidRPr="00000000" w14:paraId="00000031">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37 от 16.09.2021 г. към Договор № 010788/26.02.2020 г., сключено между НЗОК, представлявана от директора на РЗОК-Б. – И. Н. Д. и „СБАЛО „*****“ ЕООД, представлявана от Г. Б.Г., в качеството му на управител, на основание чл. 59, ал. 3, изречение второ от ЗЗО и в съответствие с Договор № РД-НС-01-4-11/09.09.2020 г. за изменение на НРД за медицински дейности между НЗОК и БЛС за 2020-2022 г. се създава нова ал. 18б в чл. 40 от Договора, със следното съдържание „По време на въведените с акт на министъра на здравеопазването противоепидемични мерки на територията на цялата страна, НЗОК заплаща за КП № 104 цена от 1 400 лв. за случаите, представляващи потвърден случай на  COVID-19 (положителен резултат при приемане за хоспитализация или от проведено по време на хоспитализацията ВСМДИ „Полимеразна верижна реакция за доказване на COVID-19“ (92191-00) или извършен тест за откриване агент на SARS-C0V-2) (92191-01), съответно поставена диагноза с код U07.1COVID-19“, в сила от 14.09.2021 г.</w:t>
      </w:r>
    </w:p>
    <w:p w:rsidR="00000000" w:rsidDel="00000000" w:rsidP="00000000" w:rsidRDefault="00000000" w:rsidRPr="00000000" w14:paraId="00000032">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38 от 29.09.2021 г. към Договор № 010788/26.02.2020 г., сключено между НЗОК, представлявана от директора на РЗОК-Б. – И.Н.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9 046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33">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39 от 13.10.2021 г. към Договор № 010788/26.02.2020 г., сключено между НЗОК, представлявана от директора на РЗОК-Б. – И. Н. Д. и „СБАЛО „*****“ ЕООД, представлявана от Г. Б. Г.,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3 366 621 лекарствени продукти, които НЗОК заплаща извън стойността та оказваните медицински услуги по реда на Правилата по чл. 4, ал. 4 от ЗБНЗОК за 2020 г. по договора.</w:t>
      </w:r>
    </w:p>
    <w:p w:rsidR="00000000" w:rsidDel="00000000" w:rsidP="00000000" w:rsidRDefault="00000000" w:rsidRPr="00000000" w14:paraId="00000034">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40 от 09.11.2021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§10 от ПЗР на Договора, поради вписани промени в търговския регистър по партидата на СБАЛО „*****“ ЕООД – освобождаване като управител и прекратяване представителната власт на Г. Б. Г. и вписване като управител Теодор Велчев, който ще управлява и представлява дружеството, се променя управителя на лечебното заведение, страна по Договор № 010788/26.02.2020 г., в сила от 09.11.2021 г.</w:t>
      </w:r>
    </w:p>
    <w:p w:rsidR="00000000" w:rsidDel="00000000" w:rsidP="00000000" w:rsidRDefault="00000000" w:rsidRPr="00000000" w14:paraId="00000035">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41 от 09.11.2021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§10 от ПЗР на Договора Приложение № 1б към Договора се променя. В Приложение № 1б е посочен списък на лекари, оказващи консултативна медицинска помощ в</w:t>
      </w:r>
      <w:r w:rsidDel="00000000" w:rsidR="00000000" w:rsidRPr="00000000">
        <w:rPr>
          <w:rtl w:val="0"/>
        </w:rPr>
        <w:t xml:space="preserve"> </w:t>
      </w:r>
      <w:r w:rsidDel="00000000" w:rsidR="00000000" w:rsidRPr="00000000">
        <w:rPr>
          <w:sz w:val="24"/>
          <w:szCs w:val="24"/>
          <w:rtl w:val="0"/>
        </w:rPr>
        <w:t xml:space="preserve">СБАЛО „*****“ ЕООД по Договора.</w:t>
      </w:r>
    </w:p>
    <w:p w:rsidR="00000000" w:rsidDel="00000000" w:rsidP="00000000" w:rsidRDefault="00000000" w:rsidRPr="00000000" w14:paraId="00000036">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42 от 09.11.2021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10 053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37">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43 от 09.11.2021 г. към Договор № 010788/26.02.2020 г., сключено между НЗОК, представлявана от директора на РЗОК-Б.– И. Н. Д. и „СБАЛО „*****“ ЕООД, представлявана от Теодор Велчев, в качеството му на управител, на основание §10 от ПЗР на Договора Приложение № 1 към Договора се променя. В Приложение № 1 е посочен списък на специалистите, работещи по клинични пътеки и амбулаторни процедури в СБАЛО „*****“ ЕООД по Договора.</w:t>
      </w:r>
    </w:p>
    <w:p w:rsidR="00000000" w:rsidDel="00000000" w:rsidP="00000000" w:rsidRDefault="00000000" w:rsidRPr="00000000" w14:paraId="00000038">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44 от 30.11.2021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11 156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39">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45 от 06.12.2021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§10 от ПЗР на Договора Приложение № 1б към Договора се променя. В Приложение № 1б е посочен списък на лекарите, оказващи консултативна медицинска помощ в СБАЛО „*****“ ЕООД по Договора.</w:t>
      </w:r>
    </w:p>
    <w:p w:rsidR="00000000" w:rsidDel="00000000" w:rsidP="00000000" w:rsidRDefault="00000000" w:rsidRPr="00000000" w14:paraId="0000003A">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46 от 21.12.2021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12 132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3B">
      <w:pPr>
        <w:tabs>
          <w:tab w:val="left" w:leader="none" w:pos="426"/>
        </w:tabs>
        <w:ind w:left="-284" w:right="-284" w:firstLine="0"/>
        <w:jc w:val="both"/>
        <w:rPr>
          <w:sz w:val="24"/>
          <w:szCs w:val="24"/>
        </w:rPr>
      </w:pPr>
      <w:r w:rsidDel="00000000" w:rsidR="00000000" w:rsidRPr="00000000">
        <w:rPr>
          <w:sz w:val="24"/>
          <w:szCs w:val="24"/>
          <w:rtl w:val="0"/>
        </w:rPr>
        <w:t xml:space="preserve">Промяната в Приложение № 2 е въз основа на Решение № РД-НС-04-150/16.12.2021 г. на НС на НЗОК, с което е утвърден размера на сумата за заплащане на неблагоприятни условия на работа на изпълнителите на БМП за дейности м.ноември 2021 г. и Решение № РД-НС-04-154/16.12.2021 г. на НС на НЗОК, с което е утвърден размера на сумата за заплащане за работа при благоприятни условия през периода м.април – м.ноември 2021 г. на изпълнители на БМП, осигуряващи лечение на пациенти с COVID-19.</w:t>
      </w:r>
    </w:p>
    <w:p w:rsidR="00000000" w:rsidDel="00000000" w:rsidP="00000000" w:rsidRDefault="00000000" w:rsidRPr="00000000" w14:paraId="0000003C">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47 от 21.12.2021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чл. 4 от ЗБНЗОК, чл. 368 и чл. 369 от НРД за медицински дейности за 2020-2022 г. Приложение № 2 към Договора се променя. В Приложение № 2 са посочени 12 132 закупени брой дейности по реда на Правилата по чл. 4, ал. 4 от ЗБНЗОК за 2020 г. по договора и общ брой легла за лечебното заведение по договора – 108.</w:t>
      </w:r>
    </w:p>
    <w:p w:rsidR="00000000" w:rsidDel="00000000" w:rsidP="00000000" w:rsidRDefault="00000000" w:rsidRPr="00000000" w14:paraId="0000003D">
      <w:pPr>
        <w:tabs>
          <w:tab w:val="left" w:leader="none" w:pos="426"/>
        </w:tabs>
        <w:ind w:left="-284" w:right="-284" w:firstLine="0"/>
        <w:jc w:val="both"/>
        <w:rPr>
          <w:sz w:val="24"/>
          <w:szCs w:val="24"/>
        </w:rPr>
      </w:pPr>
      <w:r w:rsidDel="00000000" w:rsidR="00000000" w:rsidRPr="00000000">
        <w:rPr>
          <w:sz w:val="24"/>
          <w:szCs w:val="24"/>
          <w:rtl w:val="0"/>
        </w:rPr>
        <w:t xml:space="preserve">Промяната в Приложение № 2 е въз основа на Решение № РД-НС-04-146/16.12.2021 г. на НС на НЗОК, с което са утвърдени месечни индикативни стойности за дейностите в БМП и индикативни стойности за медицински изделия и лекарствени продукти, които НЗОК изплаща извън стойността на оказаните медицински услуги, за заплащане през 2022 г.</w:t>
      </w:r>
    </w:p>
    <w:p w:rsidR="00000000" w:rsidDel="00000000" w:rsidP="00000000" w:rsidRDefault="00000000" w:rsidRPr="00000000" w14:paraId="0000003E">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48 от 27.01.2022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§10 от ПЗР на Договора Приложение № 1 към Договора се променя. В Приложение № 1 е посочен списък на специалистите, работещи по клинични пътеки и амбулаторни процедури в СБАЛО „*****“ ЕООД по Договора. Промяната в Приложение № 1 е въз основа на писма с вх.№ 29-02-22/10.01.2022 г., вх.№ 29-02-22/20.01.2022 г., вх.№ 29-02-24/11.01.2022 г., вх.№ 29-02-35/12.01.2022 г. и вх.№ 29-02-53/14.01.2022 г. на РЗОК – Благоевград и приложени към тях документи.</w:t>
      </w:r>
    </w:p>
    <w:p w:rsidR="00000000" w:rsidDel="00000000" w:rsidP="00000000" w:rsidRDefault="00000000" w:rsidRPr="00000000" w14:paraId="0000003F">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49 от 27.01.2022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§10 от ПЗР на Договора Приложение № 1 към Договора се променя. В Приложение № 1 е посочен списък на специалистите, работещи по клинични пътеки и амбулаторни процедури в СБАЛО „*****“ ЕООД по Договора.</w:t>
      </w:r>
      <w:r w:rsidDel="00000000" w:rsidR="00000000" w:rsidRPr="00000000">
        <w:rPr>
          <w:rtl w:val="0"/>
        </w:rPr>
        <w:t xml:space="preserve"> </w:t>
      </w:r>
      <w:r w:rsidDel="00000000" w:rsidR="00000000" w:rsidRPr="00000000">
        <w:rPr>
          <w:sz w:val="24"/>
          <w:szCs w:val="24"/>
          <w:rtl w:val="0"/>
        </w:rPr>
        <w:t xml:space="preserve">Промяната в Приложение № 1 е въз основа на писма с вх.№ 29-02-42/13.01.2022 г., вх.№ 29-02-48/14.01.2022 г. и вх.№ 29-02-50/14.01.2022 г. на РЗОК – Благоевград и приложени към тях документи.</w:t>
      </w:r>
    </w:p>
    <w:p w:rsidR="00000000" w:rsidDel="00000000" w:rsidP="00000000" w:rsidRDefault="00000000" w:rsidRPr="00000000" w14:paraId="00000040">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50 от 04.02.2022 г. към Договор № 010788/26.02.2020 г., сключено между НЗОК, представлявана от директора на РЗОК-Б. – И. Н. Д. и „СБАЛО „*****“ ЕООД, представлявана от Теодор Велчев, в качеството му на управител, на основание чл. 4 от ЗБНЗОК, чл. 368 и чл. 369 от НРД за медицински дейности за 2020-2022 г. Приложение № 2, част Б към Договора се променя. В Приложение № 2, част Б са посочени стойности за заплащане през 2022 г. на обеми на дейностите в БМП, на медицинските изделия и на лекарствените продукти за лечение в условия на БМП, които НЗОК заплаща извън стойността на оказваните медицински услуги.</w:t>
      </w:r>
    </w:p>
    <w:p w:rsidR="00000000" w:rsidDel="00000000" w:rsidP="00000000" w:rsidRDefault="00000000" w:rsidRPr="00000000" w14:paraId="00000041">
      <w:pPr>
        <w:tabs>
          <w:tab w:val="left" w:leader="none" w:pos="426"/>
        </w:tabs>
        <w:ind w:left="-284" w:right="-284" w:firstLine="0"/>
        <w:jc w:val="both"/>
        <w:rPr>
          <w:sz w:val="24"/>
          <w:szCs w:val="24"/>
        </w:rPr>
      </w:pPr>
      <w:r w:rsidDel="00000000" w:rsidR="00000000" w:rsidRPr="00000000">
        <w:rPr>
          <w:rtl w:val="0"/>
        </w:rPr>
      </w:r>
    </w:p>
    <w:p w:rsidR="00000000" w:rsidDel="00000000" w:rsidP="00000000" w:rsidRDefault="00000000" w:rsidRPr="00000000" w14:paraId="00000042">
      <w:pPr>
        <w:tabs>
          <w:tab w:val="left" w:leader="none" w:pos="426"/>
        </w:tabs>
        <w:ind w:left="-284" w:right="-284" w:firstLine="0"/>
        <w:jc w:val="center"/>
        <w:rPr>
          <w:i w:val="1"/>
          <w:iCs w:val="1"/>
          <w:sz w:val="24"/>
          <w:szCs w:val="24"/>
        </w:rPr>
      </w:pPr>
      <w:r w:rsidDel="00000000" w:rsidR="00000000" w:rsidRPr="00000000">
        <w:rPr>
          <w:i w:val="1"/>
          <w:iCs w:val="1"/>
          <w:sz w:val="24"/>
          <w:szCs w:val="24"/>
          <w:rtl w:val="0"/>
        </w:rPr>
        <w:tab/>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43">
      <w:pPr>
        <w:tabs>
          <w:tab w:val="left" w:leader="none" w:pos="426"/>
        </w:tabs>
        <w:ind w:left="-284" w:right="-284" w:firstLine="0"/>
        <w:jc w:val="center"/>
        <w:rPr>
          <w:i w:val="1"/>
          <w:iCs w:val="1"/>
          <w:sz w:val="24"/>
          <w:szCs w:val="24"/>
        </w:rPr>
      </w:pPr>
      <w:r w:rsidDel="00000000" w:rsidR="00000000" w:rsidRPr="00000000">
        <w:rPr>
          <w:rtl w:val="0"/>
        </w:rPr>
      </w:r>
    </w:p>
    <w:p w:rsidR="00000000" w:rsidDel="00000000" w:rsidP="00000000" w:rsidRDefault="00000000" w:rsidRPr="00000000" w14:paraId="00000044">
      <w:pPr>
        <w:tabs>
          <w:tab w:val="left" w:leader="none" w:pos="426"/>
        </w:tabs>
        <w:ind w:left="-284" w:right="-284" w:firstLine="0"/>
        <w:jc w:val="both"/>
        <w:rPr>
          <w:sz w:val="24"/>
          <w:szCs w:val="24"/>
        </w:rPr>
      </w:pPr>
      <w:r w:rsidDel="00000000" w:rsidR="00000000" w:rsidRPr="00000000">
        <w:rPr>
          <w:sz w:val="24"/>
          <w:szCs w:val="24"/>
          <w:rtl w:val="0"/>
        </w:rPr>
        <w:tab/>
        <w:t xml:space="preserve">Сигналът е подаден от идентифицирано лице, по смисъла на чл. 48, ал. 1 от  ЗПКОНПИ.</w:t>
      </w:r>
    </w:p>
    <w:p w:rsidR="00000000" w:rsidDel="00000000" w:rsidP="00000000" w:rsidRDefault="00000000" w:rsidRPr="00000000" w14:paraId="00000045">
      <w:pPr>
        <w:tabs>
          <w:tab w:val="left" w:leader="none" w:pos="426"/>
        </w:tabs>
        <w:ind w:left="-284" w:right="-284" w:firstLine="0"/>
        <w:jc w:val="both"/>
        <w:rPr>
          <w:sz w:val="24"/>
          <w:szCs w:val="24"/>
        </w:rPr>
      </w:pPr>
      <w:r w:rsidDel="00000000" w:rsidR="00000000" w:rsidRPr="00000000">
        <w:rPr>
          <w:sz w:val="24"/>
          <w:szCs w:val="24"/>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6">
      <w:pPr>
        <w:tabs>
          <w:tab w:val="left" w:leader="none" w:pos="426"/>
        </w:tabs>
        <w:ind w:left="-284" w:right="-284" w:firstLine="0"/>
        <w:jc w:val="both"/>
        <w:rPr>
          <w:sz w:val="24"/>
          <w:szCs w:val="24"/>
        </w:rPr>
      </w:pPr>
      <w:r w:rsidDel="00000000" w:rsidR="00000000" w:rsidRPr="00000000">
        <w:rPr>
          <w:sz w:val="24"/>
          <w:szCs w:val="24"/>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7">
      <w:pPr>
        <w:tabs>
          <w:tab w:val="left" w:leader="none" w:pos="426"/>
        </w:tabs>
        <w:ind w:left="-284" w:right="-284" w:firstLine="0"/>
        <w:jc w:val="both"/>
        <w:rPr>
          <w:sz w:val="24"/>
          <w:szCs w:val="24"/>
        </w:rPr>
      </w:pPr>
      <w:r w:rsidDel="00000000" w:rsidR="00000000" w:rsidRPr="00000000">
        <w:rPr>
          <w:sz w:val="24"/>
          <w:szCs w:val="24"/>
          <w:rtl w:val="0"/>
        </w:rPr>
        <w:tab/>
        <w:t xml:space="preserve">Тeодор Велчев, в качеството му на управител на лечебно заведение за болнична помощ - СБАЛО „*****“ ЕООД,</w:t>
      </w:r>
      <w:r w:rsidDel="00000000" w:rsidR="00000000" w:rsidRPr="00000000">
        <w:rPr>
          <w:rtl w:val="0"/>
        </w:rPr>
        <w:t xml:space="preserve"> </w:t>
      </w:r>
      <w:r w:rsidDel="00000000" w:rsidR="00000000" w:rsidRPr="00000000">
        <w:rPr>
          <w:sz w:val="24"/>
          <w:szCs w:val="24"/>
          <w:rtl w:val="0"/>
        </w:rPr>
        <w:t xml:space="preserve">финансирано от бюджета на НЗОК и общинския бюджет, е лице, заемащо висша публична длъжност, по смисъла на чл. 6, ал. 1, т. 46 от ЗПКОНПИ, с оглед на което КПКОНПИ е компетентна да разгледа подадения сигнал.</w:t>
      </w:r>
    </w:p>
    <w:p w:rsidR="00000000" w:rsidDel="00000000" w:rsidP="00000000" w:rsidRDefault="00000000" w:rsidRPr="00000000" w14:paraId="00000048">
      <w:pPr>
        <w:tabs>
          <w:tab w:val="left" w:leader="none" w:pos="426"/>
        </w:tabs>
        <w:ind w:left="-284" w:right="-284" w:firstLine="0"/>
        <w:jc w:val="both"/>
        <w:rPr>
          <w:sz w:val="24"/>
          <w:szCs w:val="24"/>
        </w:rPr>
      </w:pPr>
      <w:r w:rsidDel="00000000" w:rsidR="00000000" w:rsidRPr="00000000">
        <w:rPr>
          <w:sz w:val="24"/>
          <w:szCs w:val="24"/>
          <w:rtl w:val="0"/>
        </w:rPr>
        <w:tab/>
        <w:t xml:space="preserve">Обстоятелството, че Тeодор Велчев е племенник на</w:t>
      </w:r>
      <w:r w:rsidDel="00000000" w:rsidR="00000000" w:rsidRPr="00000000">
        <w:rPr>
          <w:rtl w:val="0"/>
        </w:rPr>
        <w:t xml:space="preserve"> </w:t>
      </w:r>
      <w:r w:rsidDel="00000000" w:rsidR="00000000" w:rsidRPr="00000000">
        <w:rPr>
          <w:sz w:val="24"/>
          <w:szCs w:val="24"/>
          <w:rtl w:val="0"/>
        </w:rPr>
        <w:t xml:space="preserve">И. Н. Д., обуславя свързаност между тях по смисъла на § 1, т. 15, б.“а“ от ДР на ЗПКОНПИ (родство от трета степен по съребрена линия).</w:t>
      </w:r>
    </w:p>
    <w:p w:rsidR="00000000" w:rsidDel="00000000" w:rsidP="00000000" w:rsidRDefault="00000000" w:rsidRPr="00000000" w14:paraId="00000049">
      <w:pPr>
        <w:tabs>
          <w:tab w:val="left" w:leader="none" w:pos="426"/>
        </w:tabs>
        <w:ind w:left="-284" w:right="-284" w:firstLine="0"/>
        <w:jc w:val="both"/>
        <w:rPr>
          <w:sz w:val="24"/>
          <w:szCs w:val="24"/>
        </w:rPr>
      </w:pPr>
      <w:r w:rsidDel="00000000" w:rsidR="00000000" w:rsidRPr="00000000">
        <w:rPr>
          <w:color w:val="ff0000"/>
          <w:sz w:val="24"/>
          <w:szCs w:val="24"/>
          <w:rtl w:val="0"/>
        </w:rPr>
        <w:tab/>
      </w: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w:t>
      </w:r>
      <w:r w:rsidDel="00000000" w:rsidR="00000000" w:rsidRPr="00000000">
        <w:rPr>
          <w:rtl w:val="0"/>
        </w:rPr>
        <w:t xml:space="preserve"> </w:t>
      </w:r>
      <w:r w:rsidDel="00000000" w:rsidR="00000000" w:rsidRPr="00000000">
        <w:rPr>
          <w:sz w:val="24"/>
          <w:szCs w:val="24"/>
          <w:rtl w:val="0"/>
        </w:rPr>
        <w:t xml:space="preserve">висша 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A">
      <w:pPr>
        <w:tabs>
          <w:tab w:val="left" w:leader="none" w:pos="426"/>
        </w:tabs>
        <w:ind w:left="-284" w:right="-284" w:firstLine="0"/>
        <w:jc w:val="both"/>
        <w:rPr>
          <w:sz w:val="24"/>
          <w:szCs w:val="24"/>
        </w:rPr>
      </w:pPr>
      <w:r w:rsidDel="00000000" w:rsidR="00000000" w:rsidRPr="00000000">
        <w:rPr>
          <w:sz w:val="24"/>
          <w:szCs w:val="24"/>
          <w:rtl w:val="0"/>
        </w:rPr>
        <w:tab/>
        <w:t xml:space="preserve">Съгласно легалното определение в §1 т. 15, б.“а“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B">
      <w:pPr>
        <w:tabs>
          <w:tab w:val="left" w:leader="none" w:pos="426"/>
        </w:tabs>
        <w:ind w:left="-284" w:right="-284" w:firstLine="0"/>
        <w:jc w:val="both"/>
        <w:rPr>
          <w:sz w:val="24"/>
          <w:szCs w:val="24"/>
        </w:rPr>
      </w:pPr>
      <w:r w:rsidDel="00000000" w:rsidR="00000000" w:rsidRPr="00000000">
        <w:rPr>
          <w:sz w:val="24"/>
          <w:szCs w:val="24"/>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C">
      <w:pPr>
        <w:tabs>
          <w:tab w:val="left" w:leader="none" w:pos="426"/>
        </w:tabs>
        <w:ind w:left="-284" w:right="-284" w:firstLine="0"/>
        <w:jc w:val="both"/>
        <w:rPr>
          <w:sz w:val="24"/>
          <w:szCs w:val="24"/>
        </w:rPr>
      </w:pPr>
      <w:r w:rsidDel="00000000" w:rsidR="00000000" w:rsidRPr="00000000">
        <w:rPr>
          <w:sz w:val="24"/>
          <w:szCs w:val="24"/>
          <w:rtl w:val="0"/>
        </w:rPr>
        <w:tab/>
        <w:t xml:space="preserve">Съгласно чл. 2 от Наредба за реда за учредяване и упражняване правата на Община Б.в публичните предприятия, търговски дружества с общински участие в капитала, участието в граждански дружества и сключването на договори за съвместна дейност ( приета с Решение № 558 по Протокол № 19 от 17.12.2021 г.) Общински съвет Б. упражнява правата на общината в търговските дружества при условията, по реда и чрез органите, посочени в тази наредба. Съгласно чл. 34, ал. 1от Наредбата управлението на общинските еднолични търговски дружества с ограничена отговорност, се възлага с договор за управление, сключен между съответния управител и кмета на Община Б. въз основа на решение на Общински съвет Б., а съгласно чл. 35, ал. 1 управлението на общинските еднолични търговски дружества, както и общинските лечебни заведения и лечебните заведения с общинско участие в капитала, които са публични предприятия по смисъла на Закона за публичните предприятия, се възлага след провеждане на публичен подбор под формата на конкурс по реда на Закона за публичните предприятия, правилника за прилагането му и при условията на настоящата наредба.</w:t>
      </w:r>
    </w:p>
    <w:p w:rsidR="00000000" w:rsidDel="00000000" w:rsidP="00000000" w:rsidRDefault="00000000" w:rsidRPr="00000000" w14:paraId="0000004D">
      <w:pPr>
        <w:tabs>
          <w:tab w:val="left" w:leader="none" w:pos="426"/>
        </w:tabs>
        <w:ind w:left="-284" w:right="-284" w:firstLine="0"/>
        <w:jc w:val="both"/>
        <w:rPr>
          <w:sz w:val="24"/>
          <w:szCs w:val="24"/>
        </w:rPr>
      </w:pPr>
      <w:r w:rsidDel="00000000" w:rsidR="00000000" w:rsidRPr="00000000">
        <w:rPr>
          <w:sz w:val="24"/>
          <w:szCs w:val="24"/>
          <w:rtl w:val="0"/>
        </w:rPr>
        <w:tab/>
        <w:t xml:space="preserve">Съгласно Раздел V от Договор № 814-ЧР-Д/04.11.2021 г. за възлагане управлението на СБАЛО „*****“ ЕООД месечното възнаграждение на управителя се определя от кмета на Община Б. въз основа на представени справки за отчетната средна брутна заплата на лечебното заведение, изчислена в съответствие с Инструкция № 1, по методика за изчисляване на възнагражденията на персонала зает в търговски дружества – лечебни заведения по Закона за лечебните заведения.</w:t>
      </w:r>
    </w:p>
    <w:p w:rsidR="00000000" w:rsidDel="00000000" w:rsidP="00000000" w:rsidRDefault="00000000" w:rsidRPr="00000000" w14:paraId="0000004E">
      <w:pPr>
        <w:tabs>
          <w:tab w:val="left" w:leader="none" w:pos="426"/>
        </w:tabs>
        <w:ind w:left="-284" w:right="-284" w:firstLine="0"/>
        <w:jc w:val="both"/>
        <w:rPr>
          <w:sz w:val="24"/>
          <w:szCs w:val="24"/>
        </w:rPr>
      </w:pPr>
      <w:r w:rsidDel="00000000" w:rsidR="00000000" w:rsidRPr="00000000">
        <w:rPr>
          <w:sz w:val="24"/>
          <w:szCs w:val="24"/>
          <w:rtl w:val="0"/>
        </w:rPr>
        <w:tab/>
        <w:t xml:space="preserve">Видно от Заповед № 570-ЧР/10.11.2021 г. на кмета на Община Б. месечното възнаграждение на Тeодор Велчев, в качеството му на управител на СБАЛО „*****“ ЕООД е определено в размер на 6 065,00 (шест хиляди и шестдесет и пет) лв.</w:t>
      </w:r>
    </w:p>
    <w:p w:rsidR="00000000" w:rsidDel="00000000" w:rsidP="00000000" w:rsidRDefault="00000000" w:rsidRPr="00000000" w14:paraId="0000004F">
      <w:pPr>
        <w:tabs>
          <w:tab w:val="left" w:leader="none" w:pos="426"/>
        </w:tabs>
        <w:ind w:left="-284" w:right="-284" w:firstLine="0"/>
        <w:jc w:val="both"/>
        <w:rPr>
          <w:sz w:val="24"/>
          <w:szCs w:val="24"/>
        </w:rPr>
      </w:pPr>
      <w:r w:rsidDel="00000000" w:rsidR="00000000" w:rsidRPr="00000000">
        <w:rPr>
          <w:sz w:val="24"/>
          <w:szCs w:val="24"/>
          <w:rtl w:val="0"/>
        </w:rPr>
        <w:tab/>
        <w:t xml:space="preserve">Видно от представените с писмо с вх.№ ЦУ01-2713#25.08.2022 г. на КПКОНПИ</w:t>
      </w:r>
      <w:r w:rsidDel="00000000" w:rsidR="00000000" w:rsidRPr="00000000">
        <w:rPr>
          <w:rtl w:val="0"/>
        </w:rPr>
        <w:t xml:space="preserve"> </w:t>
      </w:r>
      <w:r w:rsidDel="00000000" w:rsidR="00000000" w:rsidRPr="00000000">
        <w:rPr>
          <w:sz w:val="24"/>
          <w:szCs w:val="24"/>
          <w:rtl w:val="0"/>
        </w:rPr>
        <w:t xml:space="preserve">Разчетно-платежни ведомости и фишове за изплатена заплата на Теодор Велчев в</w:t>
      </w:r>
      <w:r w:rsidDel="00000000" w:rsidR="00000000" w:rsidRPr="00000000">
        <w:rPr>
          <w:rtl w:val="0"/>
        </w:rPr>
        <w:t xml:space="preserve"> </w:t>
      </w:r>
      <w:r w:rsidDel="00000000" w:rsidR="00000000" w:rsidRPr="00000000">
        <w:rPr>
          <w:sz w:val="24"/>
          <w:szCs w:val="24"/>
          <w:rtl w:val="0"/>
        </w:rPr>
        <w:t xml:space="preserve">периода от м.ноември 2021 г. до м. юли 2022 г., изплащаното месечно възнаграждение не е увеличавано и е в размер, определен със Заповед № 570-ЧР/10.11.2021 г. на кмета на Община Б..</w:t>
      </w:r>
    </w:p>
    <w:p w:rsidR="00000000" w:rsidDel="00000000" w:rsidP="00000000" w:rsidRDefault="00000000" w:rsidRPr="00000000" w14:paraId="00000050">
      <w:pPr>
        <w:tabs>
          <w:tab w:val="left" w:leader="none" w:pos="426"/>
        </w:tabs>
        <w:ind w:left="-284" w:right="-284" w:firstLine="0"/>
        <w:jc w:val="both"/>
        <w:rPr>
          <w:sz w:val="24"/>
          <w:szCs w:val="24"/>
        </w:rPr>
      </w:pPr>
      <w:r w:rsidDel="00000000" w:rsidR="00000000" w:rsidRPr="00000000">
        <w:rPr>
          <w:sz w:val="24"/>
          <w:szCs w:val="24"/>
          <w:rtl w:val="0"/>
        </w:rPr>
        <w:tab/>
        <w:t xml:space="preserve">Съгласно чл. 262, ал. 1, т. 6. от Национален рамков договор (НРД) № РД-НС-01-4 от 23 декември 2019 г. за медицинските дейности между Националната здравноосигурителна каса и Българския лекарски съюз за 2020 – 2022 г.  страна по договор с НЗОК за оказване на болнична медицинска помощ (БМП) по клинични пътеки (КП), амбулаторни процедури (АПр) и клинични процедури (КПр) може да бъде лечебно заведение по чл. 15, което отговаря на общите условия по чл. 20, ал. 1, т. 1, букви „а“, „б“ и „в“, както и на следните специални условия, като в лечебното заведение работи/ят специалист/и на основен трудов договор, посочени в приложение № 1 към договора на лечебното заведение,</w:t>
      </w:r>
      <w:r w:rsidDel="00000000" w:rsidR="00000000" w:rsidRPr="00000000">
        <w:rPr>
          <w:rtl w:val="0"/>
        </w:rPr>
        <w:t xml:space="preserve"> </w:t>
      </w:r>
      <w:r w:rsidDel="00000000" w:rsidR="00000000" w:rsidRPr="00000000">
        <w:rPr>
          <w:sz w:val="24"/>
          <w:szCs w:val="24"/>
          <w:rtl w:val="0"/>
        </w:rPr>
        <w:t xml:space="preserve">лечебното заведение е осигурило комплексно лечение по приложение № 12 на Наредба № 9 от 2019 г., самостоятелно или по договор/и с друго лечебно заведение/я, за реализиране на пълния обем дейности по чл. 326, ал. 2. В чл. 268 е регламентирано, че лечебните заведения, желаещи да сключат договор за оказване на БМП, представят в РЗОК заявление, към което прилагат и Приложение № 1, в което се посочват всички лекари на основен трудов договор, оказващи медицинска помощ по КП, АПр и КПр., графици на лекарите, оказващи медицинска помощ по КП, АПр и КПр към момента на подаване на заявителните документи;</w:t>
      </w:r>
      <w:r w:rsidDel="00000000" w:rsidR="00000000" w:rsidRPr="00000000">
        <w:rPr>
          <w:rtl w:val="0"/>
        </w:rPr>
        <w:t xml:space="preserve"> </w:t>
      </w:r>
      <w:r w:rsidDel="00000000" w:rsidR="00000000" w:rsidRPr="00000000">
        <w:rPr>
          <w:sz w:val="24"/>
          <w:szCs w:val="24"/>
          <w:rtl w:val="0"/>
        </w:rPr>
        <w:t xml:space="preserve">Приложение № 1а, в което се посочват всички лекари без специалност и лекарите специализанти, работещи на основен трудов договор под ръководството и разпореждането на лекар с придобита специалност и оказващи медицинска помощ по КП, АПр и КПр; приложението е неразделна част от договора на лечебното заведение с НЗОК.</w:t>
      </w:r>
      <w:r w:rsidDel="00000000" w:rsidR="00000000" w:rsidRPr="00000000">
        <w:rPr>
          <w:rtl w:val="0"/>
        </w:rPr>
        <w:t xml:space="preserve"> </w:t>
      </w:r>
      <w:r w:rsidDel="00000000" w:rsidR="00000000" w:rsidRPr="00000000">
        <w:rPr>
          <w:sz w:val="24"/>
          <w:szCs w:val="24"/>
          <w:rtl w:val="0"/>
        </w:rPr>
        <w:t xml:space="preserve">Приложението е неразделна част от договора на лечебното заведение с НЗОК.</w:t>
      </w:r>
    </w:p>
    <w:p w:rsidR="00000000" w:rsidDel="00000000" w:rsidP="00000000" w:rsidRDefault="00000000" w:rsidRPr="00000000" w14:paraId="00000051">
      <w:pPr>
        <w:tabs>
          <w:tab w:val="left" w:leader="none" w:pos="426"/>
        </w:tabs>
        <w:ind w:left="-284" w:right="-284" w:firstLine="0"/>
        <w:jc w:val="both"/>
        <w:rPr>
          <w:sz w:val="24"/>
          <w:szCs w:val="24"/>
        </w:rPr>
      </w:pPr>
      <w:r w:rsidDel="00000000" w:rsidR="00000000" w:rsidRPr="00000000">
        <w:rPr>
          <w:sz w:val="24"/>
          <w:szCs w:val="24"/>
          <w:rtl w:val="0"/>
        </w:rPr>
        <w:tab/>
        <w:t xml:space="preserve">Съгласно чл. 270 от НРД Директорът на РЗОК разглежда подадените документи и сключва, респ. отказва сключване на договор по реда на глава седма. В чл. 271</w:t>
      </w:r>
      <w:r w:rsidDel="00000000" w:rsidR="00000000" w:rsidRPr="00000000">
        <w:rPr>
          <w:rtl w:val="0"/>
        </w:rPr>
        <w:t xml:space="preserve"> </w:t>
      </w:r>
      <w:r w:rsidDel="00000000" w:rsidR="00000000" w:rsidRPr="00000000">
        <w:rPr>
          <w:sz w:val="24"/>
          <w:szCs w:val="24"/>
          <w:rtl w:val="0"/>
        </w:rPr>
        <w:t xml:space="preserve">от НРД е предвидено, че при наличие на сключен договор изпълнителят на БМП е длъжен при промяна на всяко от обстоятелствата, удостоверени с документи по чл. 268 и 266 от НРД, да уведоми РЗОК и да представи в срок до 14 работни дни от настъпване на промяната копие от съответния документ; при промяна на всяко от обстоятелствата, удостоверени с документи по чл. 268, ал. 1, т. 6 от НРД, да уведоми РЗОК и да представи в срок до 5 работни дни от настъпване на промяната копие от съответния документ и ежемесечно през отчетния период да представя в РЗОК отработен за предходния месец график на специалистите, работещи по КП, АПр и КПр.</w:t>
      </w:r>
    </w:p>
    <w:p w:rsidR="00000000" w:rsidDel="00000000" w:rsidP="00000000" w:rsidRDefault="00000000" w:rsidRPr="00000000" w14:paraId="00000052">
      <w:pPr>
        <w:tabs>
          <w:tab w:val="left" w:leader="none" w:pos="426"/>
        </w:tabs>
        <w:ind w:left="-284" w:right="-284" w:firstLine="0"/>
        <w:jc w:val="both"/>
        <w:rPr>
          <w:sz w:val="24"/>
          <w:szCs w:val="24"/>
        </w:rPr>
      </w:pPr>
      <w:r w:rsidDel="00000000" w:rsidR="00000000" w:rsidRPr="00000000">
        <w:rPr>
          <w:sz w:val="24"/>
          <w:szCs w:val="24"/>
          <w:rtl w:val="0"/>
        </w:rPr>
        <w:tab/>
        <w:t xml:space="preserve">Съгласно чл. 392, ал. 1 от НРД Управителят на НЗОК упражнява цялостен контрол по изпълнението на договорите чрез: длъжностни лица – служители на НЗОК, длъжностни лица от РЗОК – контрольори, а съгласно ал. 2 Директорът на РЗОК упражнява контрол върху изпълнението на договорите чрез длъжностни лица на РЗОК – контрольори.</w:t>
      </w:r>
    </w:p>
    <w:p w:rsidR="00000000" w:rsidDel="00000000" w:rsidP="00000000" w:rsidRDefault="00000000" w:rsidRPr="00000000" w14:paraId="00000053">
      <w:pPr>
        <w:tabs>
          <w:tab w:val="left" w:leader="none" w:pos="426"/>
        </w:tabs>
        <w:ind w:left="-284" w:right="-284" w:firstLine="0"/>
        <w:jc w:val="both"/>
        <w:rPr>
          <w:sz w:val="24"/>
          <w:szCs w:val="24"/>
        </w:rPr>
      </w:pPr>
      <w:r w:rsidDel="00000000" w:rsidR="00000000" w:rsidRPr="00000000">
        <w:rPr>
          <w:sz w:val="24"/>
          <w:szCs w:val="24"/>
          <w:rtl w:val="0"/>
        </w:rPr>
        <w:tab/>
        <w:t xml:space="preserve">В чл. 368</w:t>
      </w:r>
      <w:r w:rsidDel="00000000" w:rsidR="00000000" w:rsidRPr="00000000">
        <w:rPr>
          <w:rtl w:val="0"/>
        </w:rPr>
        <w:t xml:space="preserve"> </w:t>
      </w:r>
      <w:r w:rsidDel="00000000" w:rsidR="00000000" w:rsidRPr="00000000">
        <w:rPr>
          <w:sz w:val="24"/>
          <w:szCs w:val="24"/>
          <w:rtl w:val="0"/>
        </w:rPr>
        <w:t xml:space="preserve">от НРД е предвидено, че за гарантиране предвидимост и устойчивост на бюджета на НЗОК съгласно чл. 4 от ЗБНЗОК за 2020 г. НС на НЗОК утвърждава за всяка РЗОК обща годишна стойност на разходите за здравноосигурителни плащания за заплащане на изпълнителите на БМП, разпределена по месеци за заплащане през бюджетната 2020 г. за периодите на извършване на дейността: декември 2019 г. – август 2020 г. и септември – ноември 2020 г. Съгласно ал. 3 Надзорният съвет на НЗОК утвърждава стойности на разходите за здравноосигурителни плащания за БМП и по изпълнители на БМП, разпределена по месеци за периодите по ал. 1 на база на предложения на директорите на РЗОК.</w:t>
      </w:r>
    </w:p>
    <w:p w:rsidR="00000000" w:rsidDel="00000000" w:rsidP="00000000" w:rsidRDefault="00000000" w:rsidRPr="00000000" w14:paraId="00000054">
      <w:pPr>
        <w:tabs>
          <w:tab w:val="left" w:leader="none" w:pos="426"/>
        </w:tabs>
        <w:ind w:left="-284" w:right="-284" w:firstLine="720"/>
        <w:jc w:val="both"/>
        <w:rPr>
          <w:sz w:val="24"/>
          <w:szCs w:val="24"/>
        </w:rPr>
      </w:pPr>
      <w:r w:rsidDel="00000000" w:rsidR="00000000" w:rsidRPr="00000000">
        <w:rPr>
          <w:sz w:val="24"/>
          <w:szCs w:val="24"/>
          <w:rtl w:val="0"/>
        </w:rPr>
        <w:t xml:space="preserve">Съгласно чл. 369, ал. 2 от НРД Директорът на РЗОК сключва договори с изпълнителите на БМП за закупуване на медицински дейности в рамките на утвърдените по чл. 368, ал. 4, т. 2 стойности. За всеки изпълнител в приложение № 2 към договора с НЗОК съгласно чл. 25, ал. 4, т. 2 се определя месечна стойност при условията и по реда на правилата по чл. 4, ал. 4 от ЗБНЗОК за 2020 г., а съгласно ал. 7  промените в приложение № 2 към индивидуалния договор при прилагане на ал. 2 се договарят между изпълнителя на БМП и директора на РЗОК в срока за представяне в РЗОК на отчетите за заплащане на дейността за съответния месец.</w:t>
      </w:r>
    </w:p>
    <w:p w:rsidR="00000000" w:rsidDel="00000000" w:rsidP="00000000" w:rsidRDefault="00000000" w:rsidRPr="00000000" w14:paraId="00000055">
      <w:pPr>
        <w:tabs>
          <w:tab w:val="left" w:leader="none" w:pos="426"/>
        </w:tabs>
        <w:ind w:left="-284" w:right="-284" w:firstLine="0"/>
        <w:jc w:val="both"/>
        <w:rPr>
          <w:sz w:val="24"/>
          <w:szCs w:val="24"/>
        </w:rPr>
      </w:pPr>
      <w:r w:rsidDel="00000000" w:rsidR="00000000" w:rsidRPr="00000000">
        <w:rPr>
          <w:sz w:val="24"/>
          <w:szCs w:val="24"/>
          <w:rtl w:val="0"/>
        </w:rPr>
        <w:tab/>
        <w:t xml:space="preserve">На основание чл. 59, ал. 1 от Закона за здравното осигуряване, в съответствие с Националния рамков договор за медицински дейности за 2020-2022 г. на 26.02.2020 г. между Националната здравно-осигурителна каса, представлявана от директора на РЗОК Б. – И. Н. Д. и Лечебно заведение „СБАЛО „*****“ ЕООД, Г. Б. Г., в качеството му на управител е сключен Договор</w:t>
      </w:r>
      <w:r w:rsidDel="00000000" w:rsidR="00000000" w:rsidRPr="00000000">
        <w:rPr>
          <w:rtl w:val="0"/>
        </w:rPr>
        <w:t xml:space="preserve"> </w:t>
      </w:r>
      <w:r w:rsidDel="00000000" w:rsidR="00000000" w:rsidRPr="00000000">
        <w:rPr>
          <w:sz w:val="24"/>
          <w:szCs w:val="24"/>
          <w:rtl w:val="0"/>
        </w:rPr>
        <w:t xml:space="preserve">за оказване на болнична помощ по клинични пътеки и извършване на амбулаторни процедури № 010788 от 26.02.2020 г., за оказване на болнична медицинска помощ по клинични пътеки от Приложение №  9 към чл. 1 от Наредба № 9 от 10.12.2019 г. за определяне на пакета от здравни дейности от бюджета на НЗОК и посочени в Приложение № 17 „Клинични пътеки“ на НРД и за извършване на амбулаторни процедури Приложение № 7 към чл. 1 от Наредба № 9/2019 г. и посочени в Приложение № 18 „Амбулаторни процедури“.</w:t>
      </w:r>
    </w:p>
    <w:p w:rsidR="00000000" w:rsidDel="00000000" w:rsidP="00000000" w:rsidRDefault="00000000" w:rsidRPr="00000000" w14:paraId="00000056">
      <w:pPr>
        <w:tabs>
          <w:tab w:val="left" w:leader="none" w:pos="426"/>
        </w:tabs>
        <w:ind w:left="-284" w:right="-284" w:firstLine="0"/>
        <w:jc w:val="both"/>
        <w:rPr>
          <w:sz w:val="24"/>
          <w:szCs w:val="24"/>
        </w:rPr>
      </w:pPr>
      <w:r w:rsidDel="00000000" w:rsidR="00000000" w:rsidRPr="00000000">
        <w:rPr>
          <w:sz w:val="24"/>
          <w:szCs w:val="24"/>
          <w:rtl w:val="0"/>
        </w:rPr>
        <w:t xml:space="preserve"> </w:t>
        <w:tab/>
        <w:t xml:space="preserve">СБАЛО „*****“ ЕООД се задължава да оказва на здравно осигурени, на здравно неосигурени лица и на лица по §8, ал. 1 от ЗБНЗОК за 2020 г. медицинска помощ по клинични пътеки от Приложение № 17 „Клинични пътеки“, от Приложение № 18 „Амбулаторни процедури“ и от Приложение № 19 „Клинични процедури“. </w:t>
      </w:r>
    </w:p>
    <w:p w:rsidR="00000000" w:rsidDel="00000000" w:rsidP="00000000" w:rsidRDefault="00000000" w:rsidRPr="00000000" w14:paraId="00000057">
      <w:pPr>
        <w:tabs>
          <w:tab w:val="left" w:leader="none" w:pos="426"/>
        </w:tabs>
        <w:ind w:left="-284" w:right="-284" w:firstLine="0"/>
        <w:jc w:val="both"/>
        <w:rPr>
          <w:sz w:val="24"/>
          <w:szCs w:val="24"/>
        </w:rPr>
      </w:pPr>
      <w:r w:rsidDel="00000000" w:rsidR="00000000" w:rsidRPr="00000000">
        <w:rPr>
          <w:sz w:val="24"/>
          <w:szCs w:val="24"/>
          <w:rtl w:val="0"/>
        </w:rPr>
        <w:tab/>
        <w:t xml:space="preserve">НЗОК се задължава да изплаща дейностите по ал. 1 от Договора, съгласно Глава деветнадесета, Раздел VI, VIII и IX от НРД за медицински дейности за 2020 – 2022 г. Неразделна част от Договора са Приложение № 1 „Списък на специалистите, работещи по Клинични пътеки/Амбулаторни процедури, Приложение № 1а „Списък на специалистите, работещи по Клинични пътеки/Амбулаторни процедури/Клинични процедури“ и Приложение № 2 „Стойности за заплащане през 2020 г. на обеми и дейности в БМП“, на медицинските изделия в БМП и на лекарствените продукти за лечение в условията на БМП, които НЗОК заплаща извън стойността на оказаните медицински услуги.</w:t>
      </w:r>
    </w:p>
    <w:p w:rsidR="00000000" w:rsidDel="00000000" w:rsidP="00000000" w:rsidRDefault="00000000" w:rsidRPr="00000000" w14:paraId="00000058">
      <w:pPr>
        <w:tabs>
          <w:tab w:val="left" w:leader="none" w:pos="426"/>
        </w:tabs>
        <w:ind w:left="-284" w:right="-284" w:firstLine="0"/>
        <w:jc w:val="both"/>
        <w:rPr>
          <w:sz w:val="24"/>
          <w:szCs w:val="24"/>
        </w:rPr>
      </w:pPr>
      <w:r w:rsidDel="00000000" w:rsidR="00000000" w:rsidRPr="00000000">
        <w:rPr>
          <w:sz w:val="24"/>
          <w:szCs w:val="24"/>
          <w:rtl w:val="0"/>
        </w:rPr>
        <w:tab/>
        <w:t xml:space="preserve">Съгласно чл. 5 от Договор за оказване на болнична помощ по клинични пътеки и извършване на амбулаторни процедури № 010788 от 26.02.2020 г. изпълнителят в лицето на СБАЛО „*****“ ЕООД се задължава да осигурява договорената медицинска дейност, съгласно НРД за медицинските дейности за 2020 – 2022 г., както и утвърдените медицински стандарти; да разполага с медицински специалисти на основен трудов договор; да разполага по всяко време на изпълнението на договора с медицински специалисти със съответната квалификация, необходима за изпълнението на договора и посочена в Приложение № 17 „Клинични пътеки“ (КП), Приложение № 18 „Амбулаторни процедури“ (АПр), Приложение № 19 „Клинични процедури“ (КПр) от НРД; да уведомява и представя в РЗОК копие от съответния документ от настъпване на промяната на всяко от обстоятелствата, удостоверени с документи по чл. 268, респ. чл. 269 от НРД; да предостави на РЗОК Приложение № 1, в което се посочват всички лекари на основен трудов договор, оказващи медицинска помощ по КП/АПр/КПр; да предостави Приложение № 1а, в което се посочват всички лекари без специалност и лекарите специализанти, работещи на основен трудов договор под ръководството на лекар с придобита специалност; да съобразява приема на пациенти с капацитета на лечебното заведение, разписани като брой и вид болнични  легла и задължително да осигурява не по-малко от 10% от общия брой легла за активно лечение във всяка болнична структура за прием на пациенти в спешно състояние.</w:t>
      </w:r>
    </w:p>
    <w:p w:rsidR="00000000" w:rsidDel="00000000" w:rsidP="00000000" w:rsidRDefault="00000000" w:rsidRPr="00000000" w14:paraId="00000059">
      <w:pPr>
        <w:tabs>
          <w:tab w:val="left" w:leader="none" w:pos="426"/>
        </w:tabs>
        <w:ind w:left="-284" w:right="-284" w:firstLine="0"/>
        <w:jc w:val="both"/>
        <w:rPr>
          <w:sz w:val="24"/>
          <w:szCs w:val="24"/>
        </w:rPr>
      </w:pPr>
      <w:r w:rsidDel="00000000" w:rsidR="00000000" w:rsidRPr="00000000">
        <w:rPr>
          <w:sz w:val="24"/>
          <w:szCs w:val="24"/>
          <w:rtl w:val="0"/>
        </w:rPr>
        <w:tab/>
        <w:t xml:space="preserve">Съгласно Раздел V „Цени, условия и срокове за отчитане и заплащане“ от Договора Възложителят закупува и изплаща на Изпълнителя договорената съгласно чл. 1, ал. 1, от настоящия договор, извършена и отчетена от Изпълнителя медицинска помощ и медицинска дейност описана подробно в Раздел V.</w:t>
      </w:r>
    </w:p>
    <w:p w:rsidR="00000000" w:rsidDel="00000000" w:rsidP="00000000" w:rsidRDefault="00000000" w:rsidRPr="00000000" w14:paraId="0000005A">
      <w:pPr>
        <w:tabs>
          <w:tab w:val="left" w:leader="none" w:pos="426"/>
        </w:tabs>
        <w:ind w:left="-284" w:right="-284" w:firstLine="0"/>
        <w:jc w:val="both"/>
        <w:rPr>
          <w:sz w:val="24"/>
          <w:szCs w:val="24"/>
        </w:rPr>
      </w:pPr>
      <w:r w:rsidDel="00000000" w:rsidR="00000000" w:rsidRPr="00000000">
        <w:rPr>
          <w:sz w:val="24"/>
          <w:szCs w:val="24"/>
          <w:rtl w:val="0"/>
        </w:rPr>
        <w:tab/>
        <w:t xml:space="preserve">Съгласно § 10 от Договор № 010788 от 26.02.2020 г. за всички неуредени въпроси се прилагат Закона за здравното осигуряване, Националния рамков договор за медицинските дейности за 2020 – 2022 г и действащите относими нормативни актове.</w:t>
      </w:r>
    </w:p>
    <w:p w:rsidR="00000000" w:rsidDel="00000000" w:rsidP="00000000" w:rsidRDefault="00000000" w:rsidRPr="00000000" w14:paraId="0000005B">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40 от 09.11.2021 г. към Договор № 010788/26.02.2020 г., на основание §10 от ПЗР на Договора, поради вписани промени в Търговския регистър по партидата на СБАЛО „*****“ ЕООД, свързани с извършената промяна на управляващия и представляващ лечебното заведение, страна по Договора – Г. Б. Г., същият е заменен с вписания като управител Теодор Велчев.</w:t>
      </w:r>
    </w:p>
    <w:p w:rsidR="00000000" w:rsidDel="00000000" w:rsidP="00000000" w:rsidRDefault="00000000" w:rsidRPr="00000000" w14:paraId="0000005C">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допълнителни споразумения № 41 от 09.11.2021 г. и № 45 от 06.12.2021 г. към Договор № 010788/26.02.2020 г., на основание §10 от ПЗР на Договора е извършена промяна  в Приложение № 1б „Списък на лекари, оказващи консултативна медицинска помощ в СБАЛО „*****“ ЕООД“. С допълнителни споразумения № 43 от 09.11.2021 г., № 48 от 27.01.2022 г. и № 49 от 27.01.2022 г., на основание §10 от ПЗР на Договора е извършена промяна в Приложение № 1</w:t>
      </w:r>
      <w:r w:rsidDel="00000000" w:rsidR="00000000" w:rsidRPr="00000000">
        <w:rPr>
          <w:color w:val="7030a0"/>
          <w:sz w:val="24"/>
          <w:szCs w:val="24"/>
          <w:rtl w:val="0"/>
        </w:rPr>
        <w:t xml:space="preserve"> „</w:t>
      </w:r>
      <w:r w:rsidDel="00000000" w:rsidR="00000000" w:rsidRPr="00000000">
        <w:rPr>
          <w:sz w:val="24"/>
          <w:szCs w:val="24"/>
          <w:rtl w:val="0"/>
        </w:rPr>
        <w:t xml:space="preserve">Списък на специалистите, работещи по клинични пътеки и амбулаторни процедури в СБАЛО „*****“ ЕООД“.</w:t>
      </w:r>
    </w:p>
    <w:p w:rsidR="00000000" w:rsidDel="00000000" w:rsidP="00000000" w:rsidRDefault="00000000" w:rsidRPr="00000000" w14:paraId="0000005D">
      <w:pPr>
        <w:tabs>
          <w:tab w:val="left" w:leader="none" w:pos="426"/>
        </w:tabs>
        <w:ind w:left="-284" w:right="-284" w:firstLine="0"/>
        <w:jc w:val="both"/>
        <w:rPr>
          <w:sz w:val="24"/>
          <w:szCs w:val="24"/>
        </w:rPr>
      </w:pPr>
      <w:r w:rsidDel="00000000" w:rsidR="00000000" w:rsidRPr="00000000">
        <w:rPr>
          <w:sz w:val="24"/>
          <w:szCs w:val="24"/>
          <w:rtl w:val="0"/>
        </w:rPr>
        <w:tab/>
        <w:t xml:space="preserve">Извършените промени в Приложение № 1 и Приложение № 1б произтичат от разпоредбата на чл. 5 т. 21 и т. 22 от Договор № 010788/26.02.2020 г. и чл. 268, ал. 1, т. 17 и т. 18 от Национален рамков договор № РД-НС-01-4 от 23 декември 2019 г., според която Изпълнителят по договора се задължава да предостави на РЗОК Приложение № 1 и Приложение № 1б с посочване на всички лекари на основен трудов договор, лекарите без специалност и специализантите, работещи на основен трудов договор, оказващи медицинска помощ по КП/АПр/КПр в лечебното заведение.</w:t>
      </w:r>
    </w:p>
    <w:p w:rsidR="00000000" w:rsidDel="00000000" w:rsidP="00000000" w:rsidRDefault="00000000" w:rsidRPr="00000000" w14:paraId="0000005E">
      <w:pPr>
        <w:tabs>
          <w:tab w:val="left" w:leader="none" w:pos="426"/>
        </w:tabs>
        <w:ind w:left="-284" w:right="-284" w:firstLine="0"/>
        <w:jc w:val="both"/>
        <w:rPr>
          <w:sz w:val="24"/>
          <w:szCs w:val="24"/>
        </w:rPr>
      </w:pPr>
      <w:r w:rsidDel="00000000" w:rsidR="00000000" w:rsidRPr="00000000">
        <w:rPr>
          <w:sz w:val="24"/>
          <w:szCs w:val="24"/>
          <w:rtl w:val="0"/>
        </w:rPr>
        <w:tab/>
        <w:t xml:space="preserve">Съгласно чл. 57, ал. 4 от Договор № 010788/26.02.2020 г. Изпълнителят може да подаде към Изпълнителя писмено заявление за увеличение на размера на месечната стойност за случаите на спешна диагностика и лечение по КП, КПр или АПр за сметка до 5% от утвърдената стойност за следващия месец в Приложение № 2 към договора за периода м.февруари – м.декември 2020 г., а съгласно ал. 5 промените в Приложение № 2 към договора, при прилагане на ал. 4, се договарят между Изпълнителя и Възложителя в срока за представяне на отчетите за заплащане на дейността за съответния месец.</w:t>
      </w:r>
    </w:p>
    <w:p w:rsidR="00000000" w:rsidDel="00000000" w:rsidP="00000000" w:rsidRDefault="00000000" w:rsidRPr="00000000" w14:paraId="0000005F">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допълнителни споразумения № 42 от 09.11.2021 г., № 44 от 30.11.2021 г., № 46 от 21.12.2021 г. и № 47 от 21.12.2021 г. към Договор № 010788/26.02.2020 г., на основание чл. 4 от ЗБНЗОК, чл. 368 и чл. 369 от НРД за медицински дейности за 2020-2022 г. е извършена промяна  в</w:t>
      </w:r>
      <w:r w:rsidDel="00000000" w:rsidR="00000000" w:rsidRPr="00000000">
        <w:rPr>
          <w:rtl w:val="0"/>
        </w:rPr>
        <w:t xml:space="preserve"> </w:t>
      </w:r>
      <w:r w:rsidDel="00000000" w:rsidR="00000000" w:rsidRPr="00000000">
        <w:rPr>
          <w:sz w:val="24"/>
          <w:szCs w:val="24"/>
          <w:rtl w:val="0"/>
        </w:rPr>
        <w:t xml:space="preserve">Приложение № 2 „Стойности за заплащане през 2020 г. на обеми на дейностите в болничната медицинска помощ (БМП), на медицински изделия в БМП и на лекарствените продукти за лечение в условията на БМП, които НЗОК заплаща извън стойността на оказваните медицински услуги“. </w:t>
      </w:r>
    </w:p>
    <w:p w:rsidR="00000000" w:rsidDel="00000000" w:rsidP="00000000" w:rsidRDefault="00000000" w:rsidRPr="00000000" w14:paraId="00000060">
      <w:pPr>
        <w:tabs>
          <w:tab w:val="left" w:leader="none" w:pos="426"/>
        </w:tabs>
        <w:ind w:left="-284" w:right="-284" w:firstLine="0"/>
        <w:jc w:val="both"/>
        <w:rPr>
          <w:sz w:val="24"/>
          <w:szCs w:val="24"/>
        </w:rPr>
      </w:pPr>
      <w:r w:rsidDel="00000000" w:rsidR="00000000" w:rsidRPr="00000000">
        <w:rPr>
          <w:sz w:val="24"/>
          <w:szCs w:val="24"/>
          <w:rtl w:val="0"/>
        </w:rPr>
        <w:tab/>
        <w:t xml:space="preserve">С допълнително споразумение № 50 от 04.02.2022 г. на основание чл. 4 от ЗБНЗОК, чл. 368 и чл. 369 от НРД за медицински дейности за 2020-2022 г. е извършена промяна  в Приложение № 2, част Б, като са посочени стойностите за заплащане през 2022 г. на обеми на дейностите в БМП, на медицинските изделия и на лекарствените продукти за лечение в условия на БМП, които НЗОК заплаща извън стойността на оказваните медицински услуги.</w:t>
      </w:r>
    </w:p>
    <w:p w:rsidR="00000000" w:rsidDel="00000000" w:rsidP="00000000" w:rsidRDefault="00000000" w:rsidRPr="00000000" w14:paraId="00000061">
      <w:pPr>
        <w:tabs>
          <w:tab w:val="left" w:leader="none" w:pos="426"/>
        </w:tabs>
        <w:ind w:left="-284" w:right="-284" w:firstLine="0"/>
        <w:jc w:val="both"/>
        <w:rPr>
          <w:sz w:val="24"/>
          <w:szCs w:val="24"/>
        </w:rPr>
      </w:pPr>
      <w:r w:rsidDel="00000000" w:rsidR="00000000" w:rsidRPr="00000000">
        <w:rPr>
          <w:sz w:val="24"/>
          <w:szCs w:val="24"/>
          <w:rtl w:val="0"/>
        </w:rPr>
        <w:tab/>
        <w:t xml:space="preserve">От събраните по преписката доказателства се установи, че Тeодор Велчев, в качеството му на управител на „СБАЛО „*****“ ЕООД и лице, заемащо висша публична длъжност по чл. 6, ал. 1, т. 46 от ЗПКОНПИ, е упражнил правомощия по служба, като е сключил допълнителни споразумения № 40 от 09.11.2021 г., № 41 от 09.11.2021 г., № 42 от 09.11.2021 г., № 43 от 09.11.2021 г., № 44 от 30.11.2021 г., № 45 от 06.12.2021 г., № 46 от 21.12.2021 г., № 47 от 21.12.2021 г., № 48 от 27.01.2022 г., № 49 от 27.01.2022 г. и № 50 от 04.02.2022 г. към Договор № 010788/26.02.2020 г. за оказване на болнична помощ по клинични пътеки и извършване на амбулаторни процедури, сключен между Националната здравноосигурителна каса, представлявана от директора на Районна здравноосигурителна каса – Благоевград – И. Н. Д..</w:t>
      </w:r>
    </w:p>
    <w:p w:rsidR="00000000" w:rsidDel="00000000" w:rsidP="00000000" w:rsidRDefault="00000000" w:rsidRPr="00000000" w14:paraId="00000062">
      <w:pPr>
        <w:tabs>
          <w:tab w:val="left" w:leader="none" w:pos="426"/>
        </w:tabs>
        <w:ind w:left="-284" w:right="-284" w:firstLine="0"/>
        <w:jc w:val="both"/>
        <w:rPr>
          <w:sz w:val="24"/>
          <w:szCs w:val="24"/>
        </w:rPr>
      </w:pPr>
      <w:r w:rsidDel="00000000" w:rsidR="00000000" w:rsidRPr="00000000">
        <w:rPr>
          <w:sz w:val="24"/>
          <w:szCs w:val="24"/>
          <w:rtl w:val="0"/>
        </w:rPr>
        <w:tab/>
        <w:t xml:space="preserve">От значение за установяване или неустановяване на конфликт на интереси е конкретно поведение на лицето, заемащо публична длъжност, респ.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63">
      <w:pPr>
        <w:tabs>
          <w:tab w:val="left" w:leader="none" w:pos="426"/>
        </w:tabs>
        <w:ind w:left="-284" w:right="-284" w:firstLine="0"/>
        <w:jc w:val="both"/>
        <w:rPr>
          <w:sz w:val="24"/>
          <w:szCs w:val="24"/>
        </w:rPr>
      </w:pPr>
      <w:r w:rsidDel="00000000" w:rsidR="00000000" w:rsidRPr="00000000">
        <w:rPr>
          <w:sz w:val="24"/>
          <w:szCs w:val="24"/>
          <w:rtl w:val="0"/>
        </w:rPr>
        <w:tab/>
        <w:t xml:space="preserve">Сключените допълнителни споразумения № 40 от 09.11.2021 г., № 41 от 09.11.2021 г., № 42 от 09.11.2021 г., № 43 от 09.11.2021 г., № 44 от 30.11.2021 г., № 45 от 06.12.2021 г., № 46 от 21.12.2021 г., № 47 от 21.12.2021 г., № 48 от 27.01.2022 г., № 49 от 27.01.2022 г. и № 50 от 04.02.2022 г. са в изпълнение на задълженията на управителя на „СБАЛО „*****“ ЕООД произтичащи от клаузите на Договор № 010788/26.02.2020 г. за оказване на болнична помощ по клинични пътеки и извършване на амбулаторни процедури и не водят до облага, както за управителя на медицинското заведение, а така също и за свързаното с него лице – И. Н. Д., в качеството му на  Директор на Районна здравноосигурителна каса – Б.. Допълнителните споразумения целят законосъобразното функциониране на дейностите по предоставяне на медицинска помощ на нуждаещите се лица, както и на персонала на болницата в съответствие с изискванията на Националния рамков договор за медицинските дейности за 2020 – 2022 г., за оказване на болнична медицинска помощ по клинични пътеки в това число в условията на пандемията от COVID-19 и в частност на Договора за оказване на болнична помощ по клинични пътеки и извършване на амбулаторни процедури, сключен между „СБАЛО „*****“ ЕООД и Районна здравноосигурителна каса – Б..</w:t>
      </w:r>
    </w:p>
    <w:p w:rsidR="00000000" w:rsidDel="00000000" w:rsidP="00000000" w:rsidRDefault="00000000" w:rsidRPr="00000000" w14:paraId="00000064">
      <w:pPr>
        <w:tabs>
          <w:tab w:val="left" w:leader="none" w:pos="426"/>
        </w:tabs>
        <w:ind w:left="-284" w:right="-284" w:firstLine="0"/>
        <w:jc w:val="both"/>
        <w:rPr>
          <w:sz w:val="24"/>
          <w:szCs w:val="24"/>
        </w:rPr>
      </w:pPr>
      <w:r w:rsidDel="00000000" w:rsidR="00000000" w:rsidRPr="00000000">
        <w:rPr>
          <w:sz w:val="24"/>
          <w:szCs w:val="24"/>
          <w:rtl w:val="0"/>
        </w:rPr>
        <w:tab/>
        <w:t xml:space="preserve">Размера на месечното възнаграждение на Теодор Велчев, в качеството му на управител на „СБАЛО „*****“ ЕООД в периода от 02.11.2021 г. (датата на сключване на договора за управление) до м. юли 2022 г. (месеца на полученото възнаграждение за периода) не е увеличавано и е с постоянен размер, което също не води до облага за</w:t>
      </w:r>
      <w:r w:rsidDel="00000000" w:rsidR="00000000" w:rsidRPr="00000000">
        <w:rPr>
          <w:rtl w:val="0"/>
        </w:rPr>
        <w:t xml:space="preserve"> </w:t>
      </w:r>
      <w:r w:rsidDel="00000000" w:rsidR="00000000" w:rsidRPr="00000000">
        <w:rPr>
          <w:sz w:val="24"/>
          <w:szCs w:val="24"/>
          <w:rtl w:val="0"/>
        </w:rPr>
        <w:t xml:space="preserve">Теодор Велчев, обстоятелство изключващо наличието на частен интерес, негов или на свързаното с него лице.</w:t>
      </w:r>
    </w:p>
    <w:p w:rsidR="00000000" w:rsidDel="00000000" w:rsidP="00000000" w:rsidRDefault="00000000" w:rsidRPr="00000000" w14:paraId="00000065">
      <w:pPr>
        <w:tabs>
          <w:tab w:val="left" w:leader="none" w:pos="426"/>
        </w:tabs>
        <w:ind w:left="-284" w:right="-284" w:firstLine="0"/>
        <w:jc w:val="both"/>
        <w:rPr>
          <w:sz w:val="24"/>
          <w:szCs w:val="24"/>
        </w:rPr>
      </w:pPr>
      <w:r w:rsidDel="00000000" w:rsidR="00000000" w:rsidRPr="00000000">
        <w:rPr>
          <w:sz w:val="24"/>
          <w:szCs w:val="24"/>
          <w:rtl w:val="0"/>
        </w:rPr>
        <w:tab/>
        <w:t xml:space="preserve">От изложеното следва, че са налице две от предпоставките за конфликт на интереси по отношение на Теодор Велчев, в качеството му на управител на „СБАЛО „*****“ ЕООД - лице, заемащо висша публична длъжност и упражнени от същото правомощия по служба. Не е налице обаче третата предпоставка – наличието на частен интерес от упражнените от него правомощия.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66">
      <w:pPr>
        <w:tabs>
          <w:tab w:val="left" w:leader="none" w:pos="426"/>
        </w:tabs>
        <w:ind w:left="-284" w:right="-284" w:firstLine="0"/>
        <w:jc w:val="both"/>
        <w:rPr>
          <w:sz w:val="24"/>
          <w:szCs w:val="24"/>
        </w:rPr>
      </w:pPr>
      <w:r w:rsidDel="00000000" w:rsidR="00000000" w:rsidRPr="00000000">
        <w:rPr>
          <w:sz w:val="24"/>
          <w:szCs w:val="24"/>
          <w:rtl w:val="0"/>
        </w:rPr>
        <w:tab/>
        <w:t xml:space="preserve">В хода на производството се установява, че допълнителни споразумения № 21 от 10.02.2021 г., № 22 от 10.02.2021 г., № 23 от 10.02.2021 г., № 24 от 24.02.2021 г., № 25 от 26.02.2021 г., № 26 от 02.03.2021 г., № 27 от 10.03.2021 г., № 28 от 26.02.2021 г., № 29 от 08.04.2021 г., № 30 от 08.04.2021 г., № 31 от 26.04.2021 г., № 32 от 28.05.2021 г., № 33 от 30.06.2021 г., № 34 от 29.07.2021 г., № 35 от 31.08.2021 г., № 36 от 16.09.2021 г., № 37 от 16.09.2021 г., № 38 от 29.09.2021 г. и № 39 от 13.10.2021 г. към Договор № 010788/26.02.2020 г. са сключени от Г. Б. Г., в качеството му на управител на „СБАЛО „*****“ ЕООД, което изключва наличието на упражнени правомощия по служба от страна на Тeодор Велчев, който към момента на сключването им не е заемал длъжността управител на „СБАЛО „*****“ ЕООД, съответно не е бил и лице, заемащо висша публична длъжност по чл. 6, ал. 1, т. 46 от ЗПКОНПИ.</w:t>
      </w:r>
    </w:p>
    <w:p w:rsidR="00000000" w:rsidDel="00000000" w:rsidP="00000000" w:rsidRDefault="00000000" w:rsidRPr="00000000" w14:paraId="00000067">
      <w:pPr>
        <w:tabs>
          <w:tab w:val="left" w:leader="none" w:pos="426"/>
        </w:tabs>
        <w:ind w:left="-284" w:right="-284" w:firstLine="0"/>
        <w:jc w:val="both"/>
        <w:rPr>
          <w:sz w:val="24"/>
          <w:szCs w:val="24"/>
        </w:rPr>
      </w:pPr>
      <w:r w:rsidDel="00000000" w:rsidR="00000000" w:rsidRPr="00000000">
        <w:rPr>
          <w:sz w:val="24"/>
          <w:szCs w:val="24"/>
          <w:rtl w:val="0"/>
        </w:rPr>
        <w:tab/>
        <w:t xml:space="preserve">Липсата на упражнени правомощия по служба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68">
      <w:pPr>
        <w:tabs>
          <w:tab w:val="left" w:leader="none" w:pos="426"/>
        </w:tabs>
        <w:ind w:left="-284" w:right="-284" w:firstLine="0"/>
        <w:jc w:val="both"/>
        <w:rPr>
          <w:sz w:val="24"/>
          <w:szCs w:val="24"/>
        </w:rPr>
      </w:pPr>
      <w:r w:rsidDel="00000000" w:rsidR="00000000" w:rsidRPr="00000000">
        <w:rPr>
          <w:sz w:val="24"/>
          <w:szCs w:val="24"/>
          <w:rtl w:val="0"/>
        </w:rPr>
        <w:tab/>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69">
      <w:pPr>
        <w:tabs>
          <w:tab w:val="left" w:leader="none" w:pos="426"/>
        </w:tabs>
        <w:ind w:left="-284" w:right="-284" w:firstLine="0"/>
        <w:jc w:val="both"/>
        <w:rPr>
          <w:sz w:val="24"/>
          <w:szCs w:val="24"/>
        </w:rPr>
      </w:pPr>
      <w:r w:rsidDel="00000000" w:rsidR="00000000" w:rsidRPr="00000000">
        <w:rPr>
          <w:rtl w:val="0"/>
        </w:rPr>
      </w:r>
    </w:p>
    <w:p w:rsidR="00000000" w:rsidDel="00000000" w:rsidP="00000000" w:rsidRDefault="00000000" w:rsidRPr="00000000" w14:paraId="0000006A">
      <w:pPr>
        <w:tabs>
          <w:tab w:val="left" w:leader="none" w:pos="426"/>
        </w:tabs>
        <w:ind w:left="-284" w:right="-284" w:firstLine="0"/>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6B">
      <w:pPr>
        <w:tabs>
          <w:tab w:val="left" w:leader="none" w:pos="426"/>
        </w:tabs>
        <w:ind w:right="-284"/>
        <w:rPr>
          <w:b w:val="1"/>
          <w:bCs w:val="1"/>
          <w:sz w:val="24"/>
          <w:szCs w:val="24"/>
        </w:rPr>
      </w:pPr>
      <w:r w:rsidDel="00000000" w:rsidR="00000000" w:rsidRPr="00000000">
        <w:rPr>
          <w:rtl w:val="0"/>
        </w:rPr>
      </w:r>
    </w:p>
    <w:p w:rsidR="00000000" w:rsidDel="00000000" w:rsidP="00000000" w:rsidRDefault="00000000" w:rsidRPr="00000000" w14:paraId="0000006C">
      <w:pPr>
        <w:tabs>
          <w:tab w:val="left" w:leader="none" w:pos="426"/>
        </w:tabs>
        <w:ind w:left="-284" w:right="-284" w:firstLine="0"/>
        <w:jc w:val="both"/>
        <w:rPr>
          <w:sz w:val="24"/>
          <w:szCs w:val="24"/>
        </w:rPr>
      </w:pPr>
      <w:r w:rsidDel="00000000" w:rsidR="00000000" w:rsidRPr="00000000">
        <w:rPr>
          <w:sz w:val="24"/>
          <w:szCs w:val="24"/>
          <w:rtl w:val="0"/>
        </w:rPr>
        <w:tab/>
      </w: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w:t>
      </w:r>
      <w:r w:rsidDel="00000000" w:rsidR="00000000" w:rsidRPr="00000000">
        <w:rPr>
          <w:b w:val="1"/>
          <w:bCs w:val="1"/>
          <w:sz w:val="24"/>
          <w:szCs w:val="24"/>
          <w:rtl w:val="0"/>
        </w:rPr>
        <w:t xml:space="preserve"> </w:t>
      </w:r>
      <w:r w:rsidDel="00000000" w:rsidR="00000000" w:rsidRPr="00000000">
        <w:rPr>
          <w:sz w:val="24"/>
          <w:szCs w:val="24"/>
          <w:rtl w:val="0"/>
        </w:rPr>
        <w:t xml:space="preserve">по отношение на Тeодор Велчев с ЕГН **********, управител на „СБАЛО „*****“ ЕООД и в това му качество, лице заемащо висша публична длъжност по смисъла на чл. 6, ал. 1, т. 46 от ЗПКОНПИ, във връзка със сключени допълнителни споразумения № 40 от 09.11.2021 г., № 41 от 09.11.2021 г., № 42 от 09.11.2021 г.,</w:t>
      </w:r>
      <w:r w:rsidDel="00000000" w:rsidR="00000000" w:rsidRPr="00000000">
        <w:rPr>
          <w:rtl w:val="0"/>
        </w:rPr>
        <w:t xml:space="preserve"> </w:t>
      </w:r>
      <w:r w:rsidDel="00000000" w:rsidR="00000000" w:rsidRPr="00000000">
        <w:rPr>
          <w:sz w:val="24"/>
          <w:szCs w:val="24"/>
          <w:rtl w:val="0"/>
        </w:rPr>
        <w:t xml:space="preserve">№ 43 от 09.11.2021 г., № 44 от 30.11.2021 г., № 45 от 06.12.2021 г., № 46 от 21.12.2021 г., № 47 от 21.12.2021 г., № 48 от 27.01.2022 г., № 49 от 27.01.2022 г. и № 50 от 21.12.2021 г. към Договор № 010788/26.02.2020 г., поради липса на частен интерес.</w:t>
      </w:r>
    </w:p>
    <w:p w:rsidR="00000000" w:rsidDel="00000000" w:rsidP="00000000" w:rsidRDefault="00000000" w:rsidRPr="00000000" w14:paraId="0000006D">
      <w:pPr>
        <w:tabs>
          <w:tab w:val="left" w:leader="none" w:pos="426"/>
        </w:tabs>
        <w:ind w:left="-284" w:right="-284" w:firstLine="0"/>
        <w:jc w:val="both"/>
        <w:rPr>
          <w:sz w:val="24"/>
          <w:szCs w:val="24"/>
        </w:rPr>
      </w:pPr>
      <w:r w:rsidDel="00000000" w:rsidR="00000000" w:rsidRPr="00000000">
        <w:rPr>
          <w:sz w:val="24"/>
          <w:szCs w:val="24"/>
          <w:rtl w:val="0"/>
        </w:rPr>
        <w:tab/>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6E">
      <w:pPr>
        <w:tabs>
          <w:tab w:val="left" w:leader="none" w:pos="426"/>
        </w:tabs>
        <w:spacing w:line="276" w:lineRule="auto"/>
        <w:ind w:left="-284" w:right="-284" w:firstLine="0"/>
        <w:jc w:val="both"/>
        <w:rPr>
          <w:sz w:val="24"/>
          <w:szCs w:val="24"/>
        </w:rPr>
      </w:pPr>
      <w:r w:rsidDel="00000000" w:rsidR="00000000" w:rsidRPr="00000000">
        <w:rPr>
          <w:sz w:val="24"/>
          <w:szCs w:val="24"/>
          <w:rtl w:val="0"/>
        </w:rPr>
        <w:tab/>
        <w:t xml:space="preserve">На основание чл. 75, т. 1 от ЗПКОНПИ решението да се съобщи на заинтересованото лице Тeодор Велчев – управител на „СБАЛО „*****“ ЕООД.</w:t>
      </w:r>
    </w:p>
    <w:p w:rsidR="00000000" w:rsidDel="00000000" w:rsidP="00000000" w:rsidRDefault="00000000" w:rsidRPr="00000000" w14:paraId="0000006F">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70">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71">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72">
      <w:pPr>
        <w:tabs>
          <w:tab w:val="left" w:leader="none" w:pos="426"/>
        </w:tabs>
        <w:spacing w:line="276" w:lineRule="auto"/>
        <w:ind w:left="-284" w:right="-284" w:firstLine="0"/>
        <w:jc w:val="both"/>
        <w:rPr>
          <w:sz w:val="24"/>
          <w:szCs w:val="24"/>
        </w:rPr>
      </w:pPr>
      <w:r w:rsidDel="00000000" w:rsidR="00000000" w:rsidRPr="00000000">
        <w:rPr>
          <w:rtl w:val="0"/>
        </w:rPr>
      </w:r>
    </w:p>
    <w:p w:rsidR="00000000" w:rsidDel="00000000" w:rsidP="00000000" w:rsidRDefault="00000000" w:rsidRPr="00000000" w14:paraId="00000073">
      <w:pPr>
        <w:tabs>
          <w:tab w:val="left" w:leader="none" w:pos="426"/>
        </w:tabs>
        <w:spacing w:line="276" w:lineRule="auto"/>
        <w:ind w:right="49"/>
        <w:jc w:val="both"/>
        <w:rPr>
          <w:b w:val="1"/>
          <w:bCs w:val="1"/>
          <w:color w:val="000000"/>
          <w:sz w:val="24"/>
          <w:szCs w:val="24"/>
        </w:rPr>
      </w:pPr>
      <w:r w:rsidDel="00000000" w:rsidR="00000000" w:rsidRPr="00000000">
        <w:rPr>
          <w:b w:val="1"/>
          <w:bCs w:val="1"/>
          <w:sz w:val="24"/>
          <w:szCs w:val="24"/>
          <w:rtl w:val="0"/>
        </w:rPr>
        <w:tab/>
      </w:r>
      <w:r w:rsidDel="00000000" w:rsidR="00000000" w:rsidRPr="00000000">
        <w:rPr>
          <w:b w:val="1"/>
          <w:bCs w:val="1"/>
          <w:color w:val="000000"/>
          <w:sz w:val="24"/>
          <w:szCs w:val="24"/>
          <w:rtl w:val="0"/>
        </w:rPr>
        <w:t xml:space="preserve">КОМИСИЯ:</w:t>
      </w:r>
    </w:p>
    <w:p w:rsidR="00000000" w:rsidDel="00000000" w:rsidP="00000000" w:rsidRDefault="00000000" w:rsidRPr="00000000" w14:paraId="00000074">
      <w:pPr>
        <w:tabs>
          <w:tab w:val="left" w:leader="none" w:pos="426"/>
        </w:tabs>
        <w:spacing w:line="276" w:lineRule="auto"/>
        <w:ind w:right="49"/>
        <w:jc w:val="both"/>
        <w:rPr>
          <w:b w:val="1"/>
          <w:bCs w:val="1"/>
          <w:color w:val="000000"/>
          <w:sz w:val="24"/>
          <w:szCs w:val="24"/>
        </w:rPr>
      </w:pPr>
      <w:r w:rsidDel="00000000" w:rsidR="00000000" w:rsidRPr="00000000">
        <w:rPr>
          <w:rtl w:val="0"/>
        </w:rPr>
      </w:r>
    </w:p>
    <w:p w:rsidR="00000000" w:rsidDel="00000000" w:rsidP="00000000" w:rsidRDefault="00000000" w:rsidRPr="00000000" w14:paraId="00000075">
      <w:pPr>
        <w:tabs>
          <w:tab w:val="left" w:leader="none" w:pos="426"/>
        </w:tabs>
        <w:spacing w:line="276" w:lineRule="auto"/>
        <w:ind w:right="49"/>
        <w:jc w:val="both"/>
        <w:rPr>
          <w:b w:val="1"/>
          <w:bCs w:val="1"/>
          <w:color w:val="000000"/>
          <w:sz w:val="24"/>
          <w:szCs w:val="24"/>
        </w:rPr>
      </w:pPr>
      <w:r w:rsidDel="00000000" w:rsidR="00000000" w:rsidRPr="00000000">
        <w:rPr>
          <w:b w:val="1"/>
          <w:bCs w:val="1"/>
          <w:color w:val="000000"/>
          <w:sz w:val="24"/>
          <w:szCs w:val="24"/>
          <w:rtl w:val="0"/>
        </w:rPr>
        <w:tab/>
        <w:tab/>
        <w:tab/>
        <w:t xml:space="preserve">ЗАМЕСТНИК-ПРЕДСЕДАТЕЛ:………………/АНТОН СЛАВЧЕВ/</w:t>
      </w:r>
    </w:p>
    <w:p w:rsidR="00000000" w:rsidDel="00000000" w:rsidP="00000000" w:rsidRDefault="00000000" w:rsidRPr="00000000" w14:paraId="00000076">
      <w:pPr>
        <w:tabs>
          <w:tab w:val="left" w:leader="none" w:pos="426"/>
        </w:tabs>
        <w:spacing w:line="276" w:lineRule="auto"/>
        <w:ind w:left="1440" w:right="49"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77">
      <w:pPr>
        <w:tabs>
          <w:tab w:val="left" w:leader="none" w:pos="426"/>
        </w:tabs>
        <w:spacing w:line="276" w:lineRule="auto"/>
        <w:ind w:left="720" w:right="49" w:firstLine="720"/>
        <w:jc w:val="both"/>
        <w:rPr>
          <w:b w:val="1"/>
          <w:bCs w:val="1"/>
          <w:color w:val="000000"/>
          <w:sz w:val="24"/>
          <w:szCs w:val="24"/>
        </w:rPr>
      </w:pPr>
      <w:r w:rsidDel="00000000" w:rsidR="00000000" w:rsidRPr="00000000">
        <w:rPr>
          <w:b w:val="1"/>
          <w:bCs w:val="1"/>
          <w:color w:val="000000"/>
          <w:sz w:val="24"/>
          <w:szCs w:val="24"/>
          <w:rtl w:val="0"/>
        </w:rPr>
        <w:t xml:space="preserve">ЧЛЕН:………………………………..…...../АНТОАНЕТА ЦОНКОВА/</w:t>
      </w:r>
    </w:p>
    <w:p w:rsidR="00000000" w:rsidDel="00000000" w:rsidP="00000000" w:rsidRDefault="00000000" w:rsidRPr="00000000" w14:paraId="00000078">
      <w:pPr>
        <w:tabs>
          <w:tab w:val="left" w:leader="none" w:pos="426"/>
        </w:tabs>
        <w:spacing w:line="276" w:lineRule="auto"/>
        <w:ind w:left="720" w:right="49" w:firstLine="720"/>
        <w:jc w:val="both"/>
        <w:rPr>
          <w:b w:val="1"/>
          <w:bCs w:val="1"/>
          <w:color w:val="000000"/>
          <w:sz w:val="24"/>
          <w:szCs w:val="24"/>
        </w:rPr>
      </w:pPr>
      <w:r w:rsidDel="00000000" w:rsidR="00000000" w:rsidRPr="00000000">
        <w:rPr>
          <w:rtl w:val="0"/>
        </w:rPr>
      </w:r>
    </w:p>
    <w:p w:rsidR="00000000" w:rsidDel="00000000" w:rsidP="00000000" w:rsidRDefault="00000000" w:rsidRPr="00000000" w14:paraId="00000079">
      <w:pPr>
        <w:tabs>
          <w:tab w:val="left" w:leader="none" w:pos="426"/>
          <w:tab w:val="left" w:leader="none" w:pos="8789"/>
        </w:tabs>
        <w:spacing w:line="276" w:lineRule="auto"/>
        <w:ind w:left="720" w:right="49" w:firstLine="720"/>
        <w:jc w:val="both"/>
        <w:rPr>
          <w:b w:val="1"/>
          <w:bCs w:val="1"/>
          <w:color w:val="000000"/>
          <w:sz w:val="24"/>
          <w:szCs w:val="24"/>
        </w:rPr>
      </w:pPr>
      <w:r w:rsidDel="00000000" w:rsidR="00000000" w:rsidRPr="00000000">
        <w:rPr>
          <w:b w:val="1"/>
          <w:bCs w:val="1"/>
          <w:color w:val="000000"/>
          <w:sz w:val="24"/>
          <w:szCs w:val="24"/>
          <w:rtl w:val="0"/>
        </w:rPr>
        <w:t xml:space="preserve">ЧЛЕН:………………………………………..…...../ПЛАМЕН ЙОЦОВ/</w:t>
      </w:r>
    </w:p>
    <w:p w:rsidR="00000000" w:rsidDel="00000000" w:rsidP="00000000" w:rsidRDefault="00000000" w:rsidRPr="00000000" w14:paraId="0000007A">
      <w:pPr>
        <w:tabs>
          <w:tab w:val="left" w:leader="none" w:pos="426"/>
        </w:tabs>
        <w:spacing w:line="276" w:lineRule="auto"/>
        <w:ind w:right="49" w:firstLine="2268"/>
        <w:jc w:val="both"/>
        <w:rPr>
          <w:b w:val="1"/>
          <w:bCs w:val="1"/>
          <w:color w:val="000000"/>
          <w:sz w:val="24"/>
          <w:szCs w:val="24"/>
        </w:rPr>
      </w:pPr>
      <w:r w:rsidDel="00000000" w:rsidR="00000000" w:rsidRPr="00000000">
        <w:rPr>
          <w:rtl w:val="0"/>
        </w:rPr>
      </w:r>
    </w:p>
    <w:p w:rsidR="00000000" w:rsidDel="00000000" w:rsidP="00000000" w:rsidRDefault="00000000" w:rsidRPr="00000000" w14:paraId="0000007B">
      <w:pPr>
        <w:tabs>
          <w:tab w:val="left" w:leader="none" w:pos="426"/>
        </w:tabs>
        <w:spacing w:line="276" w:lineRule="auto"/>
        <w:ind w:right="49" w:firstLine="2268"/>
        <w:jc w:val="both"/>
        <w:rPr>
          <w:b w:val="1"/>
          <w:bCs w:val="1"/>
          <w:color w:val="000000"/>
          <w:sz w:val="24"/>
          <w:szCs w:val="24"/>
        </w:rPr>
      </w:pPr>
      <w:r w:rsidDel="00000000" w:rsidR="00000000" w:rsidRPr="00000000">
        <w:rPr>
          <w:rtl w:val="0"/>
        </w:rPr>
      </w:r>
    </w:p>
    <w:p w:rsidR="00000000" w:rsidDel="00000000" w:rsidP="00000000" w:rsidRDefault="00000000" w:rsidRPr="00000000" w14:paraId="0000007C">
      <w:pPr>
        <w:tabs>
          <w:tab w:val="left" w:leader="none" w:pos="426"/>
        </w:tabs>
        <w:spacing w:line="276" w:lineRule="auto"/>
        <w:ind w:right="49" w:firstLine="2268"/>
        <w:jc w:val="both"/>
        <w:rPr>
          <w:b w:val="1"/>
          <w:bCs w:val="1"/>
          <w:color w:val="000000"/>
          <w:sz w:val="24"/>
          <w:szCs w:val="24"/>
        </w:rPr>
      </w:pPr>
      <w:r w:rsidDel="00000000" w:rsidR="00000000" w:rsidRPr="00000000">
        <w:rPr>
          <w:rtl w:val="0"/>
        </w:rPr>
      </w:r>
    </w:p>
    <w:p w:rsidR="00000000" w:rsidDel="00000000" w:rsidP="00000000" w:rsidRDefault="00000000" w:rsidRPr="00000000" w14:paraId="0000007D">
      <w:pPr>
        <w:tabs>
          <w:tab w:val="left" w:leader="none" w:pos="426"/>
        </w:tabs>
        <w:spacing w:line="276" w:lineRule="auto"/>
        <w:ind w:right="49" w:firstLine="2268"/>
        <w:jc w:val="both"/>
        <w:rPr>
          <w:b w:val="1"/>
          <w:bCs w:val="1"/>
          <w:color w:val="000000"/>
          <w:sz w:val="24"/>
          <w:szCs w:val="24"/>
        </w:rPr>
      </w:pPr>
      <w:r w:rsidDel="00000000" w:rsidR="00000000" w:rsidRPr="00000000">
        <w:rPr>
          <w:rtl w:val="0"/>
        </w:rPr>
      </w:r>
    </w:p>
    <w:sectPr>
      <w:headerReference r:id="rId6" w:type="first"/>
      <w:footerReference r:id="rId7" w:type="default"/>
      <w:pgSz w:h="16834" w:w="11909" w:orient="portrait"/>
      <w:pgMar w:bottom="1134" w:top="1134" w:left="1418" w:right="994" w:header="567"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bl>
    <w:tblPr>
      <w:tblStyle w:val="Table1"/>
      <w:tblW w:w="10599.0" w:type="dxa"/>
      <w:jc w:val="center"/>
      <w:tblLayout w:type="fixed"/>
      <w:tblLook w:val="0400"/>
    </w:tblPr>
    <w:tblGrid>
      <w:gridCol w:w="2235"/>
      <w:gridCol w:w="8364"/>
      <w:tblGridChange w:id="0">
        <w:tblGrid>
          <w:gridCol w:w="2235"/>
          <w:gridCol w:w="8364"/>
        </w:tblGrid>
      </w:tblGridChange>
    </w:tblGrid>
    <w:tr>
      <w:trPr>
        <w:cantSplit w:val="0"/>
        <w:trHeight w:val="1982" w:hRule="atLeast"/>
        <w:tblHeader w:val="0"/>
      </w:trPr>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4400" cy="136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4400" cy="136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8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82">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