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left="-284" w:right="-284" w:firstLine="0"/>
        <w:jc w:val="center"/>
        <w:rPr>
          <w:b w:val="0"/>
          <w:bCs w:val="0"/>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 РС-166-22-038</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left="-284" w:right="-284" w:firstLine="0"/>
        <w:jc w:val="center"/>
        <w:rPr>
          <w:vertAlign w:val="baseline"/>
        </w:rPr>
      </w:pPr>
      <w:r w:rsidDel="00000000" w:rsidR="00000000" w:rsidRPr="00000000">
        <w:rPr>
          <w:rtl w:val="0"/>
        </w:rPr>
      </w:r>
    </w:p>
    <w:p w:rsidR="00000000" w:rsidDel="00000000" w:rsidP="00000000" w:rsidRDefault="00000000" w:rsidRPr="00000000" w14:paraId="00000005">
      <w:pPr>
        <w:tabs>
          <w:tab w:val="left" w:leader="none" w:pos="426"/>
        </w:tabs>
        <w:spacing w:line="276" w:lineRule="auto"/>
        <w:ind w:left="-284" w:right="-284" w:firstLine="0"/>
        <w:jc w:val="both"/>
        <w:rPr>
          <w:vertAlign w:val="baseline"/>
        </w:rPr>
      </w:pPr>
      <w:r w:rsidDel="00000000" w:rsidR="00000000" w:rsidRPr="00000000">
        <w:rPr>
          <w:vertAlign w:val="baseline"/>
          <w:rtl w:val="0"/>
        </w:rPr>
        <w:tab/>
        <w:t xml:space="preserve">Днес, 08.06.2022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6">
      <w:pPr>
        <w:tabs>
          <w:tab w:val="left" w:leader="none" w:pos="426"/>
        </w:tabs>
        <w:spacing w:line="276" w:lineRule="auto"/>
        <w:ind w:left="-284" w:right="-93" w:firstLine="0"/>
        <w:jc w:val="both"/>
        <w:rPr>
          <w:vertAlign w:val="baseline"/>
        </w:rPr>
      </w:pPr>
      <w:r w:rsidDel="00000000" w:rsidR="00000000" w:rsidRPr="00000000">
        <w:rPr>
          <w:rtl w:val="0"/>
        </w:rPr>
      </w:r>
    </w:p>
    <w:p w:rsidR="00000000" w:rsidDel="00000000" w:rsidP="00000000" w:rsidRDefault="00000000" w:rsidRPr="00000000" w14:paraId="00000007">
      <w:pPr>
        <w:tabs>
          <w:tab w:val="left" w:leader="none" w:pos="709"/>
        </w:tabs>
        <w:spacing w:line="276" w:lineRule="auto"/>
        <w:ind w:right="49"/>
        <w:jc w:val="both"/>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8">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9">
      <w:pPr>
        <w:tabs>
          <w:tab w:val="left" w:leader="none" w:pos="426"/>
        </w:tabs>
        <w:spacing w:line="276" w:lineRule="auto"/>
        <w:jc w:val="both"/>
        <w:rPr>
          <w:b w:val="0"/>
          <w:bCs w:val="0"/>
          <w:vertAlign w:val="baseline"/>
        </w:rPr>
      </w:pPr>
      <w:r w:rsidDel="00000000" w:rsidR="00000000" w:rsidRPr="00000000">
        <w:rPr>
          <w:b w:val="1"/>
          <w:bCs w:val="1"/>
          <w:vertAlign w:val="baseline"/>
          <w:rtl w:val="0"/>
        </w:rPr>
        <w:tab/>
        <w:tab/>
        <w:t xml:space="preserve">Силвия Къдрева – член</w:t>
      </w:r>
      <w:r w:rsidDel="00000000" w:rsidR="00000000" w:rsidRPr="00000000">
        <w:rPr>
          <w:rtl w:val="0"/>
        </w:rPr>
      </w:r>
    </w:p>
    <w:p w:rsidR="00000000" w:rsidDel="00000000" w:rsidP="00000000" w:rsidRDefault="00000000" w:rsidRPr="00000000" w14:paraId="0000000A">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0B">
      <w:pPr>
        <w:tabs>
          <w:tab w:val="left" w:leader="none" w:pos="426"/>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0D">
      <w:pPr>
        <w:tabs>
          <w:tab w:val="left" w:leader="none" w:pos="426"/>
        </w:tabs>
        <w:ind w:left="-284" w:right="-284" w:firstLine="0"/>
        <w:jc w:val="both"/>
        <w:rPr>
          <w:vertAlign w:val="baseline"/>
        </w:rPr>
      </w:pPr>
      <w:r w:rsidDel="00000000" w:rsidR="00000000" w:rsidRPr="00000000">
        <w:rPr>
          <w:vertAlign w:val="baseline"/>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КИ-065/23.02.2022 г. на Комисия за противодействие на корупцията и за отнемане на незаконно придобитото имущество (КПКОНПИ) по сигнал с рег. № ЦУ01/С-166/11.02.2022 г.</w:t>
      </w:r>
    </w:p>
    <w:p w:rsidR="00000000" w:rsidDel="00000000" w:rsidP="00000000" w:rsidRDefault="00000000" w:rsidRPr="00000000" w14:paraId="0000000E">
      <w:pPr>
        <w:tabs>
          <w:tab w:val="left" w:leader="none" w:pos="426"/>
        </w:tabs>
        <w:ind w:left="-284" w:right="-284" w:firstLine="0"/>
        <w:jc w:val="both"/>
        <w:rPr>
          <w:vertAlign w:val="baseline"/>
        </w:rPr>
      </w:pPr>
      <w:r w:rsidDel="00000000" w:rsidR="00000000" w:rsidRPr="00000000">
        <w:rPr>
          <w:vertAlign w:val="baseline"/>
          <w:rtl w:val="0"/>
        </w:rPr>
        <w:tab/>
        <w:t xml:space="preserve">Сигналът е срещу Кремена Попова – началник на Регионална дирекция за национален и строителен контрол Р. (РДНСК-Р.).</w:t>
      </w:r>
    </w:p>
    <w:p w:rsidR="00000000" w:rsidDel="00000000" w:rsidP="00000000" w:rsidRDefault="00000000" w:rsidRPr="00000000" w14:paraId="0000000F">
      <w:pPr>
        <w:tabs>
          <w:tab w:val="left" w:leader="none" w:pos="426"/>
          <w:tab w:val="left" w:leader="none" w:pos="4826"/>
        </w:tabs>
        <w:ind w:left="-284" w:right="-284" w:firstLine="0"/>
        <w:jc w:val="both"/>
        <w:rPr>
          <w:vertAlign w:val="baseline"/>
        </w:rPr>
      </w:pPr>
      <w:r w:rsidDel="00000000" w:rsidR="00000000" w:rsidRPr="00000000">
        <w:rPr>
          <w:vertAlign w:val="baseline"/>
          <w:rtl w:val="0"/>
        </w:rPr>
        <w:tab/>
        <w:t xml:space="preserve">По същество, в сигнала се твърди, че Кремена Попова в качеството си на началник на РДНСК-Р. е разпоредила по жалба на собственик на имот съседен на  УПИ-III-1635, пл.“*****“ гр.Р., с твърдения че издаденото разрешение за строеж № 375 от 2018 г. от главния архитект на Община Р. не съответства на застроителния план за имота, съвместна проверка на строителния обект от служители на РДНСК-Р. и Община Р., проведена в средата на м. юли 2020. След извършената проверка Кремена Попова е изготвила писмо с изх.№ Р-505-00-184/20.07.2020 г. до кмета на Община Р. с указания за образуване на административнонаказателно производство за допуснати нарушения в процеса на строителство, без да са налице констатирани такива. Строителният обект е четвърта категория и по отношение на него, съгласно ЗУТ извършването на проверка, с оглед на категорията му е извън правомощията на РДНСК-Р., а в такива на кмета на Общината.</w:t>
        <w:tab/>
      </w:r>
    </w:p>
    <w:p w:rsidR="00000000" w:rsidDel="00000000" w:rsidP="00000000" w:rsidRDefault="00000000" w:rsidRPr="00000000" w14:paraId="00000010">
      <w:pPr>
        <w:tabs>
          <w:tab w:val="left" w:leader="none" w:pos="426"/>
          <w:tab w:val="left" w:leader="none" w:pos="4826"/>
        </w:tabs>
        <w:ind w:left="-284" w:right="-284" w:firstLine="0"/>
        <w:jc w:val="both"/>
        <w:rPr>
          <w:vertAlign w:val="baseline"/>
        </w:rPr>
      </w:pPr>
      <w:r w:rsidDel="00000000" w:rsidR="00000000" w:rsidRPr="00000000">
        <w:rPr>
          <w:vertAlign w:val="baseline"/>
          <w:rtl w:val="0"/>
        </w:rPr>
        <w:tab/>
        <w:t xml:space="preserve">Началникът на ДНСК е представил следните доказателства: Заповед № 1150/21.05.2019 г. за преназначаване на Кремена Попова от длъжността началник на РДНСК Северен централен район при ДНСК на длъжност началник на РДНСК – Р. към Главна дирекция „Строителен контрол“ при ДНСК, считано от 01.06.2019 г. и длъжностна характеристика на длъжността „началник на РДНСК“ в Дирекция за национален строителен контрол.</w:t>
      </w:r>
    </w:p>
    <w:p w:rsidR="00000000" w:rsidDel="00000000" w:rsidP="00000000" w:rsidRDefault="00000000" w:rsidRPr="00000000" w14:paraId="00000011">
      <w:pPr>
        <w:tabs>
          <w:tab w:val="left" w:leader="none" w:pos="426"/>
        </w:tabs>
        <w:ind w:left="-284" w:right="-284" w:firstLine="0"/>
        <w:jc w:val="both"/>
        <w:rPr>
          <w:vertAlign w:val="baseline"/>
        </w:rPr>
      </w:pPr>
      <w:r w:rsidDel="00000000" w:rsidR="00000000" w:rsidRPr="00000000">
        <w:rPr>
          <w:vertAlign w:val="baseline"/>
          <w:rtl w:val="0"/>
        </w:rPr>
        <w:tab/>
        <w:t xml:space="preserve">От кмета на Община Р. са изискани и представени с писмо вх.№ ЦУ01-14613/28.07.2021 г. на КПКОНПИ следните доказателства: Заповед № РД-03-22/29.03.2019 г. и Заповед № РД-03-66/04.09.2019 г. за допълване на Разрешение за строеж № 375/20.10.2017 г., Разрешение за строеж № 375/20.10.2017 г., ведно с документите, послужили за издаването му, получени жалби срещу разрешението за строеж, както и документи, удостоверяващи резултата от извършени констатации и писмо с изх.№ Р-505-00-184/20.07.2020 г. на началника на РДНСК – Р..</w:t>
      </w:r>
    </w:p>
    <w:p w:rsidR="00000000" w:rsidDel="00000000" w:rsidP="00000000" w:rsidRDefault="00000000" w:rsidRPr="00000000" w14:paraId="00000012">
      <w:pPr>
        <w:tabs>
          <w:tab w:val="left" w:leader="none" w:pos="426"/>
        </w:tabs>
        <w:ind w:left="-284" w:right="-284" w:firstLine="0"/>
        <w:jc w:val="both"/>
        <w:rPr>
          <w:vertAlign w:val="baseline"/>
        </w:rPr>
      </w:pPr>
      <w:r w:rsidDel="00000000" w:rsidR="00000000" w:rsidRPr="00000000">
        <w:rPr>
          <w:vertAlign w:val="baseline"/>
          <w:rtl w:val="0"/>
        </w:rPr>
        <w:tab/>
        <w:t xml:space="preserve">Служебно е извършена справка в Регистър НБД „Население“.</w:t>
      </w:r>
    </w:p>
    <w:p w:rsidR="00000000" w:rsidDel="00000000" w:rsidP="00000000" w:rsidRDefault="00000000" w:rsidRPr="00000000" w14:paraId="00000013">
      <w:pPr>
        <w:tabs>
          <w:tab w:val="left" w:leader="none" w:pos="426"/>
        </w:tabs>
        <w:ind w:left="-284" w:right="-284" w:firstLine="0"/>
        <w:jc w:val="both"/>
        <w:rPr>
          <w:vertAlign w:val="baseline"/>
        </w:rPr>
      </w:pPr>
      <w:r w:rsidDel="00000000" w:rsidR="00000000" w:rsidRPr="00000000">
        <w:rPr>
          <w:rtl w:val="0"/>
        </w:rPr>
      </w:r>
    </w:p>
    <w:p w:rsidR="00000000" w:rsidDel="00000000" w:rsidP="00000000" w:rsidRDefault="00000000" w:rsidRPr="00000000" w14:paraId="00000014">
      <w:pPr>
        <w:tabs>
          <w:tab w:val="left" w:leader="none" w:pos="426"/>
        </w:tabs>
        <w:ind w:left="-284" w:right="-284" w:firstLine="0"/>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tabs>
          <w:tab w:val="left" w:leader="none" w:pos="426"/>
        </w:tabs>
        <w:ind w:left="-284" w:right="-284" w:firstLine="0"/>
        <w:jc w:val="both"/>
        <w:rPr>
          <w:vertAlign w:val="baseline"/>
        </w:rPr>
      </w:pPr>
      <w:r w:rsidDel="00000000" w:rsidR="00000000" w:rsidRPr="00000000">
        <w:rPr>
          <w:rtl w:val="0"/>
        </w:rPr>
      </w:r>
    </w:p>
    <w:p w:rsidR="00000000" w:rsidDel="00000000" w:rsidP="00000000" w:rsidRDefault="00000000" w:rsidRPr="00000000" w14:paraId="00000016">
      <w:pPr>
        <w:tabs>
          <w:tab w:val="left" w:leader="none" w:pos="426"/>
        </w:tabs>
        <w:ind w:left="-284" w:right="-284" w:firstLine="0"/>
        <w:jc w:val="both"/>
        <w:rPr>
          <w:vertAlign w:val="baseline"/>
        </w:rPr>
      </w:pPr>
      <w:r w:rsidDel="00000000" w:rsidR="00000000" w:rsidRPr="00000000">
        <w:rPr>
          <w:vertAlign w:val="baseline"/>
          <w:rtl w:val="0"/>
        </w:rPr>
        <w:tab/>
        <w:t xml:space="preserve">Сигналът е подаден от лице, с посочени имена и е подписан.</w:t>
      </w:r>
    </w:p>
    <w:p w:rsidR="00000000" w:rsidDel="00000000" w:rsidP="00000000" w:rsidRDefault="00000000" w:rsidRPr="00000000" w14:paraId="00000017">
      <w:pPr>
        <w:tabs>
          <w:tab w:val="left" w:leader="none" w:pos="426"/>
        </w:tabs>
        <w:ind w:left="-284" w:right="-284" w:firstLine="0"/>
        <w:jc w:val="both"/>
        <w:rPr>
          <w:vertAlign w:val="baseline"/>
        </w:rPr>
      </w:pPr>
      <w:r w:rsidDel="00000000" w:rsidR="00000000" w:rsidRPr="00000000">
        <w:rPr>
          <w:vertAlign w:val="baseline"/>
          <w:rtl w:val="0"/>
        </w:rPr>
        <w:tab/>
        <w:t xml:space="preserve">Кремена Попова заема длъжността „началник на РДНСК – Р. към Главна дирекция „Строителен контрол“ при ДНСК“ по силата на Заповед № РД-15-1150/31.05.2019 г. на началника на ДНСК, считано от 01.06.2019 г.</w:t>
      </w:r>
    </w:p>
    <w:p w:rsidR="00000000" w:rsidDel="00000000" w:rsidP="00000000" w:rsidRDefault="00000000" w:rsidRPr="00000000" w14:paraId="00000018">
      <w:pPr>
        <w:tabs>
          <w:tab w:val="left" w:leader="none" w:pos="426"/>
        </w:tabs>
        <w:ind w:left="-284" w:right="-284" w:firstLine="0"/>
        <w:jc w:val="both"/>
        <w:rPr>
          <w:vertAlign w:val="baseline"/>
        </w:rPr>
      </w:pPr>
      <w:r w:rsidDel="00000000" w:rsidR="00000000" w:rsidRPr="00000000">
        <w:rPr>
          <w:vertAlign w:val="baseline"/>
          <w:rtl w:val="0"/>
        </w:rPr>
        <w:tab/>
        <w:t xml:space="preserve">Със Заповед № РД-13-171/13.06.2019 г. на Началника на Дирекция за национален строителен контрол, на основание чл. 57а, ал. 3 и ал. 9, чл. 156, ал. 3, чл. 222, ал. 1 и ал. 2, чл. 225, ал. 1, чл. 224, ал. 1, ал. 4 и ал. 5, чл. 178, ал. 5, чл. 194, ал. 1, чл. 235, ал. 1, чл. 239, ал. 1, т. 2 от ЗУТ и чл. 4, ал. 1, чл. 6, ал. 1, чл. 17, ал. 1, т. 1 и т. 2 от Наредба № 2/31.07.2003 г. за въвеждане в експлоатация на строежите в Република България и минимални гаранционни срокове за изпълнение на строителни и монтажни работи, съоръжения  и строителни обекти, предоставя правомощия на началниците на  Регионални дирекции за национален строителен контрол по чл. 22, ал. 1, т. 1 и т. 2 от ЗУТ за спиране на незаконни строежи от първа до трета категория включително, части от тях, както и отделни строително монтажни работи, да издават заповеди по чл. 224, ал. 5, по чл. 224, ал. 1 от ЗУТ, да дават разрешения по чл. 224, ал. 4 от ЗУТ за продължаването им след отстраняване на нарушенията, както и да забраняват достъпа до строежите.</w:t>
      </w:r>
    </w:p>
    <w:p w:rsidR="00000000" w:rsidDel="00000000" w:rsidP="00000000" w:rsidRDefault="00000000" w:rsidRPr="00000000" w14:paraId="00000019">
      <w:pPr>
        <w:tabs>
          <w:tab w:val="left" w:leader="none" w:pos="426"/>
        </w:tabs>
        <w:ind w:left="-284" w:right="-284" w:firstLine="0"/>
        <w:jc w:val="both"/>
        <w:rPr>
          <w:vertAlign w:val="baseline"/>
        </w:rPr>
      </w:pPr>
      <w:r w:rsidDel="00000000" w:rsidR="00000000" w:rsidRPr="00000000">
        <w:rPr>
          <w:vertAlign w:val="baseline"/>
          <w:rtl w:val="0"/>
        </w:rPr>
        <w:tab/>
        <w:t xml:space="preserve">Със Заповед № № 1873/15.09.1993 г. на кмета на Община Р. е одобрен Частичен застроителен и регулационен план (ЧЗРП) на кв. 249 за парцел III с Н=14,50 м., Н=11,50 м.,  Н=8,50 м. до корниз, на основание чл. 20, ал. 1 от ЗТСУ. Съгласно графичната част към заповедта е допуснато застрояване в имота минимум на 4,00 м. от границата между УПИ III-1635, УПИ IХ-1930 и УПИ II-1634, кв. 249 по регулационния план на гр.Р. и на минимум 7,00 м. по границата между УПИ III-1635 и ПИ с идентификатор 63427.2.1636 по КККР на гр.Р.</w:t>
      </w:r>
    </w:p>
    <w:p w:rsidR="00000000" w:rsidDel="00000000" w:rsidP="00000000" w:rsidRDefault="00000000" w:rsidRPr="00000000" w14:paraId="0000001A">
      <w:pPr>
        <w:tabs>
          <w:tab w:val="left" w:leader="none" w:pos="426"/>
        </w:tabs>
        <w:ind w:left="-284" w:right="-284" w:firstLine="0"/>
        <w:jc w:val="both"/>
        <w:rPr>
          <w:vertAlign w:val="baseline"/>
        </w:rPr>
      </w:pPr>
      <w:r w:rsidDel="00000000" w:rsidR="00000000" w:rsidRPr="00000000">
        <w:rPr>
          <w:vertAlign w:val="baseline"/>
          <w:rtl w:val="0"/>
        </w:rPr>
        <w:tab/>
        <w:t xml:space="preserve">От главният архитект на Община Р. е издадена Виза за проектиране на жилищна сграда  от 24.02.2017 г. на основание чл. 140, ал. 1 и ал. 2 от ЗУТ, във вр. с чл. 134 от ЗУТ, съгласно заповед № 1873/15.09.2017 г. за ЧЗРП, при спазване изискванията на чл. 143, ал. 1 и ал. 2 и чл. 144 от ЗУТ.</w:t>
      </w:r>
    </w:p>
    <w:p w:rsidR="00000000" w:rsidDel="00000000" w:rsidP="00000000" w:rsidRDefault="00000000" w:rsidRPr="00000000" w14:paraId="0000001B">
      <w:pPr>
        <w:tabs>
          <w:tab w:val="left" w:leader="none" w:pos="426"/>
        </w:tabs>
        <w:ind w:left="-284" w:right="-284" w:firstLine="0"/>
        <w:jc w:val="both"/>
        <w:rPr>
          <w:vertAlign w:val="baseline"/>
        </w:rPr>
      </w:pPr>
      <w:r w:rsidDel="00000000" w:rsidR="00000000" w:rsidRPr="00000000">
        <w:rPr>
          <w:vertAlign w:val="baseline"/>
          <w:rtl w:val="0"/>
        </w:rPr>
        <w:tab/>
        <w:t xml:space="preserve">Във връзка със заявление от собствениците на УПИ III-1635, кв. 249 по регулационния план на гр.Р., е издадено Разрешение за строеж № 92/29.03.2017 г. за обект пета категория „Плътна ограда, разположена изцяло в УПИ III-1635 по част от страничните граници, както следва: към ПИ 1635 – дължина 7,95 м. и височина 3,90 м.: към УПИ IХ-1930 – дължина 2,14м. и височина 2,00 м.: към УПИ II-1634 – дължина 7,35 м. и височина 3,90 м.“. По искане на собствениците на имота е издадена виза за проектиране на допълващо застрояване към жилищна сграда от 02.05.2017 г., на основание чл. 140, ал. 1 и ал. 2 от ЗУТ.</w:t>
      </w:r>
    </w:p>
    <w:p w:rsidR="00000000" w:rsidDel="00000000" w:rsidP="00000000" w:rsidRDefault="00000000" w:rsidRPr="00000000" w14:paraId="0000001C">
      <w:pPr>
        <w:tabs>
          <w:tab w:val="left" w:leader="none" w:pos="426"/>
        </w:tabs>
        <w:ind w:left="-284" w:right="-284" w:firstLine="0"/>
        <w:jc w:val="both"/>
        <w:rPr>
          <w:vertAlign w:val="baseline"/>
        </w:rPr>
      </w:pPr>
      <w:r w:rsidDel="00000000" w:rsidR="00000000" w:rsidRPr="00000000">
        <w:rPr>
          <w:vertAlign w:val="baseline"/>
          <w:rtl w:val="0"/>
        </w:rPr>
        <w:tab/>
        <w:t xml:space="preserve">С Разрешение за строеж № 375/20.10.2017 г., издадено от главния архитект на Община Р., на основание чл. 148, ал. 1, ал. 2 и ал. 4 от ЗУТ на В. И. Я., Д. И. Я., Е. К. Д., Д. Н. Ц., „**********“ ЕООД, представлявано от К. С. Ч. и ЕТ „**********“, представлявано от С. Н. С. е разрешено, да извършат строителство на обект: „Жилищна сграда с обществено обслужващ партер и подземен гараж, плътна ограда с Н=2,20 м, и с ВИК отклонения“ (ЗП=239,36 кв.м.; РЗП=1318,30 кв.м.), обект четвърта категория, с местонахождение: гр.Р., пл.“*****“ № 3, кв. 249, УПИ III-1635 по плана на гр.Р., идентификатор № 63427.2.1635 по КК на гр.Р.</w:t>
      </w:r>
    </w:p>
    <w:p w:rsidR="00000000" w:rsidDel="00000000" w:rsidP="00000000" w:rsidRDefault="00000000" w:rsidRPr="00000000" w14:paraId="0000001D">
      <w:pPr>
        <w:tabs>
          <w:tab w:val="left" w:leader="none" w:pos="426"/>
        </w:tabs>
        <w:ind w:left="-284" w:right="-284" w:firstLine="0"/>
        <w:jc w:val="both"/>
        <w:rPr>
          <w:vertAlign w:val="baseline"/>
        </w:rPr>
      </w:pPr>
      <w:r w:rsidDel="00000000" w:rsidR="00000000" w:rsidRPr="00000000">
        <w:rPr>
          <w:vertAlign w:val="baseline"/>
          <w:rtl w:val="0"/>
        </w:rPr>
        <w:tab/>
        <w:t xml:space="preserve">От справка в Регистър НБД „Население“ не се установи родство между Кремена Попова и някое от лицата, на които е издадено Разрешение за строеж № 375/20.10.2017 г.</w:t>
      </w:r>
    </w:p>
    <w:p w:rsidR="00000000" w:rsidDel="00000000" w:rsidP="00000000" w:rsidRDefault="00000000" w:rsidRPr="00000000" w14:paraId="0000001E">
      <w:pPr>
        <w:tabs>
          <w:tab w:val="left" w:leader="none" w:pos="426"/>
        </w:tabs>
        <w:ind w:left="-284" w:right="-284" w:firstLine="0"/>
        <w:jc w:val="both"/>
        <w:rPr>
          <w:vertAlign w:val="baseline"/>
        </w:rPr>
      </w:pPr>
      <w:r w:rsidDel="00000000" w:rsidR="00000000" w:rsidRPr="00000000">
        <w:rPr>
          <w:vertAlign w:val="baseline"/>
          <w:rtl w:val="0"/>
        </w:rPr>
        <w:tab/>
        <w:t xml:space="preserve">Със Заповед № РД-03-22/29.03.2019 г. на главния архитект на Община Р., на основание чл. 145, ал. 5, във вр. с чл. 154, ал. 2 от ЗУТ и заявление с вх.№ УТ-104-16/20.03.2019 г. е допълнено Разрешение за строеж № 375/20.10.2017 г., изразяващо се в „Изграждане на плътна стена/ограда по границата между УПИ III-1635 и ПИ 1636 с височина до кота+6,16 м. дължина 6,92 м.;  – На четвърти етаж – преработка на еркер от юг – югоизток в балкони към апартаменти 8 и 9, отстоящи на 1,20 м. пред външната линия на застрояване; - На пети етаж – преработка на еркер от юг – югоизток в балкон към апартамент 11 отстоящ на 1,20 м. пред външната линия на застрояване; - На шести етаж – разширяване на съществуващ балкон от юг – югозапад към апартамент 13 до 1,20 м. пред външната линия на застрояване.</w:t>
      </w:r>
    </w:p>
    <w:p w:rsidR="00000000" w:rsidDel="00000000" w:rsidP="00000000" w:rsidRDefault="00000000" w:rsidRPr="00000000" w14:paraId="0000001F">
      <w:pPr>
        <w:tabs>
          <w:tab w:val="left" w:leader="none" w:pos="426"/>
        </w:tabs>
        <w:ind w:left="-284" w:right="-284" w:firstLine="0"/>
        <w:jc w:val="both"/>
        <w:rPr>
          <w:vertAlign w:val="baseline"/>
        </w:rPr>
      </w:pPr>
      <w:r w:rsidDel="00000000" w:rsidR="00000000" w:rsidRPr="00000000">
        <w:rPr>
          <w:vertAlign w:val="baseline"/>
          <w:rtl w:val="0"/>
        </w:rPr>
        <w:tab/>
        <w:t xml:space="preserve">Със Заповед № РД-03-66/04.09.2019 г. на главния архитект на Община Р., на основание чл. 145, ал. 5, във вр. с чл. 154, ал. 2 от ЗУТ и заявление с вх.№ УТ-104-60/29.08.2019 г. е допълнено Разрешение за строеж № 375/20.10.2017 г., изразяващо се в:</w:t>
      </w:r>
    </w:p>
    <w:p w:rsidR="00000000" w:rsidDel="00000000" w:rsidP="00000000" w:rsidRDefault="00000000" w:rsidRPr="00000000" w14:paraId="00000020">
      <w:pPr>
        <w:tabs>
          <w:tab w:val="left" w:leader="none" w:pos="426"/>
        </w:tabs>
        <w:ind w:left="-284" w:right="-284" w:firstLine="0"/>
        <w:jc w:val="both"/>
        <w:rPr>
          <w:vertAlign w:val="baseline"/>
        </w:rPr>
      </w:pPr>
      <w:r w:rsidDel="00000000" w:rsidR="00000000" w:rsidRPr="00000000">
        <w:rPr>
          <w:vertAlign w:val="baseline"/>
          <w:rtl w:val="0"/>
        </w:rPr>
        <w:tab/>
        <w:t xml:space="preserve"> „- Втори етаж (кота +3,40 м.): Изграждане на плътен парапет до горе (тухлена стена) на северна тераса, изграждане на стоманенобетонова рамка с матирано стъкло от кота +3,40 м. до кота+6,16 м. и поставяне на РVС рамка с непрозрачно стъкло към съществуващ калкан на изток в ап. 1; Преразпределение на ап. 2 и ап. 3 – и поставяне на РVС рамка с непрозрачно стъкло към съществуващ калкан от северозапад в ап. 3;</w:t>
      </w:r>
    </w:p>
    <w:p w:rsidR="00000000" w:rsidDel="00000000" w:rsidP="00000000" w:rsidRDefault="00000000" w:rsidRPr="00000000" w14:paraId="00000021">
      <w:pPr>
        <w:tabs>
          <w:tab w:val="left" w:leader="none" w:pos="426"/>
        </w:tabs>
        <w:ind w:left="-284" w:right="-284" w:firstLine="0"/>
        <w:jc w:val="both"/>
        <w:rPr>
          <w:vertAlign w:val="baseline"/>
        </w:rPr>
      </w:pPr>
      <w:r w:rsidDel="00000000" w:rsidR="00000000" w:rsidRPr="00000000">
        <w:rPr>
          <w:vertAlign w:val="baseline"/>
          <w:rtl w:val="0"/>
        </w:rPr>
        <w:tab/>
        <w:t xml:space="preserve">-Трети етаж (кота+6,16 м.): Изграждане на стоманенобетонова стена между дневна и баня в ап. 6 и поставяне на РVС рамка с непрозрачно стъкло към съществуващ калкан от северозапад;</w:t>
      </w:r>
    </w:p>
    <w:p w:rsidR="00000000" w:rsidDel="00000000" w:rsidP="00000000" w:rsidRDefault="00000000" w:rsidRPr="00000000" w14:paraId="00000022">
      <w:pPr>
        <w:tabs>
          <w:tab w:val="left" w:leader="none" w:pos="426"/>
        </w:tabs>
        <w:ind w:left="-284" w:right="-284" w:firstLine="0"/>
        <w:jc w:val="both"/>
        <w:rPr>
          <w:vertAlign w:val="baseline"/>
        </w:rPr>
      </w:pPr>
      <w:r w:rsidDel="00000000" w:rsidR="00000000" w:rsidRPr="00000000">
        <w:rPr>
          <w:vertAlign w:val="baseline"/>
          <w:rtl w:val="0"/>
        </w:rPr>
        <w:tab/>
        <w:t xml:space="preserve">- Четвърти етаж (кота+/,92 м.): Преразпределение на ап. 7, ап. 8 и ап. 9 и изграждане на стоманенобетонова стена между дневна и баня в ап. 9;</w:t>
      </w:r>
    </w:p>
    <w:p w:rsidR="00000000" w:rsidDel="00000000" w:rsidP="00000000" w:rsidRDefault="00000000" w:rsidRPr="00000000" w14:paraId="00000023">
      <w:pPr>
        <w:tabs>
          <w:tab w:val="left" w:leader="none" w:pos="426"/>
        </w:tabs>
        <w:ind w:left="-284" w:right="-284" w:firstLine="0"/>
        <w:jc w:val="both"/>
        <w:rPr>
          <w:vertAlign w:val="baseline"/>
        </w:rPr>
      </w:pPr>
      <w:r w:rsidDel="00000000" w:rsidR="00000000" w:rsidRPr="00000000">
        <w:rPr>
          <w:vertAlign w:val="baseline"/>
          <w:rtl w:val="0"/>
        </w:rPr>
        <w:tab/>
        <w:t xml:space="preserve">- Пети етаж (кота+11,68м.): Поставяне на ново коминно тяло в ап. 10 и промяна на две стоманенобетонови колони;</w:t>
      </w:r>
    </w:p>
    <w:p w:rsidR="00000000" w:rsidDel="00000000" w:rsidP="00000000" w:rsidRDefault="00000000" w:rsidRPr="00000000" w14:paraId="00000024">
      <w:pPr>
        <w:tabs>
          <w:tab w:val="left" w:leader="none" w:pos="426"/>
        </w:tabs>
        <w:ind w:left="-284" w:right="-284" w:firstLine="0"/>
        <w:jc w:val="both"/>
        <w:rPr>
          <w:vertAlign w:val="baseline"/>
        </w:rPr>
      </w:pPr>
      <w:r w:rsidDel="00000000" w:rsidR="00000000" w:rsidRPr="00000000">
        <w:rPr>
          <w:vertAlign w:val="baseline"/>
          <w:rtl w:val="0"/>
        </w:rPr>
        <w:tab/>
        <w:t xml:space="preserve">- Шести етаж (кота+14,44 м.): Изместване на външни зидове съответно на спалнята на север и на дневната на юг за покриване на съществуващ калкан в ап. 12; Приобщаване на част от тераса към ап. 13, като се образува кула по смисъла на чл. 92, ал. 2 от Наредба № 7 и изграждане на нови стоманенобетонови елементи – греди и колони;</w:t>
      </w:r>
    </w:p>
    <w:p w:rsidR="00000000" w:rsidDel="00000000" w:rsidP="00000000" w:rsidRDefault="00000000" w:rsidRPr="00000000" w14:paraId="00000025">
      <w:pPr>
        <w:tabs>
          <w:tab w:val="left" w:leader="none" w:pos="426"/>
        </w:tabs>
        <w:ind w:left="-284" w:right="-284" w:firstLine="0"/>
        <w:jc w:val="both"/>
        <w:rPr>
          <w:vertAlign w:val="baseline"/>
        </w:rPr>
      </w:pPr>
      <w:r w:rsidDel="00000000" w:rsidR="00000000" w:rsidRPr="00000000">
        <w:rPr>
          <w:vertAlign w:val="baseline"/>
          <w:rtl w:val="0"/>
        </w:rPr>
        <w:tab/>
        <w:t xml:space="preserve">- Седми етаж (кота+17,20 м.): Преразпределение на ателието и изграждане на нови стоманенобетонови елементи – фронтони по смисъла на чл. 93, ал. 2 от Наредба № 7.“</w:t>
      </w:r>
    </w:p>
    <w:p w:rsidR="00000000" w:rsidDel="00000000" w:rsidP="00000000" w:rsidRDefault="00000000" w:rsidRPr="00000000" w14:paraId="00000026">
      <w:pPr>
        <w:tabs>
          <w:tab w:val="left" w:leader="none" w:pos="426"/>
        </w:tabs>
        <w:ind w:left="-284" w:right="-284" w:firstLine="0"/>
        <w:jc w:val="both"/>
        <w:rPr>
          <w:vertAlign w:val="baseline"/>
        </w:rPr>
      </w:pPr>
      <w:r w:rsidDel="00000000" w:rsidR="00000000" w:rsidRPr="00000000">
        <w:rPr>
          <w:vertAlign w:val="baseline"/>
          <w:rtl w:val="0"/>
        </w:rPr>
        <w:tab/>
        <w:t xml:space="preserve">С Удостоверение № 45/28.07.2020 г., издадено от главния архитект на Община Р., на основание чл. 181, ал. 2 от ЗУТ за обект: „Жилищна сграда с обществено обслужващ партер и подземен гараж, плътна ограда с Н=2,20 м, и с ВИК отклонения“, намираща се в гр.Р., пл.“*****“ № 3, кв. 249, УПИ III-1635 по плана на гр.Р., идентификатор № 63427.2.1635 по КК на гр.Р., се удостоверява, че обектът е построен съгласно: одобрени технически проекти на 20.10.2017 г., Разрешение за строеж № 375/20.10.2017 г., Заповед № № РД-03-22/29.03.2019 г. и Заповед № РД-03-66/04.09.2019 г. на главния архитект на Община Р., Протокол (обр. 2) от 16.07.2018 г. за откриване на строителна площадка и определяне на строителна линия и ниво на строеж, като за обекта има съставен Акт 14/27.06.2020 г. за приемане конструкцията на сградата и същата е завършена в груб строеж и в този си вид сградата може да бъде предмет на прехвърлителна сделка.</w:t>
      </w:r>
    </w:p>
    <w:p w:rsidR="00000000" w:rsidDel="00000000" w:rsidP="00000000" w:rsidRDefault="00000000" w:rsidRPr="00000000" w14:paraId="00000027">
      <w:pPr>
        <w:tabs>
          <w:tab w:val="left" w:leader="none" w:pos="426"/>
        </w:tabs>
        <w:ind w:left="-284" w:right="-284" w:firstLine="0"/>
        <w:jc w:val="both"/>
        <w:rPr>
          <w:vertAlign w:val="baseline"/>
        </w:rPr>
      </w:pPr>
      <w:r w:rsidDel="00000000" w:rsidR="00000000" w:rsidRPr="00000000">
        <w:rPr>
          <w:vertAlign w:val="baseline"/>
          <w:rtl w:val="0"/>
        </w:rPr>
        <w:tab/>
        <w:t xml:space="preserve">Във връзка с постъпили множество сигнали, относно законността  на строително-монтажните дейности на обект: „Жилищна сграда с обществено обслужващ партер и подземен гараж, плътна ограда с Н=2,20 м, и с ВИК отклонения“, намираща се в гр.Р., пл.“*****“ № 3,  служители в отдел „Строителен контрол“ към Дирекция „Инфраструктура, строителен и инвеститорски контрол“ при Община Р. са извършили проверки на място, включително и съвместна проверка със служители на РДНСК – Р.</w:t>
      </w:r>
    </w:p>
    <w:p w:rsidR="00000000" w:rsidDel="00000000" w:rsidP="00000000" w:rsidRDefault="00000000" w:rsidRPr="00000000" w14:paraId="00000028">
      <w:pPr>
        <w:tabs>
          <w:tab w:val="left" w:leader="none" w:pos="426"/>
        </w:tabs>
        <w:ind w:left="-284" w:right="-284" w:firstLine="0"/>
        <w:jc w:val="both"/>
        <w:rPr>
          <w:vertAlign w:val="baseline"/>
        </w:rPr>
      </w:pPr>
      <w:r w:rsidDel="00000000" w:rsidR="00000000" w:rsidRPr="00000000">
        <w:rPr>
          <w:vertAlign w:val="baseline"/>
          <w:rtl w:val="0"/>
        </w:rPr>
        <w:tab/>
        <w:t xml:space="preserve">Във връзка с разпореждане, дадено с писмо с изх.№ РС-1282-02-293/26.06.2020 г. на Главния директор на главна дирекция „Строителен контрол“ при ДНСК, Кремена Попова, в качеството си на Началник на РДНСК – Р. е изготвила писмо с изх. № Р-505-00-184/20.07.2020 г., с което уведомява Главния директор на главна дирекция „Строителен контрол“ при ДНСК, жалбоподателя М. Й. М. и „**********“ ЕООД за извършена проверка по документи и на място от служители на РДНСК – Р., съвместно с представители на Община Р. на обект: „Жилищна сграда с обществено обслужващ партер и подземен гараж, плътна ограда с Н=2,20 м, и с ВИК отклонения“, намираща се в гр.Р., пл.“*****“ № 3. При извършената проверка са констатирани отклонения от одобрения инвестиционен проект, по части Архитектура и Конструкции, като предвид обстоятелството, че строежът е четвърта категория, съгласно чл. 137, ал. 1, т. 4, буква „б“ от ЗУТ в правомощията на кмета на Община Р. е да разпореди нова проверка и да предприеме законосъобразни действия за привеждане на строежа в съответствие с одобрените проекти и издаденото разрешение за строеж и образуване на административнонаказателно производство срещу нарушителите.</w:t>
      </w:r>
    </w:p>
    <w:p w:rsidR="00000000" w:rsidDel="00000000" w:rsidP="00000000" w:rsidRDefault="00000000" w:rsidRPr="00000000" w14:paraId="00000029">
      <w:pPr>
        <w:tabs>
          <w:tab w:val="left" w:leader="none" w:pos="426"/>
        </w:tabs>
        <w:ind w:left="-284" w:right="-284" w:firstLine="0"/>
        <w:jc w:val="both"/>
        <w:rPr>
          <w:vertAlign w:val="baseline"/>
        </w:rPr>
      </w:pPr>
      <w:r w:rsidDel="00000000" w:rsidR="00000000" w:rsidRPr="00000000">
        <w:rPr>
          <w:vertAlign w:val="baseline"/>
          <w:rtl w:val="0"/>
        </w:rPr>
        <w:tab/>
        <w:t xml:space="preserve">С Доклад рег.№ ДЗ-61/08.04.2021 г. до кмета на Община Р., А.М. – старши специалист в отдел „Строителен контрол“ в Община Р., във връзка с постъпило писмо от РДНСК – Р. с вх.№ 94М-16-13-1#4/21.07.2020 г., относно проверка, извършена във връзка с разпореждане на ДНСК, на строеж: „Жилищна сграда с обществено обслужващ партер и подземен гараж, плътна ограда с Н=2,20 м, и с ВИК отклонения“, намираща се в гр.Р., пл.“*****“ № 3, уведомява кмета на Общината за необходимостта от привличане на лица с необходимата професионална компетентност в областта на архитектурата и строителните конструкции, които да представят експертното си становище, като извършат оглед на сградата, предмет на административното производство и да дадат заключение, относно нейната законност.</w:t>
      </w:r>
    </w:p>
    <w:p w:rsidR="00000000" w:rsidDel="00000000" w:rsidP="00000000" w:rsidRDefault="00000000" w:rsidRPr="00000000" w14:paraId="0000002A">
      <w:pPr>
        <w:tabs>
          <w:tab w:val="left" w:leader="none" w:pos="426"/>
        </w:tabs>
        <w:ind w:left="-284" w:right="-284" w:firstLine="0"/>
        <w:jc w:val="both"/>
        <w:rPr>
          <w:vertAlign w:val="baseline"/>
        </w:rPr>
      </w:pPr>
      <w:r w:rsidDel="00000000" w:rsidR="00000000" w:rsidRPr="00000000">
        <w:rPr>
          <w:vertAlign w:val="baseline"/>
          <w:rtl w:val="0"/>
        </w:rPr>
        <w:tab/>
        <w:t xml:space="preserve">Със Заповед № РД-01-1782/22.06.2021 г. на кмета на Общинна Р. инж. Е. М. и арх. О. Н. са назначени за вещи лица, които да извършат експертиза, която да съдържа подробно писмено заключение относно съответствието, респективно несъответствието на изпълненото строителство с одобрените инвестиционни проекти, включително и на други обстоятелства по чл. 225, ал. 1 от ЗУТ за обект : „Жилищна сграда с обществено обслужващ партер и подземен гараж, плътна ограда с Н=2,20 м, и с ВИК отклонения“, с административен адрес гр.Р., пл.“*****“ № 3.</w:t>
      </w:r>
    </w:p>
    <w:p w:rsidR="00000000" w:rsidDel="00000000" w:rsidP="00000000" w:rsidRDefault="00000000" w:rsidRPr="00000000" w14:paraId="0000002B">
      <w:pPr>
        <w:tabs>
          <w:tab w:val="left" w:leader="none" w:pos="426"/>
        </w:tabs>
        <w:ind w:left="-284" w:right="-284" w:firstLine="0"/>
        <w:jc w:val="both"/>
        <w:rPr>
          <w:vertAlign w:val="baseline"/>
        </w:rPr>
      </w:pPr>
      <w:r w:rsidDel="00000000" w:rsidR="00000000" w:rsidRPr="00000000">
        <w:rPr>
          <w:vertAlign w:val="baseline"/>
          <w:rtl w:val="0"/>
        </w:rPr>
        <w:tab/>
        <w:t xml:space="preserve">На 09.07.2021 г. е изготвена експертиза от назначените със Заповед № РД-01-1782/22.06.2021 г. на кмета на Общинна Р. вещи лица, от която се установяват частични несъответствия с предвижданията на действащия ПУП, свързани с реализирането на строителните дейности.</w:t>
      </w:r>
    </w:p>
    <w:p w:rsidR="00000000" w:rsidDel="00000000" w:rsidP="00000000" w:rsidRDefault="00000000" w:rsidRPr="00000000" w14:paraId="0000002C">
      <w:pPr>
        <w:tabs>
          <w:tab w:val="left" w:leader="none" w:pos="426"/>
        </w:tabs>
        <w:ind w:left="-284" w:right="-284" w:firstLine="0"/>
        <w:jc w:val="both"/>
        <w:rPr>
          <w:vertAlign w:val="baseline"/>
        </w:rPr>
      </w:pPr>
      <w:r w:rsidDel="00000000" w:rsidR="00000000" w:rsidRPr="00000000">
        <w:rPr>
          <w:vertAlign w:val="baseline"/>
          <w:rtl w:val="0"/>
        </w:rPr>
        <w:tab/>
        <w:t xml:space="preserve">На 20.09.2021 г. е съставен Констативен протокол № НС-31/20.09.2021 г. от А. М. – главен инспектор и Й. Г. – специалист в Отдел „Строителен контрол“ към Дирекция „Инфраструктура, строителен и инвестиционен контрол“ при Община Р. с констатации за допуснати нарушения на одобрения инвестиционен проект, в нарушение на Заповед № 1873/15.09.1993 г. на кмета на Община Р., с която е одобрен ЧЗРП и Виза за проектиране на жилищна сграда от 24.02.2017 г., като извършените нарушения се явяват незаконен строеж, съгласно чл. 225, ал. 2 и т.2 във вр. с чл. 154, ал. 2, т. 4 от ЗУТ.</w:t>
      </w:r>
    </w:p>
    <w:p w:rsidR="00000000" w:rsidDel="00000000" w:rsidP="00000000" w:rsidRDefault="00000000" w:rsidRPr="00000000" w14:paraId="0000002D">
      <w:pPr>
        <w:tabs>
          <w:tab w:val="left" w:leader="none" w:pos="426"/>
        </w:tabs>
        <w:ind w:left="-284" w:right="-284" w:firstLine="0"/>
        <w:jc w:val="both"/>
        <w:rPr>
          <w:vertAlign w:val="baseline"/>
        </w:rPr>
      </w:pPr>
      <w:r w:rsidDel="00000000" w:rsidR="00000000" w:rsidRPr="00000000">
        <w:rPr>
          <w:vertAlign w:val="baseline"/>
          <w:rtl w:val="0"/>
        </w:rPr>
        <w:tab/>
        <w:t xml:space="preserve">На основание чл. 224а, ал. 5 и ал. 6 и чл. 225а, ал. 1 и ал. 2 от ЗУТ и във връзка с Констативен акт № НС-31/20.09.2021 г., съставен от служители на Община Р., заместник-кметът на Община Р. по „Устройство на територията“ е издал Заповед № РД-01-382/15.02.2022 г. за спиране изпълнението на строеж IV (четвърта) категория: „Жилищна сграда с обществено обслужващ партер и подземен гараж, плътна ограда с Н=2,20 м, и с ВИК отклонения“, намираща се в УПИ III-1635, кв. 249 по регулационния план на гр.Р., на адрес: гр. Р., пл.“*****“ № 3, съгласно Разрешение за строеж № 375/20.10.2017 г., издадено от главния архитект на Община Р. и забранява достъпа до строежа.</w:t>
      </w:r>
    </w:p>
    <w:p w:rsidR="00000000" w:rsidDel="00000000" w:rsidP="00000000" w:rsidRDefault="00000000" w:rsidRPr="00000000" w14:paraId="0000002E">
      <w:pPr>
        <w:tabs>
          <w:tab w:val="left" w:leader="none" w:pos="426"/>
        </w:tabs>
        <w:ind w:left="-284" w:right="-284" w:firstLine="0"/>
        <w:jc w:val="both"/>
        <w:rPr>
          <w:vertAlign w:val="baseline"/>
        </w:rPr>
      </w:pPr>
      <w:r w:rsidDel="00000000" w:rsidR="00000000" w:rsidRPr="00000000">
        <w:rPr>
          <w:vertAlign w:val="baseline"/>
          <w:rtl w:val="0"/>
        </w:rPr>
        <w:tab/>
        <w:t xml:space="preserve">С писмо с изх.№ 94М-1613-1#32/02.03.2022 г. заместник-кметът на Община Р. уведомява Омбудсмана на Република България, Главния директор на Главна Дирекция „Строителен контрол“ при ДНСК и Кремена Попова – началник на РДНСК – Р., във връзка с постъпило писмо с вх.№ 94М-1613-1#25/25.10.2021 г. за резултата от извършената проверка от служители в отдел „Строителен контрол“ към Дирекция „Инфраструктура, строителен и инвестиционен контрол“ при Община Р. на строеж: „Жилищна сграда с обществено обслужващ партер и подземен гараж, плътна ограда с Н=2,20 м, и с ВИК отклонения“, намираща се в УПИ III-1635, кв. 249 по регулационния план на гр.Р. и издадената Заповед № РД-01-382/15.02.2022 г.</w:t>
      </w:r>
    </w:p>
    <w:p w:rsidR="00000000" w:rsidDel="00000000" w:rsidP="00000000" w:rsidRDefault="00000000" w:rsidRPr="00000000" w14:paraId="0000002F">
      <w:pPr>
        <w:tabs>
          <w:tab w:val="left" w:leader="none" w:pos="426"/>
        </w:tabs>
        <w:ind w:left="-284" w:right="-284" w:firstLine="0"/>
        <w:jc w:val="both"/>
        <w:rPr>
          <w:vertAlign w:val="baseline"/>
        </w:rPr>
      </w:pPr>
      <w:r w:rsidDel="00000000" w:rsidR="00000000" w:rsidRPr="00000000">
        <w:rPr>
          <w:rtl w:val="0"/>
        </w:rPr>
      </w:r>
    </w:p>
    <w:p w:rsidR="00000000" w:rsidDel="00000000" w:rsidP="00000000" w:rsidRDefault="00000000" w:rsidRPr="00000000" w14:paraId="00000030">
      <w:pPr>
        <w:tabs>
          <w:tab w:val="left" w:leader="none" w:pos="426"/>
        </w:tabs>
        <w:ind w:left="-284" w:right="-284" w:firstLine="0"/>
        <w:jc w:val="both"/>
        <w:rPr>
          <w:vertAlign w:val="baseline"/>
        </w:rPr>
      </w:pPr>
      <w:r w:rsidDel="00000000" w:rsidR="00000000" w:rsidRPr="00000000">
        <w:rPr>
          <w:rtl w:val="0"/>
        </w:rPr>
      </w:r>
    </w:p>
    <w:p w:rsidR="00000000" w:rsidDel="00000000" w:rsidP="00000000" w:rsidRDefault="00000000" w:rsidRPr="00000000" w14:paraId="00000031">
      <w:pPr>
        <w:tabs>
          <w:tab w:val="left" w:leader="none" w:pos="426"/>
        </w:tabs>
        <w:ind w:left="-284" w:right="-284" w:firstLine="0"/>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32">
      <w:pPr>
        <w:tabs>
          <w:tab w:val="left" w:leader="none" w:pos="426"/>
        </w:tabs>
        <w:ind w:left="-284" w:right="-284" w:firstLine="0"/>
        <w:jc w:val="center"/>
        <w:rPr>
          <w:i w:val="0"/>
          <w:iCs w:val="0"/>
          <w:vertAlign w:val="baseline"/>
        </w:rPr>
      </w:pPr>
      <w:r w:rsidDel="00000000" w:rsidR="00000000" w:rsidRPr="00000000">
        <w:rPr>
          <w:rtl w:val="0"/>
        </w:rPr>
      </w:r>
    </w:p>
    <w:p w:rsidR="00000000" w:rsidDel="00000000" w:rsidP="00000000" w:rsidRDefault="00000000" w:rsidRPr="00000000" w14:paraId="00000033">
      <w:pPr>
        <w:tabs>
          <w:tab w:val="left" w:leader="none" w:pos="426"/>
        </w:tabs>
        <w:ind w:left="-284" w:right="-284" w:firstLine="0"/>
        <w:jc w:val="both"/>
        <w:rPr>
          <w:vertAlign w:val="baseline"/>
        </w:rPr>
      </w:pPr>
      <w:r w:rsidDel="00000000" w:rsidR="00000000" w:rsidRPr="00000000">
        <w:rPr>
          <w:vertAlign w:val="baseline"/>
          <w:rtl w:val="0"/>
        </w:rPr>
        <w:tab/>
        <w:t xml:space="preserve">Сигналът е подаден от лице, идентифицирано по реда на чл. 48, ал. 1 от ЗПКОНПИ.</w:t>
      </w:r>
    </w:p>
    <w:p w:rsidR="00000000" w:rsidDel="00000000" w:rsidP="00000000" w:rsidRDefault="00000000" w:rsidRPr="00000000" w14:paraId="00000034">
      <w:pPr>
        <w:tabs>
          <w:tab w:val="left" w:leader="none" w:pos="426"/>
        </w:tabs>
        <w:ind w:left="-284" w:right="-284" w:firstLine="0"/>
        <w:jc w:val="both"/>
        <w:rPr>
          <w:vertAlign w:val="baseline"/>
        </w:rPr>
      </w:pPr>
      <w:r w:rsidDel="00000000" w:rsidR="00000000" w:rsidRPr="00000000">
        <w:rPr>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5">
      <w:pPr>
        <w:tabs>
          <w:tab w:val="left" w:leader="none" w:pos="426"/>
        </w:tabs>
        <w:ind w:left="-284" w:right="-284" w:firstLine="0"/>
        <w:jc w:val="both"/>
        <w:rPr>
          <w:vertAlign w:val="baseline"/>
        </w:rPr>
      </w:pPr>
      <w:r w:rsidDel="00000000" w:rsidR="00000000" w:rsidRPr="00000000">
        <w:rPr>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6">
      <w:pPr>
        <w:tabs>
          <w:tab w:val="left" w:leader="none" w:pos="426"/>
        </w:tabs>
        <w:ind w:left="-284" w:right="-284" w:firstLine="0"/>
        <w:jc w:val="both"/>
        <w:rPr>
          <w:vertAlign w:val="baseline"/>
        </w:rPr>
      </w:pPr>
      <w:r w:rsidDel="00000000" w:rsidR="00000000" w:rsidRPr="00000000">
        <w:rPr>
          <w:vertAlign w:val="baseline"/>
          <w:rtl w:val="0"/>
        </w:rPr>
        <w:tab/>
        <w:t xml:space="preserve">Кремена Попова, в качеството си на началник на РДНСК – Р. е лице, заемащо висша публична длъжност по смисъла на чл. 6, ал. 1, т. 23 от ЗПКОНПИ, с оглед на което КПКОНПИ е компетентна да разгледа подадения сигнал.</w:t>
      </w:r>
    </w:p>
    <w:p w:rsidR="00000000" w:rsidDel="00000000" w:rsidP="00000000" w:rsidRDefault="00000000" w:rsidRPr="00000000" w14:paraId="00000037">
      <w:pPr>
        <w:tabs>
          <w:tab w:val="left" w:leader="none" w:pos="426"/>
        </w:tabs>
        <w:ind w:left="-284" w:right="-284" w:firstLine="0"/>
        <w:jc w:val="both"/>
        <w:rPr>
          <w:vertAlign w:val="baseline"/>
        </w:rPr>
      </w:pPr>
      <w:r w:rsidDel="00000000" w:rsidR="00000000" w:rsidRPr="00000000">
        <w:rPr>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38">
      <w:pPr>
        <w:tabs>
          <w:tab w:val="left" w:leader="none" w:pos="426"/>
        </w:tabs>
        <w:ind w:left="-284" w:right="-284" w:firstLine="0"/>
        <w:jc w:val="both"/>
        <w:rPr>
          <w:vertAlign w:val="baseline"/>
        </w:rPr>
      </w:pPr>
      <w:r w:rsidDel="00000000" w:rsidR="00000000" w:rsidRPr="00000000">
        <w:rPr>
          <w:vertAlign w:val="baseline"/>
          <w:rtl w:val="0"/>
        </w:rPr>
        <w:tab/>
        <w:t xml:space="preserve">Съгласно разпоредбата на чл. 137, ал. 1, т. 4, б. „б“ от ЗУТ в зависимост от характеристиките, значимостта, сложността и рисковете при експлоатация строежите се категоризират, като такива от четвърта категория са: жилищни и смесени сгради със средно застрояване; сгради и съоръжения за обществено обслужване с разгъната застроена площ от 1000 до 5000 кв.м или с капацитет от 100 до 200 места за посетители. Съгласно чл. 148, ал. 2 от ЗУТ разрешение за строеж се издава от главния архитект на общината. Индивидуални административни актове по смисъла чл. 214 от ЗУТ са актовете за устройство на територията по чл. 1 от ЗУТ, отказите за издаване на такива актове и административните актове за отмяна или оставане в сила на актове, издадени по административен ред, с които се създават права или задължения или се засягат права или законни интереси на отделни физически или юридически лица, независимо дали изрично са посочени като адресати, актовете издадени от ДНСК, от кметовете на райони и кметства, от главните архитекти и други овластени длъжностни лица в областните, общинските и районните администрации, както и актовете за спиране, за забрана на ползването и за премахване на незаконни строежи. Началникът на ДНСК или упълномощено от него лице спира строежи от първа до трета категория включително, части от тях или отделни строителни и монтажни работи, с нарушения по чл. 224, и дава разрешение за продължаването им след отстраняване на нарушенията и заплащане на дължимите глоби и имуществени санкции.</w:t>
      </w:r>
    </w:p>
    <w:p w:rsidR="00000000" w:rsidDel="00000000" w:rsidP="00000000" w:rsidRDefault="00000000" w:rsidRPr="00000000" w14:paraId="00000039">
      <w:pPr>
        <w:tabs>
          <w:tab w:val="left" w:leader="none" w:pos="426"/>
        </w:tabs>
        <w:ind w:left="-284" w:right="-284" w:firstLine="0"/>
        <w:jc w:val="both"/>
        <w:rPr>
          <w:vertAlign w:val="baseline"/>
        </w:rPr>
      </w:pPr>
      <w:r w:rsidDel="00000000" w:rsidR="00000000" w:rsidRPr="00000000">
        <w:rPr>
          <w:vertAlign w:val="baseline"/>
          <w:rtl w:val="0"/>
        </w:rPr>
        <w:tab/>
        <w:t xml:space="preserve">Съгласно разпоредбата на чл. 224а от ЗУТ кметът на общината или упълномощено от него длъжностно лице с мотивирана заповед спира изпълнението и забранява достъпа до строеж или до част от строеж от четвърта до шеста категория с нарушения на чл. 225, ал. 2. От служителите по чл. 223, ал. 2 се съставя констативен акт, който се връчва на заинтересованите лица, които могат да подадат възражения в 7-дневен срок.  Със заповедта за спиране по ал. 5 се забранява достъп до строежа.</w:t>
      </w:r>
    </w:p>
    <w:p w:rsidR="00000000" w:rsidDel="00000000" w:rsidP="00000000" w:rsidRDefault="00000000" w:rsidRPr="00000000" w14:paraId="0000003A">
      <w:pPr>
        <w:tabs>
          <w:tab w:val="left" w:leader="none" w:pos="426"/>
        </w:tabs>
        <w:ind w:left="-284" w:right="-284" w:firstLine="0"/>
        <w:jc w:val="both"/>
        <w:rPr>
          <w:vertAlign w:val="baseline"/>
        </w:rPr>
      </w:pPr>
      <w:r w:rsidDel="00000000" w:rsidR="00000000" w:rsidRPr="00000000">
        <w:rPr>
          <w:vertAlign w:val="baseline"/>
          <w:rtl w:val="0"/>
        </w:rPr>
        <w:tab/>
        <w:t xml:space="preserve">Със Заповед № РД-13-171/13.06.2019 г. Началникът на Дирекция за национален строителен контрол предоставя правомощия на началниците на Регионалните дирекции за национален строителен контрол по чл. 22, ал. 1, т. 1 и т. 2 от ЗУТ за спиране на незаконни строежи от първа до трета категория включително, части от тях, както и отделни строително монтажни работи, да издават заповеди по чл. 224, ал. 5, по чл. 224, ал. 1 от ЗУТ, да дават разрешения по чл. 224, ал. 4 от ЗУТ за продължаването им след отстраняване на нарушенията, както и да забраняват достъпа до строежите.</w:t>
      </w:r>
    </w:p>
    <w:p w:rsidR="00000000" w:rsidDel="00000000" w:rsidP="00000000" w:rsidRDefault="00000000" w:rsidRPr="00000000" w14:paraId="0000003B">
      <w:pPr>
        <w:tabs>
          <w:tab w:val="left" w:leader="none" w:pos="426"/>
        </w:tabs>
        <w:ind w:left="-284" w:right="-284" w:firstLine="0"/>
        <w:jc w:val="both"/>
        <w:rPr>
          <w:vertAlign w:val="baseline"/>
        </w:rPr>
      </w:pPr>
      <w:r w:rsidDel="00000000" w:rsidR="00000000" w:rsidRPr="00000000">
        <w:rPr>
          <w:vertAlign w:val="baseline"/>
          <w:rtl w:val="0"/>
        </w:rPr>
        <w:tab/>
        <w:t xml:space="preserve">В хода на производството е установено, че с Разрешение за строеж № 375/20.10.2017 г., издаденото  от главния архитект на Община Р., на основание чл. 148, ал. 1, ал. 2 и ал. 4 от ЗУТ е разрешено извършване на строителство на обект: „Жилищна сграда с обществено обслужващ партер и подземен гараж, плътна ограда с Н=2,20 м, и с ВИК отклонения“ (ЗП=239,36 кв.м.; РЗП=1318,30 кв.м.), обект Четвърта категория, с местонахождение: гр.Р., пл.“*****“ № 3, кв. 249, УПИ III-1635 по плана на гр.Р., идентификатор № 63427.2.1635 по КК на гр.Р..</w:t>
      </w:r>
    </w:p>
    <w:p w:rsidR="00000000" w:rsidDel="00000000" w:rsidP="00000000" w:rsidRDefault="00000000" w:rsidRPr="00000000" w14:paraId="0000003C">
      <w:pPr>
        <w:tabs>
          <w:tab w:val="left" w:leader="none" w:pos="426"/>
        </w:tabs>
        <w:ind w:left="-284" w:right="-284" w:firstLine="0"/>
        <w:jc w:val="both"/>
        <w:rPr>
          <w:vertAlign w:val="baseline"/>
        </w:rPr>
      </w:pPr>
      <w:r w:rsidDel="00000000" w:rsidR="00000000" w:rsidRPr="00000000">
        <w:rPr>
          <w:vertAlign w:val="baseline"/>
          <w:rtl w:val="0"/>
        </w:rPr>
        <w:tab/>
        <w:t xml:space="preserve">По отношение на строежите от четвърта категория единствено в компетентност на кмета на общината или упълномощено от него длъжностно лице е да спира изпълнението на строежи, части от тях или отделни строителни и монтажни работи, с нарушения по чл. 224, ал. 1 от ЗУТ.</w:t>
      </w:r>
    </w:p>
    <w:p w:rsidR="00000000" w:rsidDel="00000000" w:rsidP="00000000" w:rsidRDefault="00000000" w:rsidRPr="00000000" w14:paraId="0000003D">
      <w:pPr>
        <w:tabs>
          <w:tab w:val="left" w:leader="none" w:pos="426"/>
        </w:tabs>
        <w:ind w:left="-284" w:right="-284" w:firstLine="0"/>
        <w:jc w:val="both"/>
        <w:rPr>
          <w:vertAlign w:val="baseline"/>
        </w:rPr>
      </w:pPr>
      <w:r w:rsidDel="00000000" w:rsidR="00000000" w:rsidRPr="00000000">
        <w:rPr>
          <w:vertAlign w:val="baseline"/>
          <w:rtl w:val="0"/>
        </w:rPr>
        <w:tab/>
        <w:t xml:space="preserve">Кремена Попова, в качеството си на началник на РДНСК – Р. е упражнила правомощия по служба, като във връзка с разпореждане, дадено с писмо с изх.№ РС-1282-02-293/26.06.2020 г. на Главния директор на Главна дирекция „Строителен контрол“ при ДНСК е изготвила писмо с изх. № Р-505-00-184/20.07.2020 г. до Главния директор на Главна дирекция „Строителен контрол“ при ДНСК, жалбоподателя М.Й.М. и „**********“ ЕООД, във връзка с констатирани отклонения от одобрения инвестиционен проект, по части Архитектура и Конструкции на обект: „Жилищна сграда с обществено обслужващ партер и подземен гараж, плътна ограда с Н=2,20 м, и с ВИК отклонения“, намираща се в гр.Р., пл.“*****“ № 3. С оглед на обстоятелството, че обектът е строеж от четвърта категория, съгласно чл. 137, ал. 1, т. 4, буква „б“ от ЗУТ, е констатирано, че в правомощията на кмета на Община Р. е да разпореди нова проверка и да предприеме законосъобразни действия за привеждане на строежа в съответствие с одобрените проекти и издаденото разрешение за строеж, както и образуване на административнонаказателно производство срещу нарушителите.</w:t>
      </w:r>
    </w:p>
    <w:p w:rsidR="00000000" w:rsidDel="00000000" w:rsidP="00000000" w:rsidRDefault="00000000" w:rsidRPr="00000000" w14:paraId="0000003E">
      <w:pPr>
        <w:tabs>
          <w:tab w:val="left" w:leader="none" w:pos="426"/>
        </w:tabs>
        <w:ind w:left="-284" w:right="-284" w:firstLine="0"/>
        <w:jc w:val="both"/>
        <w:rPr>
          <w:vertAlign w:val="baseline"/>
        </w:rPr>
      </w:pPr>
      <w:r w:rsidDel="00000000" w:rsidR="00000000" w:rsidRPr="00000000">
        <w:rPr>
          <w:vertAlign w:val="baseline"/>
          <w:rtl w:val="0"/>
        </w:rPr>
        <w:tab/>
        <w:t xml:space="preserve">Липсата на родство между Кремена Попова и което и да е от лицата, на които е издадено Разрешение за строеж № 375/20.10.2017 г., обуславя липсата на свързаност между тях по смисъла на § 1, т. 15, б.“а“ от ДР на ЗПКОНПИ.</w:t>
      </w:r>
    </w:p>
    <w:p w:rsidR="00000000" w:rsidDel="00000000" w:rsidP="00000000" w:rsidRDefault="00000000" w:rsidRPr="00000000" w14:paraId="0000003F">
      <w:pPr>
        <w:tabs>
          <w:tab w:val="left" w:leader="none" w:pos="426"/>
        </w:tabs>
        <w:ind w:left="-284" w:right="-284" w:firstLine="0"/>
        <w:jc w:val="both"/>
        <w:rPr>
          <w:vertAlign w:val="baseline"/>
        </w:rPr>
      </w:pPr>
      <w:r w:rsidDel="00000000" w:rsidR="00000000" w:rsidRPr="00000000">
        <w:rPr>
          <w:vertAlign w:val="baseline"/>
          <w:rtl w:val="0"/>
        </w:rPr>
        <w:tab/>
        <w:t xml:space="preserve">Във връзка с правомощията си, предвидени в разпоредбата на чл. 224а, ал. 5 и ал. 6 и чл. 225а, ал. 1 и ал. 2 от ЗУТ и във връзка с Констативен акт № НС-31/20.09.2021 г., съставен от служители на Община Р., Заместник-кметът на Община Р. по „Устройство на територията“ е издал Заповед № РД-01-382/15.02.2022 г. за спиране изпълнението на строеж IV (четвърта) категория: „Жилищна сграда с обществено обслужващ партер и подземен гараж, плътна ограда с Н=2,20 м, и с ВИК отклонения“, намираща се в УПИ III-1635, кв. 249 по регулационния план на гр.Р., на адрес: гр. Р., пл.“*****“ № 3 и е забранил достъпа до строежа.</w:t>
      </w:r>
    </w:p>
    <w:p w:rsidR="00000000" w:rsidDel="00000000" w:rsidP="00000000" w:rsidRDefault="00000000" w:rsidRPr="00000000" w14:paraId="00000040">
      <w:pPr>
        <w:tabs>
          <w:tab w:val="left" w:leader="none" w:pos="426"/>
        </w:tabs>
        <w:ind w:left="-284" w:right="-284" w:firstLine="0"/>
        <w:jc w:val="both"/>
        <w:rPr>
          <w:vertAlign w:val="baseline"/>
        </w:rPr>
      </w:pPr>
      <w:r w:rsidDel="00000000" w:rsidR="00000000" w:rsidRPr="00000000">
        <w:rPr>
          <w:vertAlign w:val="baseline"/>
          <w:rtl w:val="0"/>
        </w:rPr>
        <w:tab/>
        <w:t xml:space="preserve">Единствено в правомощие на кмета на общината или упълномощено от него длъжностно лице, съгласно разпоредбата на чл. 224а от ЗУТ е да издава заповед за спиране на изпълнението и да забранява достъпа до строеж или до част от строеж от четвърта до шеста категория с нарушения на чл. 225, ал. 2 от ЗУТ, какъвто в случая се явява строежът на „Жилищна сграда с обществено обслужващ партер и подземен гараж, плътна ограда с Н=2,20 м, и с ВИК отклонения“, намираща се в гр.Р., пл.“*****“ № 3.</w:t>
      </w:r>
    </w:p>
    <w:p w:rsidR="00000000" w:rsidDel="00000000" w:rsidP="00000000" w:rsidRDefault="00000000" w:rsidRPr="00000000" w14:paraId="00000041">
      <w:pPr>
        <w:tabs>
          <w:tab w:val="left" w:leader="none" w:pos="426"/>
        </w:tabs>
        <w:ind w:left="-284" w:right="-284" w:firstLine="0"/>
        <w:jc w:val="both"/>
        <w:rPr>
          <w:vertAlign w:val="baseline"/>
        </w:rPr>
      </w:pPr>
      <w:r w:rsidDel="00000000" w:rsidR="00000000" w:rsidRPr="00000000">
        <w:rPr>
          <w:vertAlign w:val="baseline"/>
          <w:rtl w:val="0"/>
        </w:rPr>
        <w:tab/>
        <w:t xml:space="preserve">Упражненото правомощие от страна на Кремена Попова, в качеството й на началник на РДНСК – Р. при изготвяне на писмо с изх.№ Р-505-00-184/20.07.2020 г. е осъществено при липсата на частен интерес на Попова и/или за свързано с нея лице по смисъла на § 1, т. 15, б.“а“ от ДР на ЗПКОНПИ. Писмото е във връзка с разпореждане, дадено с писмо с изх.№ РС-1282-02-293/26.06.2020 г.  на Главния директор на главна дирекция „Строителен контрол“ при ДНСК и касае допуснати отклонения от одобрения инвестиционен проект, по части Архитектура и Конструкции, свързани със строителството на обект: „Жилищна сграда с обществено обслужващ партер и подземен гараж, плътна ограда с Н=2,20 м, и с ВИК отклонения“, както и определяне на компетентния орган, в лицето на кмета на Община Р., който да осъществи действия за привеждане на строежа в съответствие с одобрените проекти и издаденото разрешение за строеж.</w:t>
        <w:tab/>
      </w:r>
    </w:p>
    <w:p w:rsidR="00000000" w:rsidDel="00000000" w:rsidP="00000000" w:rsidRDefault="00000000" w:rsidRPr="00000000" w14:paraId="00000042">
      <w:pPr>
        <w:tabs>
          <w:tab w:val="left" w:leader="none" w:pos="426"/>
        </w:tabs>
        <w:ind w:left="-284" w:right="-284" w:firstLine="0"/>
        <w:jc w:val="both"/>
        <w:rPr>
          <w:vertAlign w:val="baseline"/>
        </w:rPr>
      </w:pPr>
      <w:r w:rsidDel="00000000" w:rsidR="00000000" w:rsidRPr="00000000">
        <w:rPr>
          <w:vertAlign w:val="baseline"/>
          <w:rtl w:val="0"/>
        </w:rPr>
        <w:tab/>
        <w:t xml:space="preserve">Предвид изложеното, се налага извода, че са налице два от елементите на състава на конфликт на интереси, а именно: лице заемащо висша публична длъжност и упражнени от лицето правомощия по служба. Липсва частен интерес – на Кремена Попова, в качеството й на лице, заемащо висша публична длъжност, по смисъла на чл. 6, ал. 1, т. 23 от ЗПКОНПИ или на свързано с нея лице. Липсата на който и да е елемент от понятието „конфликт на интереси“ обуславя извод за невъзможност за нарушаване на забраните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43">
      <w:pPr>
        <w:tabs>
          <w:tab w:val="left" w:leader="none" w:pos="426"/>
        </w:tabs>
        <w:ind w:left="-284" w:right="-284" w:firstLine="0"/>
        <w:jc w:val="both"/>
        <w:rPr>
          <w:vertAlign w:val="baseline"/>
        </w:rPr>
      </w:pPr>
      <w:r w:rsidDel="00000000" w:rsidR="00000000" w:rsidRPr="00000000">
        <w:rPr>
          <w:rtl w:val="0"/>
        </w:rPr>
      </w:r>
    </w:p>
    <w:p w:rsidR="00000000" w:rsidDel="00000000" w:rsidP="00000000" w:rsidRDefault="00000000" w:rsidRPr="00000000" w14:paraId="00000044">
      <w:pPr>
        <w:tabs>
          <w:tab w:val="left" w:leader="none" w:pos="426"/>
        </w:tabs>
        <w:ind w:left="-284" w:right="-284" w:firstLine="0"/>
        <w:jc w:val="both"/>
        <w:rPr>
          <w:vertAlign w:val="baseline"/>
        </w:rPr>
      </w:pPr>
      <w:r w:rsidDel="00000000" w:rsidR="00000000" w:rsidRPr="00000000">
        <w:rPr>
          <w:vertAlign w:val="baseline"/>
          <w:rtl w:val="0"/>
        </w:rPr>
        <w:tab/>
        <w:t xml:space="preserve">Предвид горното на основание чл. 74, ал. 1 и ал. 2 от ЗПКОНПИ, Комисията за противодействие на корупцията и за отнемане на незаконно придобито имущество,</w:t>
      </w:r>
    </w:p>
    <w:p w:rsidR="00000000" w:rsidDel="00000000" w:rsidP="00000000" w:rsidRDefault="00000000" w:rsidRPr="00000000" w14:paraId="00000045">
      <w:pPr>
        <w:tabs>
          <w:tab w:val="left" w:leader="none" w:pos="426"/>
        </w:tabs>
        <w:ind w:left="-284" w:right="-284" w:firstLine="0"/>
        <w:jc w:val="both"/>
        <w:rPr>
          <w:vertAlign w:val="baseline"/>
        </w:rPr>
      </w:pPr>
      <w:r w:rsidDel="00000000" w:rsidR="00000000" w:rsidRPr="00000000">
        <w:rPr>
          <w:rtl w:val="0"/>
        </w:rPr>
      </w:r>
    </w:p>
    <w:p w:rsidR="00000000" w:rsidDel="00000000" w:rsidP="00000000" w:rsidRDefault="00000000" w:rsidRPr="00000000" w14:paraId="00000046">
      <w:pPr>
        <w:tabs>
          <w:tab w:val="left" w:leader="none" w:pos="426"/>
        </w:tabs>
        <w:ind w:left="-284" w:right="-284" w:firstLine="0"/>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47">
      <w:pPr>
        <w:tabs>
          <w:tab w:val="left" w:leader="none" w:pos="426"/>
        </w:tabs>
        <w:ind w:left="-284" w:right="-284" w:firstLine="0"/>
        <w:jc w:val="center"/>
        <w:rPr>
          <w:b w:val="0"/>
          <w:bCs w:val="0"/>
          <w:vertAlign w:val="baseline"/>
        </w:rPr>
      </w:pPr>
      <w:r w:rsidDel="00000000" w:rsidR="00000000" w:rsidRPr="00000000">
        <w:rPr>
          <w:rtl w:val="0"/>
        </w:rPr>
      </w:r>
    </w:p>
    <w:p w:rsidR="00000000" w:rsidDel="00000000" w:rsidP="00000000" w:rsidRDefault="00000000" w:rsidRPr="00000000" w14:paraId="00000048">
      <w:pPr>
        <w:tabs>
          <w:tab w:val="left" w:leader="none" w:pos="426"/>
        </w:tabs>
        <w:ind w:left="-284" w:right="-284" w:firstLine="0"/>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Кремена Попова с ЕГН**********, началник на Регионална дирекция за национален строителен контрол – Р. и в това й качество, лице заемащо висша публична длъжност по смисъла на чл. 6, ал. 1, т. 23 от ЗПКОНПИ, във връзка с изготвяне на писмо с  изх.№ Р-505-00-184/20.07.2020 г., поради липса на частен интерес.</w:t>
      </w:r>
    </w:p>
    <w:p w:rsidR="00000000" w:rsidDel="00000000" w:rsidP="00000000" w:rsidRDefault="00000000" w:rsidRPr="00000000" w14:paraId="00000049">
      <w:pPr>
        <w:tabs>
          <w:tab w:val="left" w:leader="none" w:pos="426"/>
        </w:tabs>
        <w:ind w:left="-284" w:right="-284" w:firstLine="0"/>
        <w:jc w:val="both"/>
        <w:rPr>
          <w:vertAlign w:val="baseline"/>
        </w:rPr>
      </w:pPr>
      <w:r w:rsidDel="00000000" w:rsidR="00000000" w:rsidRPr="00000000">
        <w:rPr>
          <w:vertAlign w:val="baseline"/>
          <w:rtl w:val="0"/>
        </w:rPr>
        <w:tab/>
        <w:t xml:space="preserve">Препис от решението да се изпрати на Окръжна прокуратура Р., с оглед преценка за реализиране на правомощията й по чл. 76, ал. 2 от ЗПКОНПИ.</w:t>
      </w:r>
    </w:p>
    <w:p w:rsidR="00000000" w:rsidDel="00000000" w:rsidP="00000000" w:rsidRDefault="00000000" w:rsidRPr="00000000" w14:paraId="0000004A">
      <w:pPr>
        <w:tabs>
          <w:tab w:val="left" w:leader="none" w:pos="426"/>
        </w:tabs>
        <w:ind w:left="-284" w:right="-284" w:firstLine="0"/>
        <w:jc w:val="both"/>
        <w:rPr>
          <w:vertAlign w:val="baseline"/>
        </w:rPr>
      </w:pPr>
      <w:r w:rsidDel="00000000" w:rsidR="00000000" w:rsidRPr="00000000">
        <w:rPr>
          <w:vertAlign w:val="baseline"/>
          <w:rtl w:val="0"/>
        </w:rPr>
        <w:tab/>
        <w:t xml:space="preserve">Препис от решението да се изпрати и на Кремена Попова, началник на Регионална дирекция за национален строителен контрол – Р., на основание чл.75, т.1 от ЗПКОНПИ.</w:t>
      </w:r>
    </w:p>
    <w:p w:rsidR="00000000" w:rsidDel="00000000" w:rsidP="00000000" w:rsidRDefault="00000000" w:rsidRPr="00000000" w14:paraId="0000004B">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4C">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4D">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4E">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4F">
      <w:pPr>
        <w:tabs>
          <w:tab w:val="left" w:leader="none" w:pos="426"/>
        </w:tabs>
        <w:spacing w:line="276" w:lineRule="auto"/>
        <w:ind w:right="49"/>
        <w:jc w:val="both"/>
        <w:rPr>
          <w:b w:val="0"/>
          <w:bCs w:val="0"/>
          <w:color w:val="000000"/>
          <w:vertAlign w:val="baseline"/>
        </w:rPr>
      </w:pP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КОМИСИЯ:</w:t>
      </w:r>
      <w:r w:rsidDel="00000000" w:rsidR="00000000" w:rsidRPr="00000000">
        <w:rPr>
          <w:rtl w:val="0"/>
        </w:rPr>
      </w:r>
    </w:p>
    <w:p w:rsidR="00000000" w:rsidDel="00000000" w:rsidP="00000000" w:rsidRDefault="00000000" w:rsidRPr="00000000" w14:paraId="00000050">
      <w:pPr>
        <w:tabs>
          <w:tab w:val="left" w:leader="none" w:pos="426"/>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51">
      <w:pPr>
        <w:spacing w:line="276" w:lineRule="auto"/>
        <w:ind w:left="1416" w:firstLine="720"/>
        <w:rPr>
          <w:b w:val="0"/>
          <w:bCs w:val="0"/>
          <w:vertAlign w:val="baseline"/>
        </w:rPr>
      </w:pPr>
      <w:r w:rsidDel="00000000" w:rsidR="00000000" w:rsidRPr="00000000">
        <w:rPr>
          <w:b w:val="1"/>
          <w:bCs w:val="1"/>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52">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53">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54">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55">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56">
      <w:pPr>
        <w:tabs>
          <w:tab w:val="left" w:leader="none" w:pos="426"/>
          <w:tab w:val="left" w:leader="none" w:pos="6300"/>
        </w:tabs>
        <w:ind w:firstLine="142"/>
        <w:rPr>
          <w:i w:val="0"/>
          <w:iCs w:val="0"/>
          <w:sz w:val="18"/>
          <w:szCs w:val="18"/>
          <w:vertAlign w:val="baseline"/>
        </w:rPr>
      </w:pPr>
      <w:r w:rsidDel="00000000" w:rsidR="00000000" w:rsidRPr="00000000">
        <w:rPr>
          <w:rtl w:val="0"/>
        </w:rPr>
      </w:r>
    </w:p>
    <w:p w:rsidR="00000000" w:rsidDel="00000000" w:rsidP="00000000" w:rsidRDefault="00000000" w:rsidRPr="00000000" w14:paraId="00000057">
      <w:pPr>
        <w:tabs>
          <w:tab w:val="left" w:leader="none" w:pos="426"/>
          <w:tab w:val="left" w:leader="none" w:pos="6300"/>
        </w:tabs>
        <w:ind w:firstLine="142"/>
        <w:rPr>
          <w:i w:val="0"/>
          <w:iCs w:val="0"/>
          <w:sz w:val="18"/>
          <w:szCs w:val="18"/>
          <w:vertAlign w:val="baseline"/>
        </w:rPr>
      </w:pPr>
      <w:r w:rsidDel="00000000" w:rsidR="00000000" w:rsidRPr="00000000">
        <w:rPr>
          <w:rtl w:val="0"/>
        </w:rPr>
      </w:r>
    </w:p>
    <w:p w:rsidR="00000000" w:rsidDel="00000000" w:rsidP="00000000" w:rsidRDefault="00000000" w:rsidRPr="00000000" w14:paraId="00000058">
      <w:pPr>
        <w:tabs>
          <w:tab w:val="left" w:leader="none" w:pos="426"/>
          <w:tab w:val="left" w:leader="none" w:pos="6300"/>
        </w:tabs>
        <w:ind w:firstLine="142"/>
        <w:rPr>
          <w:i w:val="0"/>
          <w:iCs w:val="0"/>
          <w:sz w:val="18"/>
          <w:szCs w:val="18"/>
          <w:vertAlign w:val="baseline"/>
        </w:rPr>
      </w:pPr>
      <w:r w:rsidDel="00000000" w:rsidR="00000000" w:rsidRPr="00000000">
        <w:rPr>
          <w:rtl w:val="0"/>
        </w:rPr>
      </w:r>
    </w:p>
    <w:p w:rsidR="00000000" w:rsidDel="00000000" w:rsidP="00000000" w:rsidRDefault="00000000" w:rsidRPr="00000000" w14:paraId="00000059">
      <w:pPr>
        <w:tabs>
          <w:tab w:val="left" w:leader="none" w:pos="426"/>
          <w:tab w:val="left" w:leader="none" w:pos="6300"/>
        </w:tabs>
        <w:ind w:firstLine="142"/>
        <w:rPr>
          <w:i w:val="0"/>
          <w:iCs w:val="0"/>
          <w:sz w:val="18"/>
          <w:szCs w:val="18"/>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851"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18"/>
        <w:szCs w:val="18"/>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B">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C">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D">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5E">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F">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