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РС-117-23-065</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02.08.2023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8">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b w:val="0"/>
          <w:bCs w:val="0"/>
          <w:color w:val="000000"/>
          <w:vertAlign w:val="baseline"/>
        </w:rPr>
      </w:pPr>
      <w:r w:rsidDel="00000000" w:rsidR="00000000" w:rsidRPr="00000000">
        <w:rPr>
          <w:b w:val="1"/>
          <w:bCs w:val="1"/>
          <w:vertAlign w:val="baseline"/>
          <w:rtl w:val="0"/>
        </w:rPr>
        <w:tab/>
        <w:t xml:space="preserve">Силвия Къдрева – член</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 w:val="left" w:leader="none" w:pos="9498"/>
        </w:tabs>
        <w:jc w:val="both"/>
        <w:rPr>
          <w:color w:val="000000"/>
          <w:vertAlign w:val="baseline"/>
        </w:rPr>
      </w:pPr>
      <w:r w:rsidDel="00000000" w:rsidR="00000000" w:rsidRPr="00000000">
        <w:rPr>
          <w:color w:val="000000"/>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КИ-064/29.03.2023 г. на Комисия за противодействие на корупцията и за отнемане на незаконно придобитото имущество (КПКОНПИ) по сигнал с рег. № ЦУ 01/С-117/22.02.2023 г.</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 w:val="left" w:leader="none" w:pos="9498"/>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Производството е против инспектор Надка Блажева в качеството й на заместваща началника на Областна служба „Изпълнение на наказанията“ – П. за времето от 16.01.2023 г. до 27.01.2023 г., включително.</w:t>
      </w:r>
    </w:p>
    <w:p w:rsidR="00000000" w:rsidDel="00000000" w:rsidP="00000000" w:rsidRDefault="00000000" w:rsidRPr="00000000" w14:paraId="00000010">
      <w:pPr>
        <w:tabs>
          <w:tab w:val="left" w:leader="none" w:pos="426"/>
        </w:tabs>
        <w:ind w:firstLine="720"/>
        <w:jc w:val="both"/>
        <w:rPr>
          <w:color w:val="000000"/>
          <w:vertAlign w:val="baseline"/>
        </w:rPr>
      </w:pPr>
      <w:r w:rsidDel="00000000" w:rsidR="00000000" w:rsidRPr="00000000">
        <w:rPr>
          <w:vertAlign w:val="baseline"/>
          <w:rtl w:val="0"/>
        </w:rPr>
        <w:t xml:space="preserve">По същество в сигнала се съдържат твърдения, че </w:t>
      </w:r>
      <w:r w:rsidDel="00000000" w:rsidR="00000000" w:rsidRPr="00000000">
        <w:rPr>
          <w:color w:val="000000"/>
          <w:vertAlign w:val="baseline"/>
          <w:rtl w:val="0"/>
        </w:rPr>
        <w:t xml:space="preserve">с Решение № 1/25.01.2023 г. на Пробационния съвет гр. П. е променено задължението за регистрация по постоянен адрес от два пъти седмично в задължение за регистриране веднъж месечно спрямо Й. П. Б., по отношение на когото е постановена присъда № 74/01.06.2022 г. по НОХД № 265/22 г. на Районен съд П., за престъпление по чл. 216, ал. 1 от НК, потвърдена с Решение № 180/05.10.2022 г. по ВНОХД № 585/2022 г. на Окръжен съд П. и е наложено наказание „пробация“. Майката на Й. П. Б. - Надка Блажева докато е изпълнявала временно длъжността началник на Областна служба „Изпълнение на наказанията“ – П. със своя заповед е облекчила наложеното наказание на сина си.</w:t>
      </w:r>
    </w:p>
    <w:p w:rsidR="00000000" w:rsidDel="00000000" w:rsidP="00000000" w:rsidRDefault="00000000" w:rsidRPr="00000000" w14:paraId="00000011">
      <w:pPr>
        <w:tabs>
          <w:tab w:val="center" w:leader="none" w:pos="709"/>
          <w:tab w:val="center" w:leader="none" w:pos="4153"/>
          <w:tab w:val="right" w:leader="none" w:pos="8306"/>
        </w:tabs>
        <w:ind w:firstLine="709"/>
        <w:jc w:val="both"/>
        <w:rPr>
          <w:vertAlign w:val="baseline"/>
        </w:rPr>
      </w:pPr>
      <w:r w:rsidDel="00000000" w:rsidR="00000000" w:rsidRPr="00000000">
        <w:rPr>
          <w:color w:val="000000"/>
          <w:vertAlign w:val="baseline"/>
          <w:rtl w:val="0"/>
        </w:rPr>
        <w:t xml:space="preserve">От главния директор на Главна дирекция „Изпълнение на наказанията“ (ГДИН) </w:t>
      </w:r>
      <w:r w:rsidDel="00000000" w:rsidR="00000000" w:rsidRPr="00000000">
        <w:rPr>
          <w:vertAlign w:val="baseline"/>
          <w:rtl w:val="0"/>
        </w:rPr>
        <w:t xml:space="preserve">с писмо с вх.№ ЦУ01-1599#1/21.03.2023 г. на КПКОНПИ са представени: заявление с вх.№ 717/13.01.2023 г. от комисар С. А. М. за ползване на 10 дни платен годишен отпуск за времето от 16.01.2023 г. до 27.01.2023 г. включително, Заповед № Л-213/13.01.2023 г. за разрешаване ползването на платен годишен отпуск на комисар С. А. М. и Заповед № Л-184/22.04.2020 г. на главен директор на Главна дирекция „Изпълнение на наказанията“ И. Й. за преназначаване на Надка Блажева на длъжност „юрисконсулт“ в ОСИН – П. Допълнително с писмо с вх.№ ЦУ01-1599#3/21.04.2022 г. на КПКОНПИ са </w:t>
      </w:r>
      <w:r w:rsidDel="00000000" w:rsidR="00000000" w:rsidRPr="00000000">
        <w:rPr>
          <w:color w:val="000000"/>
          <w:vertAlign w:val="baseline"/>
          <w:rtl w:val="0"/>
        </w:rPr>
        <w:t xml:space="preserve">представени</w:t>
      </w:r>
      <w:r w:rsidDel="00000000" w:rsidR="00000000" w:rsidRPr="00000000">
        <w:rPr>
          <w:vertAlign w:val="baseline"/>
          <w:rtl w:val="0"/>
        </w:rPr>
        <w:t xml:space="preserve"> следните доказателства: Заповед № ЧР-05-161/21.04.2012 г. на министъра на правосъдието за временно назначаване за срок до една година на комисар С. А. М. на длъжността „Началник на сектор „Изпълнение на наказанията“, същата й началник на сектор „Пробация“ в ОСИН – П., ведно с акт за встъпване в длъжност и длъжностна характеристика на заеманата длъжност, Заповед № ЧР-05-311/16.05.2013 г. на министъра на правосъдието за прекратяване на временното назначаване на комисар С. А. М., ведно с акт за сдаване и встъпване в длъжност, Заповед № ЧР-05-312/16.05.2013 г. на министъра на правосъдието за временно назначаване за срок до една година на комисар С. А. М. на длъжността „Началник на сектор „Изпълнение на наказанията“, същата й началник на сектор „Пробация“ в ОСИН – П., ведно с акт за встъпване в длъжност и длъжностна характеристика за заеманата длъжност, Заповед № ЧР-05-672/13.12.2013 г. на министъра на правосъдието за назначаване на комисар С. А. М. на длъжността „Началник на сектор „Изпълнение на наказанията“, същата й началник на сектор „Пробация“ в ОСИН – П., ведно с акт за встъпване в длъжност и длъжностна характеристика за заеманата длъжност, Заповед № ЧР-05-239/13.12.2016 г. на министъра на правосъдието за преназначаване на комисар С. А. М. на длъжността „Началник на сектор „Изпълнение на наказанията“, същата й началник на сектор „Пробация“ в ОСИН – П., ведно с акт за встъпване в длъжност и длъжностна характеристика за заеманата длъжност, длъжностна характеристика на Надка Блажева – юрисконсулт в ОСИН – П., Заповед № Л-2298/06.06.2022 г. на главния директор на ГДИН за определяне състава на Пробационния съвет в района на действие на Районен съд гр. П., Присъда № 74/01.062022 г., постановена по НОХД № 265/2022 г. на Районен съд гр. П., Протокол № 1/25.01.2023 г. от заседание на Пробационен съвет с район на действие районен съд П. и Предложение с вх. № 136/23.01.2023 г. по описа на ОСИН – П. за промяна на задължението на осъдения Й. П. Б. за регистрация по настоящ адрес от два пъти седмично в задължение за регистрация веднъж месечно.</w:t>
      </w:r>
    </w:p>
    <w:p w:rsidR="00000000" w:rsidDel="00000000" w:rsidP="00000000" w:rsidRDefault="00000000" w:rsidRPr="00000000" w14:paraId="00000012">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 писмо с вх.№ ЦУ01-1599#1/21.03.2023 г. на КПКОНПИ от </w:t>
      </w:r>
      <w:r w:rsidDel="00000000" w:rsidR="00000000" w:rsidRPr="00000000">
        <w:rPr>
          <w:color w:val="000000"/>
          <w:vertAlign w:val="baseline"/>
          <w:rtl w:val="0"/>
        </w:rPr>
        <w:t xml:space="preserve">ГД ИН</w:t>
      </w:r>
      <w:r w:rsidDel="00000000" w:rsidR="00000000" w:rsidRPr="00000000">
        <w:rPr>
          <w:vertAlign w:val="baseline"/>
          <w:rtl w:val="0"/>
        </w:rPr>
        <w:t xml:space="preserve"> са представени: Методически указания за индивидуална работа с осъдени на пробация, Методически насоки за дейността на Пробационните съвети, досие на осъденият на пробация Й. П. Б. по изпълнение на присъда № 74/01.06.2022 г., постановена по НОХД № 265/2022 г. на РС П., Заповед № Л-32/13.01.2023 г. на началника на ОСИН – П. и Заповед № Л-213/12.01.2023 г. на главния директор на ГДИН.</w:t>
      </w:r>
    </w:p>
    <w:p w:rsidR="00000000" w:rsidDel="00000000" w:rsidP="00000000" w:rsidRDefault="00000000" w:rsidRPr="00000000" w14:paraId="00000013">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 писмо с вх.№ ЦУ01-1599#7/31.05.2023 г. на КПКОНПИ от</w:t>
      </w:r>
      <w:r w:rsidDel="00000000" w:rsidR="00000000" w:rsidRPr="00000000">
        <w:rPr>
          <w:color w:val="000000"/>
          <w:vertAlign w:val="baseline"/>
          <w:rtl w:val="0"/>
        </w:rPr>
        <w:t xml:space="preserve"> ГД ИН</w:t>
      </w:r>
      <w:r w:rsidDel="00000000" w:rsidR="00000000" w:rsidRPr="00000000">
        <w:rPr>
          <w:vertAlign w:val="baseline"/>
          <w:rtl w:val="0"/>
        </w:rPr>
        <w:t xml:space="preserve"> са представени: длъжностна характеристика на Р. В. Х. – инспектор в РСИН П. към ОСИН П., Методически насоки за дейността на пробационните съвети, ведно с приложенията към тях и доказателство за среднодневното брутно възнаграждение на Р. В. Х. за м. януари 2023 г.</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На основание чл. 72, ал. 5 от ЗПКОНПИ, с покана с изх. № ЦУ01-1599#8/09.06.2023 г. на КПКОНПИ Надка Блажева, в качеството й на заместваща началника на Областна служба „Изпълнение на наказанията“ – П. и лице, заемащо висша публична длъжност по чл. 6, ал. 1, т. 23 от ЗПКОНПИ, е поканена за изслушване пред Комисията на 21.06.2023 г. от 09.30 часа, на което същата се явява лично.</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firstLine="720"/>
        <w:jc w:val="both"/>
        <w:rPr>
          <w:vertAlign w:val="baseline"/>
        </w:rPr>
      </w:pPr>
      <w:r w:rsidDel="00000000" w:rsidR="00000000" w:rsidRPr="00000000">
        <w:rPr>
          <w:vertAlign w:val="baseline"/>
          <w:rtl w:val="0"/>
        </w:rPr>
        <w:t xml:space="preserve">На заседание на Комисията, проведено на 21.06.2023 г., обективирано в т. 1 от Протокол № 1134 от същата дата, Надка Блажева е изслушана по реда на чл.72, ал. 5 от ЗПКОНПИ. В обясненията си пред Комисията Блажева заявява, че изложените факти в постъпилия сигнал са невярно отразени и интерпретирани, като се цели умишленото й злепоставяне. В периода през който се твърди, че е допуснала нарушение е замествала началника на ОСИН – П. – комисар С. М., съгласно валидна упълномощителна Заповед № Л-32/13.01.2023 г., считано от 16.01.2023 г. до 27.01.2023 г., като полага подпис под всички видове документи свързани с дейността на службата подписвайки: „За началник – ОСИН – П.“. Подписът върху изготвеното предложение от пробационния инспектор е положен, като е изписано „Запознат за началник“ от оправомощеното да замества лице. Мотивите за предлагане на дадено осъдено лице за облекчаване на режима са изцяло в компетентността и във връзка с функционалните задължения на пробационния инспектор, водещ присъдата, като този вид облекчаване не променя, не изменя постановените от съда срок на присъдата и наложените пробационни мерки. Хипотезата, материализирана в разпоредбата на чл. 226, ал. 1 от ЗИНЗС, е за стимулиране и поощряване на самите осъдени лица по отношение на изпълнение на индивидуалния план за реализиране на присъдата, като предпоставките за настъпване на тази правна възможност са императивно и кумулативно определени в самата разпоредба. Преценката за изготвяне на предложение за дадено осъдено лице е изцяло на пробационния инспектор, а началникът полага подпис като „запознат“ с оглед функциите му като отговорен за цялостната дейност на пробационната служба. Предложението само по себе си не материализира права за осъденото лице, ако не бъде одобрено след гласуване от членовете на Пробационния съвет. Едновременно с възложените й функции „За началник на ОСИН – П.“ същата изпълнява и функциите на председател на Пробационния съвет. Бланката на протокола от заседанията на Пробационния съвет и е била предадена с останалата налична документация като образец, който е използван в предходни години и изисква полагането на подписи от протоколчика, председателя на Пробационния съвет и на началника. Подписът на началника на ОСИН е удостоверителен и съгласно правилника за документооборота на институцията се полага на всяка входяща и изходяща информация във връзка с дейността на службата, какъвто се явява и протокола от проведеното заседание на Пробационния съвет. Следваща процедура при промяна на режима на регистрация на осъдените лица на основание чл. 245, ал. 6 от ППЗИНЗС, е уведомяване на определеното длъжностно лице, коригиране на плана за задължителна регистрация и отразяване на промените в картона на осъденото лице, като действията се извършват от пробационния инспектор. В тази връзка е подписала и уведомително писмо, което е изпратено до районна прокуратура П., до кмета на общината и до 02 РУ на МВР гр. П. В момента, в който е разбрала, че синът й е осъден на наказание „пробация“ е уведомила началника на ОСИН – П., като същата я е уверила, че не е необходимо да изготвя докладна записка за това, след като устно я е уведомила и че служебните й задължения нямат отношение към изпълнението на присъдата, което е от компетентността на пробационния инспектор. Като председател на Пробационния съвет не участва в гласуването и няма право на съвещателен глас. Не е запозната изцяло с практиката дали в дадената ситуация е било необходимо да се определи друг председател на Пробационния съвет или задължително да бъде сменен, но промяната в поименния състав на Пробационния съвет се определя от главния директор на ГДИН по предложение на началниците на ОСИН или РСИН. Синът й не е бил третиран по различен начин от останалите осъдени лица и по никакъв начин не е бил толериран – това се съдържа в обяснение с рег. № 521/10.03.2023 г. от началника на ОСИН – П. до Дисциплинарно-разследващия орган, назначен от министъра на правосъдието. Нито е участвала в изготвянето на предложението, касаещо сина й, нито е участвала във вземането на решението на Пробационния съвет. На проведеното заседание на Пробационния съвет пробационните инспектори са внесли за разглеждане шест предложения, като не всички са одобрени. Ако предложението за облекчаване на режима на сина й е било отхвърлено от Пробационния съвет не би съществувал проблем, че е подписала предложението. На проведеното заседание е присъствал прокурор от районната прокуратура, като в негово присъствие са положени подписите от членовете на Пробационния съвет. За по-голяма яснота излага факти и обстоятелства, относно повода за образуване на дисциплинарно производство срещу нея и прилага относими документи по производството в дисциплинарното производство. Заявява още, че  едновременно с длъжността, която заема като „юрисконсулт“ в ОСИН – П., със заповеди на началника на ОСИН – П. й е възлагано временно да изпълнява функциите на „Човешки ресурси“ и на „финансов контрольор“, за което не е получавала допълнително възнаграждение. Практика от повече от две години е да замества началника на ОСИН – П., като е имало и други случаи при отсъствие на титуляра да полага подпис „за началник“, като изготвил „юрисконсулт“ и като „председател на Пробационният съвет“, като прилага доказателства за аналогични ситуации. С оглед на изложеното и представените допълнителни материали по преписката, моли да бъде постановено решение, с което Комисията да приеме, че липсва конфликт на интереси по образуваното производство. На зададен уточняващ въпрос, свързан с периодичността на провеждане на заседанията на Пробационния съвет Блажева заявява, че същите се провеждат веднъж месечно. Заявява, че синът й е придобил правото на промяна на пробационната мярка през м. декември, но по преценка на пробационния служител, че е искала да работи още с него по индивидуалните програми е направила предложението в един по-късен момент. Пробационния служител е могъл да направи предложението за промяна на пробационната мярка през м. декември, през м. януари, а така също и през м. февруари.</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firstLine="720"/>
        <w:jc w:val="both"/>
        <w:rPr>
          <w:vertAlign w:val="baseline"/>
        </w:rPr>
      </w:pPr>
      <w:r w:rsidDel="00000000" w:rsidR="00000000" w:rsidRPr="00000000">
        <w:rPr>
          <w:vertAlign w:val="baseline"/>
          <w:rtl w:val="0"/>
        </w:rPr>
        <w:t xml:space="preserve">Като доказателства прилага: Заповед № Л-65/06.02.2023 г. на началника на ОСИН – П., Обяснение с вх. № 265/13.02.2023 г. от инспектор Надка Блажева, Заповед № ЧР-03-18/15.02.2023 г. на министъра на правосъдието за образуване на дисциплинарно производство, докладна записка рег. № 608/02.02.2023 г., докладна записка рег. № 1586/07.02.2023 г., уведомително писмо № 173/26.01.2023 г., обяснение с рег. № 412/23.02.2023 г., докладна записка № 2487/28.11.2022 г., обяснения с рег. № 521/10.03.2023 г. и рег. № 448/28.02.2023 г., обобщена справка с рег. № 3016/16.03.2023 г. до министъра на правосъдието, покана с рег. № 92-15-52/04.04.2023 г., обяснение с рег. № 815/10.04.2023 г., Заповед № ЧР-03-46/21.04.2023 г., Заповед № Л-23/12.01.2022 г., Заповед № Л-213/26.04.2022 г. и Заповед № Л-360/13.07.2022 г.</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firstLine="720"/>
        <w:jc w:val="both"/>
        <w:rPr>
          <w:color w:val="000000"/>
          <w:vertAlign w:val="baseline"/>
        </w:rPr>
      </w:pPr>
      <w:r w:rsidDel="00000000" w:rsidR="00000000" w:rsidRPr="00000000">
        <w:rPr>
          <w:vertAlign w:val="baseline"/>
          <w:rtl w:val="0"/>
        </w:rPr>
        <w:t xml:space="preserve">На 27.06.2023 г. </w:t>
      </w:r>
      <w:r w:rsidDel="00000000" w:rsidR="00000000" w:rsidRPr="00000000">
        <w:rPr>
          <w:color w:val="000000"/>
          <w:vertAlign w:val="baseline"/>
          <w:rtl w:val="0"/>
        </w:rPr>
        <w:t xml:space="preserve">Надка Блажева е представила допълнително становище с вх. № ЦУ01-1599#27.06.2023 г. на КПКОНПИ, в което сочи, че в периода 16.01.2023 г. до 27.01.2023 г. е заемала висша ръководна длъжност, като е изпълнявала функциите „За началник“, съгласно упълномощителна заповед № Л-32/13.01.2023 г. на Началник ОСИН-П. Същевременно е председател и на Пробационния съвет при РСИН-П. и едновременно, при съвместяване е изпълнявала функциите и за двете длъжности. Описаното в сигнала нарушение, квалифицирано като конфликт на интереси, всъщност е изпълнение на задълженията й като „ЗА Началник“ при полагане на подпис „Запознат“ под Предложение с рег. № 136/23.01.2023 г. – изготвено от инспектор Р. В. Х., относно промяна в регистрацията на осъдения по НОХД № 265/2022 г. на РС-П. Й. П. Б., който е нейн син, от задължението за регистрация по настоящ адрес от два пъти седмично в един път месечно – на основание чл. 226, ал. 1, т. 1 от ЗИНЗС. Изготвеното предложение от инспектор Х., заедно с още пет други предложения които е подписала, са изготвени при абсолютна оперативна самостоятелност и преценка от пробационните инспектори, което е от тяхна компетентност и функционални задължения по длъжностна характеристика. Образецът на изготвеното предложение е съгласно Утвърдени методически насоки за дейността на пробационните съвети от главния директор на ГДИН с приложения към тях и в тази връзка при изготвянето на предложения по чл. 226, ал. 1, т. 1 от ЗИНЗС се използва образец – Приложение 3 под който се подписват: Изготвил: инспектор и „Запознат: Началник ОСИН/РСИН/Началник на сектор.</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ind w:firstLine="720"/>
        <w:jc w:val="both"/>
        <w:rPr>
          <w:vertAlign w:val="baseline"/>
        </w:rPr>
      </w:pPr>
      <w:r w:rsidDel="00000000" w:rsidR="00000000" w:rsidRPr="00000000">
        <w:rPr>
          <w:color w:val="000000"/>
          <w:vertAlign w:val="baseline"/>
          <w:rtl w:val="0"/>
        </w:rPr>
        <w:t xml:space="preserve">Началникът не участва предварително в обсъждането или мотивирането на пробационния инспектор, кое осъдено лице да бъде предложено / или да не бъде предложено за облекчаване на режима. Предложението се свежда до знанието на началника в изготвен вид по преценка на пробационния служител, като негово е задължението да се обоснове дали дадено лице е изпълнило едновременно условията на чл. 226, ал. 1, т. 1 от ЗИНЗС, а именно лицето да е изтърпяло най-малко една четвърт от определения размер на наложената пробационна мярка и е показало примерно поведение, и едва след това пробационният съвет по предложение на пробационния служител, съобразно оценката на осъдения, може да промени задължението на осъдения за регистрация по настоящ адрес в задължение за регистрация веднъж месечно. По силата на чл. 226, ал. 2 от ЗИНЗС за допуснати от осъдения нарушения пробационният съвет може да възстанови първоначалното съдържание на пробационните мерки. В този смисъл не може да се твърди, че това е вид облага за осъденото лице, а начин за стимулиране изпълнението на присъдата и постигане на целите и резултатите от наложените пробационни мерки. Видно от нормата на чл. 226, ал. 1, т. 1 от ЗИНЗС облекчаването на режима на осъденото лице не би могъл да бъде упражнен в частен интерес на който и да е ръководител или на свързано с него лице, поради факта, че за реализирането му освен задължителните предпоставки като изтърпян период от време, примерно поведение, оценка на риска, е необходимо и решение след гласуване на колективен орган, какъвто е Пробационния съвет. При отрицателен вот след гласуване за осъденото лице предложението не влиза в сила и остава нереализирана правна възможност. На основанията, посочени в чл. 226, ал. 1, т. 1 от ЗИНЗС придобили право лица, но които не се предлагат за облекчаване на режима, пробационните инспектори представят информация пред Пробационния съвет, като са конкретизирани – причини/мотиви/риск от рецидив, по преценка на пробационния служител (Приложение – таблица по чл. 226, ал. 1, т. 1 от ЗИНЗС). В периода на заместване нейният подпис е полаган под всяка входяща и изходяща кореспонденция. Председателят на пробационния съвет не гласува и не взема отношение при обсъждане на мотивите „За“ или „Против“ от членовете на съвета. Самото осъдено лице или свързаното с него лице не може да има частен интерес, ако визираната правна възможност в чл. 226, ал. 1, т. 1 от ЗИНЗС не бъде одобрена чрез гласуване. Едва след настъпване на промяната в правното положение по отношение на облекчаване на режима на осъденото лице то също се уведомява, изготвя се и се подписва нов план за изпълнение на присъдата. Счита, че не е налице конфликт на интереси по смисъла на чл. 52 от ЗПКОНПИ при изпълнение на задълженията й като временно заемаща длъжността за периода от 16.01.2023 г. до 27.01.2023 г. – За Началник“ на ОСИН-П. към ГДИН, поради липса на частен интерес по отношение на свързаното с нея осъдено лице Й. П. Б. и никога не е допускала създалата се ситуация да повлияе на обективното и безпристрастно изпълнение на задълженията й.</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ff0000"/>
          <w:vertAlign w:val="baseline"/>
        </w:rPr>
      </w:pPr>
      <w:r w:rsidDel="00000000" w:rsidR="00000000" w:rsidRPr="00000000">
        <w:rPr>
          <w:vertAlign w:val="baseline"/>
          <w:rtl w:val="0"/>
        </w:rPr>
        <w:t xml:space="preserve">Служебно е извършена справка в Регистър НБД „Население“.</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с посочени имена, адрес и е подписан.</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Инспектор Надка Блажева заема длъжността „юрисконсулт“  в Областна служба „Изпълнение на наказанията“ – П. при Главна дирекция „Изпълнение на наказанията“ по силата на Заповед № Л-213/13.01.2023 г. на главния директор на Главна дирекция „Изпълнение на наказанията“.</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извършената справка в Регистър НБД „Население“ се установява, че Надка Блажева е майка на Й. П. Б.</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Със Заповед № Л-2298/05.05.2022 г. на Главния директор на Главна дирекция „Изпълнение на наказанията“ при Министерство на правосъдието главен директор И. Й., на основание чл. 202, ал. 5 от ЗИНЗС и чл. 236, ал. 5 от ППЗИНЗС и по предложение на началника на ОСИН – П. за актуализиране на състава на Пробационния съвет в район на действие на Районен съд гр. П., определя състава на Пробационния съвет: Председател – Надка Блажева – юрисконсулт в ОСИН – П. и членове: М. И. С. – главен експерт в отдел „Здравеопазване и социални дейности“ в Община П., П. Х. К. – секретар на Община П., В. И. С. – директор на дирекция „Човешки ресурси“ в Община П., Х. Г. Г. – социален работник в дирекция „Социално подпомагане“ гр. П., М. М. К.– главен експерт в дирекция „Бюро по труда“ гр. П., И. Д. Д. – началник група „ООР“ към 02 РУ на МВР гр. П., Г. С. Г. – младши разузнавач издирване към 01 РУ на МВР гр. П. и М. П. С. – инспектор към 02 РУ на МВР гр. П.</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влязла в сила Присъда № 74/01.06.2022 г., постановена по НОХД № 265/2022 г. на РС П., за престъпление по чл. 216, ал. 1 във вр. с чл. 26, ал. 1 от Наказателния кодекс (НК), във вр. с чл. 55, ал. 1, т. 2, б „б“ от НК, потвърдена с Решение № 180/05.10.2022 г. по ВНОХД № 585/2022 г. на Окръжен съд – П. на подсъдимия Й. П. Б. е наложено наказание пробация при следните пробационни мерки: - по чл. 42а, ал. 2, т. 1 от НК – задължение за регистрация по настоящ адрес гр. П., ж.к. „**********“, бл. 39, вх. „Б“, ап. 6 за срок от 6 /шест/ месеца при периодичност два пъти седмично и по чл. 42а, ал. 2, т. 2 от НК – задължителни периодични срещи с пробационен служител за срок от 6 /шест/ месеца.</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Разпореждане на Районна прокуратура П. № Р-586/2022 г. от 20.10.2022 г., на основание чл. 416, ал. 2 от НПК и чл. 138 от Закона за изпълнение на наказанията до Районна служба изпълнение на наказанията звено гр. П. при ОСИН – П. е изпратена влязлата в сила на 05.10.2022 г. по НОХД № 265/2022 г. по описа на РС П. присъда, с която на Й. П. Б. е наложено наказание „Пробация“.</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Главен инспектор С. А. М. заема длъжността Началник на Областна служба „Изпълнение на наказанията (ОСИН),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същата й</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 началник на Районна служба „Изпълнение на наказанията“ в ОСИН – П., по силата на Заповед № ЧР-05-239/13.12.2016 г. на министъра на правосъдието.</w:t>
      </w:r>
      <w:r w:rsidDel="00000000" w:rsidR="00000000" w:rsidRPr="00000000">
        <w:rPr>
          <w:rtl w:val="0"/>
        </w:rPr>
      </w:r>
    </w:p>
    <w:p w:rsidR="00000000" w:rsidDel="00000000" w:rsidP="00000000" w:rsidRDefault="00000000" w:rsidRPr="00000000" w14:paraId="00000024">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Със Заповед № Л-213/12.01.2023 г. на главния директор на ГДИН – Главен комисар И. Й., на основание чл. 23, ал. 2, т. 10, предложение второ и чл. 19, ал. 1, т. 1 и ал. 2 от ЗИНЗС, във вр. с чл. 189 от ЗМВР е разрешен полагаем годишен отпуск на комисар С. А. М. – началник на ОСИН – П., за времето от 16.01.2023 г. до 27.01.2023 г, включително. По време на отпуска служителят ще бъде заместван от инспектор Надка Блажева – юрисконсулт в ОСИН – П.</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Със Заповед № Л-32/13.01.2023 г. Началникът на ОСИН – П. комисар С. А. М. във връзка с разрешеното й ползване на платен годишен отпуск за периода от 16.01.2023 г. до 27.01.2023 г., възлага на инспектор Надка Блажева – юрисконсулт в ОСИН – П. да изпълнява функциите на началник на ОСИН – П. от 16.01.2023 г. до 27.01.2023 г., включително, като при изготвянето на документите да се подписва „За началник на ОСИН – П. (съгласно Заповед № Л-32/13.01.2023 г.  на началника на ОСИН – П.). Със заповедта да се запознае състава на ОСИН – П. и да се приложи към личното кадрово дело на служителя.</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Предложение с рег. № 136/23.01.2023 г. от Р. В. Х. – инспектор IV-та степен в РСИН – П., звено към ОСИН – П. относно: Промяна в задължението на осъдения Й. П. Б. от гр. П., ж.к. „**********“, бл. **, вх. „*“, ап. * за регистрация по настоящ адрес от два пъти седмично в задължение за регистрация веднъж месечно на основание чл. 226, ал. 1, т. 1 от ЗИНЗС по НОХД № 265/2022 г. на РС П. е направила предложение до Пробационния съвет да промени задължението на  осъдения Й. П. Б. за регистрация по настоящ адрес от два пъти седмично в задължение за регистриране веднъж месечно. Докладът е подписан от изготвилия го инспектор Х. от инспектор Надка Блажева за началник на ОСИН – П., на основание Заповед № Л-32/13.01.2023 г. на началника на ОСИН – П..</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т. 2 „Внасяне на предложения на основание чл. 226, ал. 1, т. 1 от ЗИНЗС“ от дневния ред на проведено редовно заседание на Пробационен съвет с район на действие Районен съд – П., обективирано в Протокол № 1/25.01.2023 г., пробационният инспектор Р. В. Х., е предложила за показана промяна в поведението и нагласите на осъдените Й. П. Б. и Б. Б. Р. промяна на регистрацията по настоящ адрес от два пъти седмично, в задължение за регистриране веднъж месечно. Предложението по отношение на Й. П. Б. е прието от Пробационния съвет с 5 /пет/ гласа „за“ и 3 /три/ гласа „против“. Протокол № 1/25.01.2023 г. е подписан от присъствалите на заседанието осем члена и от Надка Блажева в две качества – в качеството й на председател на Пробационния съвет (съгласно Заповед № Л-2298/05.05.2022 г.) и в качеството й на действаща „за началник на ОСИН – П.“ (съгласно Заповед № Л-32/13.01.2023 г.).</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ind w:right="283"/>
        <w:jc w:val="both"/>
        <w:rPr>
          <w:i w:val="0"/>
          <w:iCs w:val="0"/>
          <w:vertAlign w:val="baseline"/>
        </w:rPr>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E">
      <w:pPr>
        <w:jc w:val="both"/>
        <w:rPr>
          <w:color w:val="222222"/>
          <w:vertAlign w:val="baseline"/>
        </w:rPr>
      </w:pPr>
      <w:r w:rsidDel="00000000" w:rsidR="00000000" w:rsidRPr="00000000">
        <w:rPr>
          <w:color w:val="000000"/>
          <w:vertAlign w:val="baseline"/>
          <w:rtl w:val="0"/>
        </w:rPr>
        <w:tab/>
      </w:r>
      <w:r w:rsidDel="00000000" w:rsidR="00000000" w:rsidRPr="00000000">
        <w:rPr>
          <w:vertAlign w:val="baseline"/>
          <w:rtl w:val="0"/>
        </w:rPr>
        <w:t xml:space="preserve">Главна дирекция "Изпълнение на наказанията" (ГД ИН) е юридическо лице към министъра на правосъдието със седалище София и е на бюджетна издръжка. Затворите и областните служби "Изпълнение на наказанията" са териториални служби на ГД ИН. </w:t>
      </w:r>
      <w:r w:rsidDel="00000000" w:rsidR="00000000" w:rsidRPr="00000000">
        <w:rPr>
          <w:color w:val="222222"/>
          <w:vertAlign w:val="baseline"/>
          <w:rtl w:val="0"/>
        </w:rPr>
        <w:t xml:space="preserve">Областните служби „Изпълнение на наказанията" обединяват, ръководят и контролират дейността на пробационните служби и арестите. Областните служби „Изпълнение на наказанията“ са част от специализираните органи по изпълнение на наказанията.</w:t>
      </w:r>
    </w:p>
    <w:p w:rsidR="00000000" w:rsidDel="00000000" w:rsidP="00000000" w:rsidRDefault="00000000" w:rsidRPr="00000000" w14:paraId="0000002F">
      <w:pPr>
        <w:ind w:firstLine="709"/>
        <w:jc w:val="both"/>
        <w:rPr>
          <w:color w:val="222222"/>
          <w:vertAlign w:val="baseline"/>
        </w:rPr>
      </w:pPr>
      <w:r w:rsidDel="00000000" w:rsidR="00000000" w:rsidRPr="00000000">
        <w:rPr>
          <w:color w:val="222222"/>
          <w:vertAlign w:val="baseline"/>
          <w:rtl w:val="0"/>
        </w:rPr>
        <w:t xml:space="preserve">Съгласно чл. 202, ал. 3 от ЗИНЗС </w:t>
      </w:r>
      <w:r w:rsidDel="00000000" w:rsidR="00000000" w:rsidRPr="00000000">
        <w:rPr>
          <w:color w:val="000000"/>
          <w:vertAlign w:val="baseline"/>
          <w:rtl w:val="0"/>
        </w:rPr>
        <w:t xml:space="preserve">в района на действие на всеки районен съд се създават пробационни съвети в състав:</w:t>
      </w:r>
      <w:r w:rsidDel="00000000" w:rsidR="00000000" w:rsidRPr="00000000">
        <w:rPr>
          <w:color w:val="222222"/>
          <w:vertAlign w:val="baseline"/>
          <w:rtl w:val="0"/>
        </w:rPr>
        <w:t xml:space="preserve"> </w:t>
      </w:r>
      <w:r w:rsidDel="00000000" w:rsidR="00000000" w:rsidRPr="00000000">
        <w:rPr>
          <w:color w:val="000000"/>
          <w:vertAlign w:val="baseline"/>
          <w:rtl w:val="0"/>
        </w:rPr>
        <w:t xml:space="preserve">председател - пробационен служител или юрисконсулт от съответната териториална служба и членове - представители на общините, районните управления на Министерството на вътрешните работи, териториалните структури на здравеопазването, образованието, социалните грижи и службите по заетостта.</w:t>
      </w:r>
      <w:r w:rsidDel="00000000" w:rsidR="00000000" w:rsidRPr="00000000">
        <w:rPr>
          <w:color w:val="222222"/>
          <w:vertAlign w:val="baseline"/>
          <w:rtl w:val="0"/>
        </w:rPr>
        <w:t xml:space="preserve"> </w:t>
      </w:r>
      <w:r w:rsidDel="00000000" w:rsidR="00000000" w:rsidRPr="00000000">
        <w:rPr>
          <w:color w:val="000000"/>
          <w:vertAlign w:val="baseline"/>
          <w:rtl w:val="0"/>
        </w:rPr>
        <w:t xml:space="preserve">В заседанието на пробационния съвет участва прокурор от съответната районна прокуратура.</w:t>
      </w:r>
      <w:r w:rsidDel="00000000" w:rsidR="00000000" w:rsidRPr="00000000">
        <w:rPr>
          <w:color w:val="222222"/>
          <w:vertAlign w:val="baseline"/>
          <w:rtl w:val="0"/>
        </w:rPr>
        <w:t xml:space="preserve"> </w:t>
      </w:r>
      <w:r w:rsidDel="00000000" w:rsidR="00000000" w:rsidRPr="00000000">
        <w:rPr>
          <w:color w:val="000000"/>
          <w:vertAlign w:val="baseline"/>
          <w:rtl w:val="0"/>
        </w:rPr>
        <w:t xml:space="preserve">За участие в заседанията на пробационния съвет може да се привличат представители на неправителствени организации.</w:t>
      </w:r>
      <w:r w:rsidDel="00000000" w:rsidR="00000000" w:rsidRPr="00000000">
        <w:rPr>
          <w:color w:val="222222"/>
          <w:vertAlign w:val="baseline"/>
          <w:rtl w:val="0"/>
        </w:rPr>
        <w:t xml:space="preserve"> </w:t>
      </w:r>
      <w:r w:rsidDel="00000000" w:rsidR="00000000" w:rsidRPr="00000000">
        <w:rPr>
          <w:color w:val="000000"/>
          <w:vertAlign w:val="baseline"/>
          <w:rtl w:val="0"/>
        </w:rPr>
        <w:t xml:space="preserve">Поименният състав на пробационните съвети се определя от главния директор на Главна дирекция "Изпълнение на наказанията" по предложение на началниците на областните служби "Изпълнение на наказанията".</w:t>
      </w:r>
      <w:r w:rsidDel="00000000" w:rsidR="00000000" w:rsidRPr="00000000">
        <w:rPr>
          <w:rtl w:val="0"/>
        </w:rPr>
      </w:r>
    </w:p>
    <w:p w:rsidR="00000000" w:rsidDel="00000000" w:rsidP="00000000" w:rsidRDefault="00000000" w:rsidRPr="00000000" w14:paraId="00000030">
      <w:pPr>
        <w:ind w:firstLine="709"/>
        <w:jc w:val="both"/>
        <w:rPr>
          <w:vertAlign w:val="baseline"/>
        </w:rPr>
      </w:pPr>
      <w:r w:rsidDel="00000000" w:rsidR="00000000" w:rsidRPr="00000000">
        <w:rPr>
          <w:color w:val="222222"/>
          <w:vertAlign w:val="baseline"/>
          <w:rtl w:val="0"/>
        </w:rPr>
        <w:t xml:space="preserve">Със Заповед № ЧР-05-239/13.12.2016 г. на министъра на правосъдието главен инспектор С. А. М. е преназначена на длъжността Началник на Областна служба „Изпълнение на наказанията (ОСИН), </w:t>
      </w:r>
      <w:r w:rsidDel="00000000" w:rsidR="00000000" w:rsidRPr="00000000">
        <w:rPr>
          <w:vertAlign w:val="baseline"/>
          <w:rtl w:val="0"/>
        </w:rPr>
        <w:t xml:space="preserve">същата й</w:t>
      </w:r>
      <w:r w:rsidDel="00000000" w:rsidR="00000000" w:rsidRPr="00000000">
        <w:rPr>
          <w:color w:val="222222"/>
          <w:vertAlign w:val="baseline"/>
          <w:rtl w:val="0"/>
        </w:rPr>
        <w:t xml:space="preserve"> началник на Районна служба „Изпълнение на наказанията“ в ОСИН – П. и в това й качество </w:t>
      </w:r>
      <w:r w:rsidDel="00000000" w:rsidR="00000000" w:rsidRPr="00000000">
        <w:rPr>
          <w:vertAlign w:val="baseline"/>
          <w:rtl w:val="0"/>
        </w:rPr>
        <w:t xml:space="preserve">лице, заемащо висша публична длъжност, по смисъла на чл. 6, ал. 1, т. 23 от ЗПКОНПИ.</w:t>
      </w:r>
    </w:p>
    <w:p w:rsidR="00000000" w:rsidDel="00000000" w:rsidP="00000000" w:rsidRDefault="00000000" w:rsidRPr="00000000" w14:paraId="00000031">
      <w:pPr>
        <w:ind w:firstLine="709"/>
        <w:jc w:val="both"/>
        <w:rPr>
          <w:vertAlign w:val="baseline"/>
        </w:rPr>
      </w:pPr>
      <w:r w:rsidDel="00000000" w:rsidR="00000000" w:rsidRPr="00000000">
        <w:rPr>
          <w:vertAlign w:val="baseline"/>
          <w:rtl w:val="0"/>
        </w:rPr>
        <w:t xml:space="preserve">Инспектор Надка Блажева заема длъжността „юрисконсулт“  в Областна служба „Изпълнение на наказанията“ – П. при Главна дирекция „Изпълнение на наказанията“ по силата на Заповед № Л-213/13.01.2023 г. на главния директор на Главна дирекция „Изпълнение на наказанията“.</w:t>
      </w:r>
    </w:p>
    <w:p w:rsidR="00000000" w:rsidDel="00000000" w:rsidP="00000000" w:rsidRDefault="00000000" w:rsidRPr="00000000" w14:paraId="00000032">
      <w:pPr>
        <w:ind w:firstLine="709"/>
        <w:jc w:val="both"/>
        <w:rPr>
          <w:vertAlign w:val="baseline"/>
        </w:rPr>
      </w:pPr>
      <w:r w:rsidDel="00000000" w:rsidR="00000000" w:rsidRPr="00000000">
        <w:rPr>
          <w:vertAlign w:val="baseline"/>
          <w:rtl w:val="0"/>
        </w:rPr>
        <w:t xml:space="preserve">Със Заповед № Л-32/13.01.2023 г. началникът на ОСИН – П. - Главен инспектор С. А. М. възлага на инспектор Надка Блажева – юрисконсулт в ОСИН – П. да изпълнява функциите на началник на ОСИН – П. от 16.01.2023 г. до 27.01.2023 г., включително, като при изготвянето на документите да се подписва „За началник на ОСИН – П. (съгласно Заповед № Л-32/13.01.2023 г. на началника на ОСИН – П.). </w:t>
      </w:r>
    </w:p>
    <w:p w:rsidR="00000000" w:rsidDel="00000000" w:rsidP="00000000" w:rsidRDefault="00000000" w:rsidRPr="00000000" w14:paraId="00000033">
      <w:pPr>
        <w:ind w:firstLine="709"/>
        <w:jc w:val="both"/>
        <w:rPr>
          <w:vertAlign w:val="baseline"/>
        </w:rPr>
      </w:pPr>
      <w:r w:rsidDel="00000000" w:rsidR="00000000" w:rsidRPr="00000000">
        <w:rPr>
          <w:vertAlign w:val="baseline"/>
          <w:rtl w:val="0"/>
        </w:rPr>
        <w:t xml:space="preserve">Въпросът за разликата в понятията „делегиране“ и „заместване“ е разгледан в Тълкувателно решение № 4/22.04.2004 г. на ВАС по тълкувателно дело № ТР-4/2002 г. на Общото събрание на съдиите. В същото, което е задължително за прилагане както от съдилищата, така и от административните органи е възприето, че делегирането представлява възможност, предвидена в закона временно за определен случай или период от време, съгласно конкретната обстановка и преценката на горестоящ административен орган, той да предостави част от правомощията си на някой от подчинените му органи. Подчиненият орган издава административни актове въз основа на това овластяване от органа, в чиято компетентност поначало е решаването на съответния проблем. Заместването се извършва в случаите, когато лицето титуляр на правомощия е в обективна невъзможност да ги изпълнява. В този случай, предвид необходимостта от непрекъснато функциониране на административния орган, по силата на изрична писмена заповед, отсъстващият титуляр нарежда заместването му от друго, подчинено нему лице. За определения период от време заместващият изпълнява правомощията на замествания в пълен обем, като върши това от името на замествания орган.</w:t>
      </w:r>
    </w:p>
    <w:p w:rsidR="00000000" w:rsidDel="00000000" w:rsidP="00000000" w:rsidRDefault="00000000" w:rsidRPr="00000000" w14:paraId="00000034">
      <w:pPr>
        <w:ind w:firstLine="709"/>
        <w:jc w:val="both"/>
        <w:rPr>
          <w:color w:val="222222"/>
          <w:vertAlign w:val="baseline"/>
        </w:rPr>
      </w:pPr>
      <w:r w:rsidDel="00000000" w:rsidR="00000000" w:rsidRPr="00000000">
        <w:rPr>
          <w:vertAlign w:val="baseline"/>
          <w:rtl w:val="0"/>
        </w:rPr>
        <w:t xml:space="preserve">Съгласно разпоредбата на чл. 16а, ал. 2 от ЗИНЗС </w:t>
      </w:r>
      <w:r w:rsidDel="00000000" w:rsidR="00000000" w:rsidRPr="00000000">
        <w:rPr>
          <w:color w:val="222222"/>
          <w:vertAlign w:val="baseline"/>
          <w:rtl w:val="0"/>
        </w:rPr>
        <w:t xml:space="preserve">Началникът на областна служба "Изпълнение на наказанията": представлява, ръководи и отговаря за цялостната дейност на териториалната служба; планира</w:t>
      </w:r>
      <w:r w:rsidDel="00000000" w:rsidR="00000000" w:rsidRPr="00000000">
        <w:rPr>
          <w:vertAlign w:val="baseline"/>
          <w:rtl w:val="0"/>
        </w:rPr>
        <w:t xml:space="preserve">, анализира и оценява дейностите по изпълнение на наказанието пробация, пробационните мерки и мярката за неотклонение задържане под стража в териториалната служба и предприема мерки за подобряване и усъвършенстване на работата; организира, координира и контролира дейностите на служителите от арестите и пробационната служба; изпълнява функциите, възложени му с този закон или със заповед на министъра на правосъдието или на главния директор на Главна дирекция "Изпълнение на наказанията", а съгласно ал. 3 Началникът на об</w:t>
      </w:r>
      <w:r w:rsidDel="00000000" w:rsidR="00000000" w:rsidRPr="00000000">
        <w:rPr>
          <w:color w:val="222222"/>
          <w:vertAlign w:val="baseline"/>
          <w:rtl w:val="0"/>
        </w:rPr>
        <w:t xml:space="preserve">ластна служба "Изпълнение на наказанията" може да делегира със заповед правомощия на определени от него длъжностни лица.</w:t>
      </w:r>
    </w:p>
    <w:p w:rsidR="00000000" w:rsidDel="00000000" w:rsidP="00000000" w:rsidRDefault="00000000" w:rsidRPr="00000000" w14:paraId="00000035">
      <w:pPr>
        <w:ind w:firstLine="709"/>
        <w:jc w:val="both"/>
        <w:rPr>
          <w:vertAlign w:val="baseline"/>
        </w:rPr>
      </w:pPr>
      <w:r w:rsidDel="00000000" w:rsidR="00000000" w:rsidRPr="00000000">
        <w:rPr>
          <w:color w:val="222222"/>
          <w:vertAlign w:val="baseline"/>
          <w:rtl w:val="0"/>
        </w:rPr>
        <w:t xml:space="preserve">Съгласно длъжностната характеристика за длъжността „Началник на ОСИН, той и началник на  Районна служба „Изпълнение на наказанията“, утвърдена от Главния директор на ГДИН на 01.11.2021 г. началникът на ОСИН планира дейностите по изпълнение на пробационните присъди и на лицата задържани в арестите, развитието и обучението на поверения му персонал</w:t>
      </w:r>
      <w:r w:rsidDel="00000000" w:rsidR="00000000" w:rsidRPr="00000000">
        <w:rPr>
          <w:vertAlign w:val="baseline"/>
          <w:rtl w:val="0"/>
        </w:rPr>
        <w:t xml:space="preserve">; контролира изпълнението на различни функционални задачи от отделните екипи и служители по изпълнение на пробационните присъди; наблюдава и подпомага работата на пробационните съвети, действащи на територията на пробационната служба; лично супервизира проблемни случаи с осъдени на пробация и на задържани по реда на НПК, дава препоръки относно приемането на корекционни интервенции и др.</w:t>
      </w:r>
    </w:p>
    <w:p w:rsidR="00000000" w:rsidDel="00000000" w:rsidP="00000000" w:rsidRDefault="00000000" w:rsidRPr="00000000" w14:paraId="00000036">
      <w:pPr>
        <w:ind w:firstLine="720"/>
        <w:jc w:val="both"/>
        <w:rPr>
          <w:vertAlign w:val="baseline"/>
        </w:rPr>
      </w:pPr>
      <w:r w:rsidDel="00000000" w:rsidR="00000000" w:rsidRPr="00000000">
        <w:rPr>
          <w:color w:val="000000"/>
          <w:vertAlign w:val="baseline"/>
          <w:rtl w:val="0"/>
        </w:rPr>
        <w:t xml:space="preserve">Надка Блажева в качеството й на заместваща началника на Областна служба „Изпълнение на наказанията“ – П.</w:t>
      </w:r>
      <w:r w:rsidDel="00000000" w:rsidR="00000000" w:rsidRPr="00000000">
        <w:rPr>
          <w:vertAlign w:val="baseline"/>
          <w:rtl w:val="0"/>
        </w:rPr>
        <w:t xml:space="preserve"> за времето от 16.01.2023 г. до 27.01.2023 г. e лице, заемащо висша публична длъжност по смисъла на чл. 6, ал. 1, т. 23 от ЗПКОНПИ,</w:t>
      </w:r>
      <w:r w:rsidDel="00000000" w:rsidR="00000000" w:rsidRPr="00000000">
        <w:rPr>
          <w:color w:val="000000"/>
          <w:vertAlign w:val="baseline"/>
          <w:rtl w:val="0"/>
        </w:rPr>
        <w:t xml:space="preserve"> с оглед на което КПКОНПИ е компетентна да разгледа подадения сигнал.</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заемащо висша публична длъжност и наличието на частен интерес - личен или на свързано лице по смисъла на § 1, т. 15 от ЗПКОНПИ,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Конфликтът на интереси е преди всичко деяние, което е в отклонение и в противоречие на публичния интерес. Той предполага наличието на частен интерес на задълженото лице, без да е задължително този частен интерес да е реализиран. Постигането на резултат не е необходимо, достатъчно е частният интерес да съществува, като възможност. При тази ситуация той ще може да повлияе на упражняването на правомощията на съответното лице. В практиката си по прилагането на ЗПКОНПИ, ВАС нееднократно сочи, че законът никъде не поставя изискване облагата да е незаконна или да е в резултат на неправомерно упражняване на правомощия или задължения от страна на лицето, заемащо публична длъжност. Облагата по смисъла </w:t>
      </w:r>
      <w:r w:rsidDel="00000000" w:rsidR="00000000" w:rsidRPr="00000000">
        <w:rPr>
          <w:vertAlign w:val="baseline"/>
          <w:rtl w:val="0"/>
        </w:rPr>
        <w:t xml:space="preserve">на </w:t>
      </w:r>
      <w:hyperlink r:id="rId6">
        <w:r w:rsidDel="00000000" w:rsidR="00000000" w:rsidRPr="00000000">
          <w:rPr>
            <w:color w:val="000000"/>
            <w:u w:val="none"/>
            <w:vertAlign w:val="baseline"/>
            <w:rtl w:val="0"/>
          </w:rPr>
          <w:t xml:space="preserve">чл. 54 от ЗПКОНПИ</w:t>
        </w:r>
      </w:hyperlink>
      <w:r w:rsidDel="00000000" w:rsidR="00000000" w:rsidRPr="00000000">
        <w:rPr>
          <w:color w:val="000000"/>
          <w:vertAlign w:val="baseline"/>
          <w:rtl w:val="0"/>
        </w:rPr>
        <w:t xml:space="preserve"> може да не е настъпила, но трябва да е възможна, т.е. да е свързана с поведението на лицето, по отношение на което е установен конфликт на интереси.</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t xml:space="preserve">Съгласно разпоредбата на §1, т. 15, б. „а“ от ДР на ЗПКОНПИ „Свързани лица“ са съпрузите 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r w:rsidDel="00000000" w:rsidR="00000000" w:rsidRPr="00000000">
        <w:rPr>
          <w:vertAlign w:val="baseline"/>
          <w:rtl w:val="0"/>
        </w:rPr>
        <w:t xml:space="preserve">.</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t xml:space="preserve">Обстоятелството, че Надка Блажева e майка на Й. П. Б., обуславя свързаност между тях по смисъла на § 1, т. 15, б. “а“ от ДР на ЗПКОНПИ.</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Разпоредбата на чл. 58 от ЗПКОНПИ</w:t>
      </w:r>
      <w:r w:rsidDel="00000000" w:rsidR="00000000" w:rsidRPr="00000000">
        <w:rPr>
          <w:vertAlign w:val="baseline"/>
          <w:rtl w:val="0"/>
        </w:rPr>
        <w:t xml:space="preserve"> </w:t>
      </w:r>
      <w:r w:rsidDel="00000000" w:rsidR="00000000" w:rsidRPr="00000000">
        <w:rPr>
          <w:color w:val="000000"/>
          <w:vertAlign w:val="baseline"/>
          <w:rtl w:val="0"/>
        </w:rPr>
        <w:t xml:space="preserve">предвижда, че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222222"/>
          <w:sz w:val="24"/>
          <w:szCs w:val="24"/>
          <w:highlight w:val="white"/>
          <w:u w:val="none"/>
          <w:vertAlign w:val="baseline"/>
          <w:rtl w:val="0"/>
        </w:rPr>
        <w:t xml:space="preserve">Видно от нормативната уредба на въпроса за изпълнение на наказанието "пробация", така, както то е установено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от </w:t>
      </w:r>
      <w:hyperlink r:id="rId7">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чл. 42а</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във вр. с </w:t>
      </w:r>
      <w:hyperlink r:id="rId8">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чл. 37, ал. 1, т. 1а от НК</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същото е възложено на пробационни служби, съгласно </w:t>
      </w:r>
      <w:hyperlink r:id="rId9">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чл. 200, ал. 1 от ЗИНЗС</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които се създават и закриват със заповед на министъра на правосъдието, който осъществява общо ръководство и контрол върху тяхната дейност, а прякото им ръководство и контрол върху дейността им е поверено на главния директор на Главна дирекция "Изпълнение на наказанията". Пробационните служби организират и ръководят работата на пробационните служители - председатели, влизащи в състава на пробационните съвети, които се създават в района на действие на всеки районен съд, като поименният състав на пробационните съвети се определя от главния директор на Главна дирекция "Изпълнение на наказанията" по предложение на началниците на областните служби "Изпълнение на наказанията", съгласно </w:t>
      </w:r>
      <w:hyperlink r:id="rId10">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чл. 202, ал. 6 от ЗИНЗС</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Съгласно чл. 226, ал. 1, т. 1 от ЗИНЗС,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когато осъденият е изтърпял най-малко една четвърт от определения размер на наложената пробационна мярка и е показал примерно поведение, пробационният съвет по предложение на пробационния служител, съобразно изготвена оценка на осъдения, може да промени задължението на осъдения за регистрация по настоящ адрес в задължение за регистриране веднъж месечно.</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В Главна дирекция "Изпълнение на наказанията" на 06.01.2021 г. от Главния директор на ГД ИН са утвърдени Методически насоки за дейността на Пробационните съвети.</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Съгласно Раздел II „Дейност и правомощия на Пробационните съвети“ от Методическите насоки, Пробационният съвет взема решения в случаите: когато осъденият е изтърпял най-малко една четвърт от определения размер на наложената пробационна мярка и е показал примерно поведение по предложение на пробационния служител съобразно оценката на осъдения може да се промени задължението на осъдения за регистрация на настоящ адрес в задължение за регистриране веднъж месечно. Решенията на Пробационния съвет се вземат с обикновено мнозинство от общия брой на членовете. Заседанията на Пробационния съвет се свикват от председателя, като членовете се уведомяват за дневния ред седем работни дни най-рано. На основание чл. 239 от ППЗИНЗС за всяко заседание па Пробационния съвет се води протокол, препис от който се изпраща на окръжния и районния прокурор, като се съхранява в съответната пробационна служба.</w:t>
      </w:r>
    </w:p>
    <w:p w:rsidR="00000000" w:rsidDel="00000000" w:rsidP="00000000" w:rsidRDefault="00000000" w:rsidRPr="00000000" w14:paraId="00000040">
      <w:pPr>
        <w:ind w:firstLine="709"/>
        <w:jc w:val="both"/>
        <w:rPr>
          <w:vertAlign w:val="baseline"/>
        </w:rPr>
      </w:pPr>
      <w:r w:rsidDel="00000000" w:rsidR="00000000" w:rsidRPr="00000000">
        <w:rPr>
          <w:vertAlign w:val="baseline"/>
          <w:rtl w:val="0"/>
        </w:rPr>
        <w:t xml:space="preserve">Съгласно разпоредбата на § 4б, ал. 1 от ЗИНЗС разпоредбите на </w:t>
      </w:r>
      <w:hyperlink r:id="rId11">
        <w:r w:rsidDel="00000000" w:rsidR="00000000" w:rsidRPr="00000000">
          <w:rPr>
            <w:color w:val="000000"/>
            <w:u w:val="none"/>
            <w:vertAlign w:val="baseline"/>
            <w:rtl w:val="0"/>
          </w:rPr>
          <w:t xml:space="preserve">глава десета от Административнопроцесуалния кодекс</w:t>
        </w:r>
      </w:hyperlink>
      <w:r w:rsidDel="00000000" w:rsidR="00000000" w:rsidRPr="00000000">
        <w:rPr>
          <w:vertAlign w:val="baseline"/>
          <w:rtl w:val="0"/>
        </w:rPr>
        <w:t xml:space="preserve"> се прилагат и в случаите, когато не е предвидено изрично в този закон обжалване на индивидуални административни актове на органите по изпълнение на наказанията. Производствата се разглеждат пред административния съд по местоизпълнение на наказанието. Решението на съда е окончателно.</w:t>
      </w:r>
    </w:p>
    <w:p w:rsidR="00000000" w:rsidDel="00000000" w:rsidP="00000000" w:rsidRDefault="00000000" w:rsidRPr="00000000" w14:paraId="00000041">
      <w:pPr>
        <w:ind w:firstLine="720"/>
        <w:jc w:val="both"/>
        <w:rPr>
          <w:vertAlign w:val="baseline"/>
        </w:rPr>
      </w:pPr>
      <w:r w:rsidDel="00000000" w:rsidR="00000000" w:rsidRPr="00000000">
        <w:rPr>
          <w:highlight w:val="white"/>
          <w:vertAlign w:val="baseline"/>
          <w:rtl w:val="0"/>
        </w:rPr>
        <w:t xml:space="preserve">Решенията на Пробационният съвет</w:t>
      </w:r>
      <w:r w:rsidDel="00000000" w:rsidR="00000000" w:rsidRPr="00000000">
        <w:rPr>
          <w:vertAlign w:val="baseline"/>
          <w:rtl w:val="0"/>
        </w:rPr>
        <w:t xml:space="preserve"> има характер на „акт“ по смисъла на чл. 58 от ЗПКОНПИ.</w:t>
      </w:r>
    </w:p>
    <w:p w:rsidR="00000000" w:rsidDel="00000000" w:rsidP="00000000" w:rsidRDefault="00000000" w:rsidRPr="00000000" w14:paraId="00000042">
      <w:pPr>
        <w:ind w:firstLine="720"/>
        <w:jc w:val="both"/>
        <w:rPr>
          <w:vertAlign w:val="baseline"/>
        </w:rPr>
      </w:pPr>
      <w:r w:rsidDel="00000000" w:rsidR="00000000" w:rsidRPr="00000000">
        <w:rPr>
          <w:vertAlign w:val="baseline"/>
          <w:rtl w:val="0"/>
        </w:rPr>
        <w:t xml:space="preserve">В своята практика, подкрепена и от практиката на Върховния административен съд (ВАС), Комисията приема, че в понятието „акт“ следва да се влага максимално широко съдържание, доколкото адресати на забраната по чл. 58 от ЗПКОНПИ са всички категории висши публични длъжности по чл. 6, ал. 1 от ЗПКОНПИ, с техните специфични правомощия. Под актове по чл. 58 от ЗПКОНПИ следва да се разбират освен административните актове и всички волеизявления, направени в качеството на лице, заемащо висша публична длъжност (Решение № 3054 от 04.03.2014 г. на ВАС, VII отд. по адм. д. № 14481/ 2013 г., Решение № 1023 от 03.02.2022 г. на ВАС, VI отделение по адм. дело № 7755/2021 г. и други).</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Съгласно Раздел III „Запознаване на Пробационния съвет с изпълнение на пробационните мерки“ от Методически насоки за дейността на Пробационните съвети в заседанията на Пробационния съвет инспекторите по пробация внасят предложения за промяна задължението на осъдения за регистрация по настоящ адрес в задължение за регистриране веднъж месечно или да се смекчи интензивността на електронното наблюдение. Предложенията съдържат информация за осъдения, мотиви за наложеното наказание и съдържание на наказанието, специфика по изпълнение на всяка една от пробационните мерки, конкретни доказателства за регистрираната положителна промяна и постигнатите резултати, план за предстоящата работа.</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При изготвяне на предложения на основание чл. 226, ал. 1, т. 1 от ЗИНЗС се използва Приложение 3 от утвърдените Методически насоки за дейността на Пробационните съвети, в което се описват настоящото правонарушение, наложените пробационни мерки, началото на изпълнението на наказанието, криминалното минало, изпълнението по отделните пробационни мерки, датата на придобиване на формално право по чл. 226, ал. 1, т. 1 от ЗИНЗС, социално-демографски данни за лицето, дефицитни зони, ресурси, поведението на осъденото лице и постигнатите резултати от работата с него. Предложението се подписва от изготвилия го пробационен служител и от началника на ОСИН/РСИН.</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Видно от представеното по преписката досие № ПР-180/2022 г. на Й. П. Б., осъден 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влязла в сила Присъда № 74/01.06.2022 г., постановена по НОХД № 265/2022 г. на РС П., за престъпление по чл. 216, ал. 1 във вр. с чл. 26, ал. 1 от Наказателния кодекс (НК), във вр. с чл. 55, ал. 1, т. 2, б „б“ от НК, потвърдена с Решение № 180/05.10.2022 г. по ВНОХД № 585/2022 г. на Окръжен съд – П. е наложено наказание пробация при следните пробационни мерки: - по чл. 42а, ал. 2, т. 1 от НК – задължение за регистрация по настоящ адрес гр. П., ж.к. „**********“, бл. **, вх. „**“, ап. * за срок от 6 /шест/ месеца при периодичност два пъти седмично (вторник и четвъртък) и по чл. 42а, ал. 2, т. 2 от НК – задължителни периодични срещи с пробационен служител за срок от 6 /шест/ месеца.</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Пробационен служител, осъществяващ определените 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Присъда № 74/01.06.2022 г., постановена по НОХД № 265/2022 г. на РС П. пробационни мерки по отношение на осъдения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Й. П. Б. е Р. В. Х. - инспектор в РСИН П. към ОСИН П..</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Съгласно раздел „Преки задължения“ от длъжностната характеристика на длъжността „Инспектор VII-IV степен“ в пробационна служба към Районна служба „Изпълнение на наказанията“ III-I категория при Областна служба „Изпълнение на наказанията“: извършва интервюиране на осъдените и попълва формуляра за оценка на риска от рецидиви вреди; изработва първоначален доклад и индивидуален план за изпълнение на присъдата; на шест месеца по време на изтърпяване на наказанието изготвя повторна оценка на риска, резултатите се отразяват в доклад за оценка на поведението и се изготвя индивидуален план за следващия период; разработва графици за изпълнение на пробационните мерки и контролира тяхното спазване от страна на осъдените; при установени нарушения на пробационните мерки докладва незабавно на началника на службата; прави предложения пред пробационния съвет за промяна на правния статус на осъдените на пробация като спазва сроковете заложени в императивните разпоредби  на законовите и подзаконовите нормативни актове и др. Съгласно Раздел „Възлагане и планиране на работата“, работата се възлага и планира от началника на РСИН, като изпълнението на поставените задачи се отчита пред  началника на РСИН. Длъжността е подчинена на началника на ОСИН, той и началник на РСИН III-I категория и на началника на сектор „РСИН III-I категория.</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В хода на производството е установено, че Инспектор Надка Блажева, в качеството си на заместваща началника на Областна служба „Изпълнение на наказанията“ – П.</w:t>
      </w:r>
      <w:r w:rsidDel="00000000" w:rsidR="00000000" w:rsidRPr="00000000">
        <w:rPr>
          <w:vertAlign w:val="baseline"/>
          <w:rtl w:val="0"/>
        </w:rPr>
        <w:t xml:space="preserve">, по силата на Заповед № Л-32/13.01.2023 г. на началникът на ОСИН – П. и във връзка с правомощията на началника на ОСИН – П., произтичащи от разпоредбата на чл. 16а, ал. 2 от ЗИНЗС, длъжностната характеристика на длъжността „Началник на ОСИН, същата й началник на Районна служба „Изпълнение на наказанията“ и </w:t>
      </w:r>
      <w:r w:rsidDel="00000000" w:rsidR="00000000" w:rsidRPr="00000000">
        <w:rPr>
          <w:highlight w:val="white"/>
          <w:vertAlign w:val="baseline"/>
          <w:rtl w:val="0"/>
        </w:rPr>
        <w:t xml:space="preserve">Раздел III от утвърдените Методически насоки за дейността на Пробационните съвети </w:t>
      </w:r>
      <w:r w:rsidDel="00000000" w:rsidR="00000000" w:rsidRPr="00000000">
        <w:rPr>
          <w:vertAlign w:val="baseline"/>
          <w:rtl w:val="0"/>
        </w:rPr>
        <w:t xml:space="preserve">е подписала Предложение с рег. № 136/23.01.2023 г. от Р. В. Х. – инспектор IV-та степен в РСИН – П., звено към ОСИН – П. относно: Промяна в задължението на осъдения Й. П. Б. от гр. П., ж.к. „</w:t>
      </w:r>
      <w:r w:rsidDel="00000000" w:rsidR="00000000" w:rsidRPr="00000000">
        <w:rPr>
          <w:color w:val="000000"/>
          <w:vertAlign w:val="baseline"/>
          <w:rtl w:val="0"/>
        </w:rPr>
        <w:t xml:space="preserve">**********</w:t>
      </w:r>
      <w:r w:rsidDel="00000000" w:rsidR="00000000" w:rsidRPr="00000000">
        <w:rPr>
          <w:vertAlign w:val="baseline"/>
          <w:rtl w:val="0"/>
        </w:rPr>
        <w:t xml:space="preserve">“, бл. </w:t>
      </w:r>
      <w:r w:rsidDel="00000000" w:rsidR="00000000" w:rsidRPr="00000000">
        <w:rPr>
          <w:color w:val="000000"/>
          <w:vertAlign w:val="baseline"/>
          <w:rtl w:val="0"/>
        </w:rPr>
        <w:t xml:space="preserve">**</w:t>
      </w:r>
      <w:r w:rsidDel="00000000" w:rsidR="00000000" w:rsidRPr="00000000">
        <w:rPr>
          <w:vertAlign w:val="baseline"/>
          <w:rtl w:val="0"/>
        </w:rPr>
        <w:t xml:space="preserve">, вх. „</w:t>
      </w:r>
      <w:r w:rsidDel="00000000" w:rsidR="00000000" w:rsidRPr="00000000">
        <w:rPr>
          <w:color w:val="000000"/>
          <w:vertAlign w:val="baseline"/>
          <w:rtl w:val="0"/>
        </w:rPr>
        <w:t xml:space="preserve">**</w:t>
      </w:r>
      <w:r w:rsidDel="00000000" w:rsidR="00000000" w:rsidRPr="00000000">
        <w:rPr>
          <w:vertAlign w:val="baseline"/>
          <w:rtl w:val="0"/>
        </w:rPr>
        <w:t xml:space="preserve">“, ап. </w:t>
      </w:r>
      <w:r w:rsidDel="00000000" w:rsidR="00000000" w:rsidRPr="00000000">
        <w:rPr>
          <w:color w:val="000000"/>
          <w:vertAlign w:val="baseline"/>
          <w:rtl w:val="0"/>
        </w:rPr>
        <w:t xml:space="preserve">*</w:t>
      </w:r>
      <w:r w:rsidDel="00000000" w:rsidR="00000000" w:rsidRPr="00000000">
        <w:rPr>
          <w:vertAlign w:val="baseline"/>
          <w:rtl w:val="0"/>
        </w:rPr>
        <w:t xml:space="preserve"> за регистрация по настоящ адрес от два пъти седмично</w:t>
      </w:r>
      <w:r w:rsidDel="00000000" w:rsidR="00000000" w:rsidRPr="00000000">
        <w:rPr>
          <w:color w:val="000000"/>
          <w:vertAlign w:val="baseline"/>
          <w:rtl w:val="0"/>
        </w:rPr>
        <w:t xml:space="preserve"> в задължение за регистрация веднъж месечно, на основание чл. 226, ал. 1, т. 1 от ЗИНЗС по НОХД </w:t>
      </w:r>
      <w:r w:rsidDel="00000000" w:rsidR="00000000" w:rsidRPr="00000000">
        <w:rPr>
          <w:vertAlign w:val="baseline"/>
          <w:rtl w:val="0"/>
        </w:rPr>
        <w:t xml:space="preserve">№ 265/2022 г. на РС П., с което е направено предложение на основание чл. 226, ал. 1, т. 1 от ЗИНЗС до Пробационния съвет да промени задължението на  осъдения Й. П. Бо. за регистрация по настоящ адрес от два пъти седмично в задължение за регистриране веднъж месечно.</w:t>
      </w:r>
    </w:p>
    <w:p w:rsidR="00000000" w:rsidDel="00000000" w:rsidP="00000000" w:rsidRDefault="00000000" w:rsidRPr="00000000" w14:paraId="00000049">
      <w:pPr>
        <w:tabs>
          <w:tab w:val="center" w:leader="none" w:pos="709"/>
          <w:tab w:val="center" w:leader="none" w:pos="4153"/>
          <w:tab w:val="right" w:leader="none" w:pos="8306"/>
        </w:tabs>
        <w:ind w:firstLine="709"/>
        <w:jc w:val="both"/>
        <w:rPr>
          <w:color w:val="000000"/>
          <w:vertAlign w:val="baseline"/>
        </w:rPr>
      </w:pPr>
      <w:r w:rsidDel="00000000" w:rsidR="00000000" w:rsidRPr="00000000">
        <w:rPr>
          <w:color w:val="000000"/>
          <w:vertAlign w:val="baseline"/>
          <w:rtl w:val="0"/>
        </w:rPr>
        <w:t xml:space="preserve">Като е</w:t>
      </w:r>
      <w:r w:rsidDel="00000000" w:rsidR="00000000" w:rsidRPr="00000000">
        <w:rPr>
          <w:vertAlign w:val="baseline"/>
          <w:rtl w:val="0"/>
        </w:rPr>
        <w:t xml:space="preserve"> подписала Предложение с рег. № 136/23.01.2023 г. относно: Промяна в задължението на осъдения по </w:t>
      </w:r>
      <w:r w:rsidDel="00000000" w:rsidR="00000000" w:rsidRPr="00000000">
        <w:rPr>
          <w:color w:val="000000"/>
          <w:vertAlign w:val="baseline"/>
          <w:rtl w:val="0"/>
        </w:rPr>
        <w:t xml:space="preserve">НОХД </w:t>
      </w:r>
      <w:r w:rsidDel="00000000" w:rsidR="00000000" w:rsidRPr="00000000">
        <w:rPr>
          <w:vertAlign w:val="baseline"/>
          <w:rtl w:val="0"/>
        </w:rPr>
        <w:t xml:space="preserve">№ 265/2022 г. на РС П. – Й. П. Б. за регистрация по настоящ адрес от два пъти седмично</w:t>
      </w:r>
      <w:r w:rsidDel="00000000" w:rsidR="00000000" w:rsidRPr="00000000">
        <w:rPr>
          <w:color w:val="000000"/>
          <w:vertAlign w:val="baseline"/>
          <w:rtl w:val="0"/>
        </w:rPr>
        <w:t xml:space="preserve"> в задължение за регистрация веднъж месечно, на основание чл. 226, ал. 1, т. 1 от ЗИНЗС инспектор Надка Блажева, в качеството си на заместваща началника на Областна служба „Изпълнение на наказанията“ – П. е осъществила правомощия по служба.</w:t>
      </w:r>
    </w:p>
    <w:p w:rsidR="00000000" w:rsidDel="00000000" w:rsidP="00000000" w:rsidRDefault="00000000" w:rsidRPr="00000000" w14:paraId="0000004A">
      <w:pPr>
        <w:tabs>
          <w:tab w:val="center" w:leader="none" w:pos="709"/>
          <w:tab w:val="center" w:leader="none" w:pos="4153"/>
          <w:tab w:val="right" w:leader="none" w:pos="8306"/>
        </w:tabs>
        <w:ind w:firstLine="709"/>
        <w:jc w:val="both"/>
        <w:rPr>
          <w:vertAlign w:val="baseline"/>
        </w:rPr>
      </w:pPr>
      <w:r w:rsidDel="00000000" w:rsidR="00000000" w:rsidRPr="00000000">
        <w:rPr>
          <w:color w:val="000000"/>
          <w:vertAlign w:val="baseline"/>
          <w:rtl w:val="0"/>
        </w:rPr>
        <w:t xml:space="preserve"> </w:t>
      </w:r>
      <w:r w:rsidDel="00000000" w:rsidR="00000000" w:rsidRPr="00000000">
        <w:rPr>
          <w:vertAlign w:val="baseline"/>
          <w:rtl w:val="0"/>
        </w:rPr>
        <w:t xml:space="preserve">По своята правна същност и с оглед обективираното в Предложение с рег. № 136/23.01.2023 г. относно: Промяна в задължението на осъдения по </w:t>
      </w:r>
      <w:r w:rsidDel="00000000" w:rsidR="00000000" w:rsidRPr="00000000">
        <w:rPr>
          <w:color w:val="000000"/>
          <w:vertAlign w:val="baseline"/>
          <w:rtl w:val="0"/>
        </w:rPr>
        <w:t xml:space="preserve">НОХД </w:t>
      </w:r>
      <w:r w:rsidDel="00000000" w:rsidR="00000000" w:rsidRPr="00000000">
        <w:rPr>
          <w:vertAlign w:val="baseline"/>
          <w:rtl w:val="0"/>
        </w:rPr>
        <w:t xml:space="preserve">№ 265/2022 г. на РС П. – Й. П. Б. за регистрация по настоящ адрес от два пъти седмично</w:t>
      </w:r>
      <w:r w:rsidDel="00000000" w:rsidR="00000000" w:rsidRPr="00000000">
        <w:rPr>
          <w:color w:val="000000"/>
          <w:vertAlign w:val="baseline"/>
          <w:rtl w:val="0"/>
        </w:rPr>
        <w:t xml:space="preserve"> в задължение за регистрация веднъж месечно </w:t>
      </w:r>
      <w:r w:rsidDel="00000000" w:rsidR="00000000" w:rsidRPr="00000000">
        <w:rPr>
          <w:vertAlign w:val="baseline"/>
          <w:rtl w:val="0"/>
        </w:rPr>
        <w:t xml:space="preserve">има характер на „подготовка на акт“ по смисъла на чл. 58 от ЗПКОНПИ. Това е така, защото предложението за промяна в задължението на осъдения</w:t>
      </w:r>
      <w:r w:rsidDel="00000000" w:rsidR="00000000" w:rsidRPr="00000000">
        <w:rPr>
          <w:color w:val="ff0000"/>
          <w:vertAlign w:val="baseline"/>
          <w:rtl w:val="0"/>
        </w:rPr>
        <w:t xml:space="preserve"> </w:t>
      </w:r>
      <w:r w:rsidDel="00000000" w:rsidR="00000000" w:rsidRPr="00000000">
        <w:rPr>
          <w:vertAlign w:val="baseline"/>
          <w:rtl w:val="0"/>
        </w:rPr>
        <w:t xml:space="preserve">за регистрация по настоящ адрес от два пъти седмично</w:t>
      </w:r>
      <w:r w:rsidDel="00000000" w:rsidR="00000000" w:rsidRPr="00000000">
        <w:rPr>
          <w:color w:val="000000"/>
          <w:vertAlign w:val="baseline"/>
          <w:rtl w:val="0"/>
        </w:rPr>
        <w:t xml:space="preserve"> в задължение за регистрация веднъж месечно, внесено за разглеждане пред </w:t>
      </w:r>
      <w:r w:rsidDel="00000000" w:rsidR="00000000" w:rsidRPr="00000000">
        <w:rPr>
          <w:vertAlign w:val="baseline"/>
          <w:rtl w:val="0"/>
        </w:rPr>
        <w:t xml:space="preserve">Пробационния съвет поставя началото на процедурата по вземане на решение от страна на членовете на Пробационния съвет, свързано с промяната на наложените пробационни мерки по отношение на осъденото лице. Без направено предложение, на основание чл. </w:t>
      </w:r>
      <w:r w:rsidDel="00000000" w:rsidR="00000000" w:rsidRPr="00000000">
        <w:rPr>
          <w:color w:val="000000"/>
          <w:vertAlign w:val="baseline"/>
          <w:rtl w:val="0"/>
        </w:rPr>
        <w:t xml:space="preserve">226, ал. 1, т. 1 от ЗИНЗС Пробационният съвет на самостоятелно основание не би могъл да разгледа и да се произнесе с решение, което по своята същност представлява индивидуален административен акт по смисъла на чл. 21, ал. 1 от АПК, </w:t>
      </w:r>
      <w:r w:rsidDel="00000000" w:rsidR="00000000" w:rsidRPr="00000000">
        <w:rPr>
          <w:highlight w:val="white"/>
          <w:vertAlign w:val="baseline"/>
          <w:rtl w:val="0"/>
        </w:rPr>
        <w:t xml:space="preserve">волеизявление на административен орган или на друг овластен със закон за това орган, което подлежи на самостоятелно обжалване от заинтересованото лице.</w:t>
      </w:r>
      <w:r w:rsidDel="00000000" w:rsidR="00000000" w:rsidRPr="00000000">
        <w:rPr>
          <w:rtl w:val="0"/>
        </w:rPr>
      </w:r>
    </w:p>
    <w:p w:rsidR="00000000" w:rsidDel="00000000" w:rsidP="00000000" w:rsidRDefault="00000000" w:rsidRPr="00000000" w14:paraId="0000004B">
      <w:pPr>
        <w:ind w:firstLine="720"/>
        <w:jc w:val="both"/>
        <w:rPr>
          <w:color w:val="000000"/>
          <w:vertAlign w:val="baseline"/>
        </w:rPr>
      </w:pPr>
      <w:r w:rsidDel="00000000" w:rsidR="00000000" w:rsidRPr="00000000">
        <w:rPr>
          <w:vertAlign w:val="baseline"/>
          <w:rtl w:val="0"/>
        </w:rPr>
        <w:t xml:space="preserve">В резултат на това предложение, обективиращо фактите и обстоятелствата, свързани с прилагане на разпоредбата на чл. 226, ал. 1, т. 1 от ЗИНЗС по отношение на </w:t>
      </w:r>
      <w:r w:rsidDel="00000000" w:rsidR="00000000" w:rsidRPr="00000000">
        <w:rPr>
          <w:color w:val="000000"/>
          <w:vertAlign w:val="baseline"/>
          <w:rtl w:val="0"/>
        </w:rPr>
        <w:t xml:space="preserve">Й. П. Б.,</w:t>
      </w:r>
      <w:r w:rsidDel="00000000" w:rsidR="00000000" w:rsidRPr="00000000">
        <w:rPr>
          <w:vertAlign w:val="baseline"/>
          <w:rtl w:val="0"/>
        </w:rPr>
        <w:t xml:space="preserve"> изтърпяващия наказанието „пробация“</w:t>
      </w:r>
      <w:r w:rsidDel="00000000" w:rsidR="00000000" w:rsidRPr="00000000">
        <w:rPr>
          <w:color w:val="000000"/>
          <w:vertAlign w:val="baseline"/>
          <w:rtl w:val="0"/>
        </w:rPr>
        <w:t xml:space="preserve">,</w:t>
      </w:r>
      <w:r w:rsidDel="00000000" w:rsidR="00000000" w:rsidRPr="00000000">
        <w:rPr>
          <w:vertAlign w:val="baseline"/>
          <w:rtl w:val="0"/>
        </w:rPr>
        <w:t xml:space="preserve"> </w:t>
      </w:r>
      <w:r w:rsidDel="00000000" w:rsidR="00000000" w:rsidRPr="00000000">
        <w:rPr>
          <w:color w:val="000000"/>
          <w:vertAlign w:val="baseline"/>
          <w:rtl w:val="0"/>
        </w:rPr>
        <w:t xml:space="preserve">Пробационният съвет </w:t>
      </w:r>
      <w:r w:rsidDel="00000000" w:rsidR="00000000" w:rsidRPr="00000000">
        <w:rPr>
          <w:vertAlign w:val="baseline"/>
          <w:rtl w:val="0"/>
        </w:rPr>
        <w:t xml:space="preserve">с 5 /пет/ гласа „за“ и 3 /три/ гласа „против“, обективирано в Протокол № 1/25.01.2023 г. от проведено редовно заседание на Пробационния съвет с район на действие на районен съд – П. е приел Предложение с рег. № 136/23.01.2023 г. относно: Промяна в задължението на осъдения по </w:t>
      </w:r>
      <w:r w:rsidDel="00000000" w:rsidR="00000000" w:rsidRPr="00000000">
        <w:rPr>
          <w:color w:val="000000"/>
          <w:vertAlign w:val="baseline"/>
          <w:rtl w:val="0"/>
        </w:rPr>
        <w:t xml:space="preserve">НОХД </w:t>
      </w:r>
      <w:r w:rsidDel="00000000" w:rsidR="00000000" w:rsidRPr="00000000">
        <w:rPr>
          <w:vertAlign w:val="baseline"/>
          <w:rtl w:val="0"/>
        </w:rPr>
        <w:t xml:space="preserve">№ 265/2022 г. на РС П. – Й. П. Б. за регистрация по настоящ адрес от два пъти седмично</w:t>
      </w:r>
      <w:r w:rsidDel="00000000" w:rsidR="00000000" w:rsidRPr="00000000">
        <w:rPr>
          <w:color w:val="000000"/>
          <w:vertAlign w:val="baseline"/>
          <w:rtl w:val="0"/>
        </w:rPr>
        <w:t xml:space="preserve"> в задължение за регистрация веднъж месечно.</w:t>
      </w:r>
      <w:r w:rsidDel="00000000" w:rsidR="00000000" w:rsidRPr="00000000">
        <w:rPr>
          <w:vertAlign w:val="baseline"/>
          <w:rtl w:val="0"/>
        </w:rPr>
        <w:t xml:space="preserve"> Протокол № 1/25.01.2023 г. е подписан от присъствалите на заседанието осем члена и от Надка Блажева – юрисконсулт в ОСИН – П., в качеството й на председател на Пробационния съвет и в качеството й на за началник на ОСИН – П. (съгласно Заповед № Л-32/13.01.2023 г.).</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s>
        <w:jc w:val="both"/>
        <w:rPr>
          <w:color w:val="7030a0"/>
          <w:vertAlign w:val="baseline"/>
        </w:rPr>
      </w:pPr>
      <w:r w:rsidDel="00000000" w:rsidR="00000000" w:rsidRPr="00000000">
        <w:rPr>
          <w:color w:val="000000"/>
          <w:vertAlign w:val="baseline"/>
          <w:rtl w:val="0"/>
        </w:rPr>
        <w:tab/>
      </w:r>
      <w:r w:rsidDel="00000000" w:rsidR="00000000" w:rsidRPr="00000000">
        <w:rPr>
          <w:vertAlign w:val="baseline"/>
          <w:rtl w:val="0"/>
        </w:rPr>
        <w:t xml:space="preserve">Промяната на наложената с Присъда № 74/01.06.2022 г., постановена по НОХД № 265/2022 г. на РС П. пробационна мярка е по-благоприятна за осъдения Й. П. Б., с оглед на обстоятелството, че задължението за регистрация по настоящ адрес от два пъти седмично е променено в задължение за регистрация веднъж месечно</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14:paraId="0000004D">
      <w:pPr>
        <w:tabs>
          <w:tab w:val="center" w:leader="none" w:pos="709"/>
          <w:tab w:val="center" w:leader="none" w:pos="4153"/>
          <w:tab w:val="right" w:leader="none" w:pos="8306"/>
        </w:tabs>
        <w:ind w:firstLine="709"/>
        <w:jc w:val="both"/>
        <w:rPr>
          <w:color w:val="000000"/>
          <w:vertAlign w:val="baseline"/>
        </w:rPr>
      </w:pPr>
      <w:r w:rsidDel="00000000" w:rsidR="00000000" w:rsidRPr="00000000">
        <w:rPr>
          <w:vertAlign w:val="baseline"/>
          <w:rtl w:val="0"/>
        </w:rPr>
        <w:t xml:space="preserve">В своята съвкупност горните обстоятелства налагат извода за наличие на частен интерес по смисъла на чл. 53 от ЗПКОНПИ на Надка Блажева, в качеството й на заместваща началника на Областна служба „Изпълнение на наказанията“ – П. за времето от 16.01.2023 г. до 27.01.2023 г. и лице, заемащо висша публична длъжност, по смисъла на чл. 6, ал. 1, т. 23 от ЗПКОНПИ, повлиял върху безпристрастното и обективно изпълнение на правомощията й по служба при подписването на Предложение с рег. № 136/23.01.2023 г. от Р. В. Х. – инспектор IV-та степен в РСИН – П., звено към ОСИН – П. относно: Промяна в задължението на осъдения Й. П. Б. от гр. П., ж.к. „</w:t>
      </w:r>
      <w:r w:rsidDel="00000000" w:rsidR="00000000" w:rsidRPr="00000000">
        <w:rPr>
          <w:color w:val="000000"/>
          <w:vertAlign w:val="baseline"/>
          <w:rtl w:val="0"/>
        </w:rPr>
        <w:t xml:space="preserve">**********</w:t>
      </w:r>
      <w:r w:rsidDel="00000000" w:rsidR="00000000" w:rsidRPr="00000000">
        <w:rPr>
          <w:vertAlign w:val="baseline"/>
          <w:rtl w:val="0"/>
        </w:rPr>
        <w:t xml:space="preserve">“, бл. </w:t>
      </w:r>
      <w:r w:rsidDel="00000000" w:rsidR="00000000" w:rsidRPr="00000000">
        <w:rPr>
          <w:color w:val="000000"/>
          <w:vertAlign w:val="baseline"/>
          <w:rtl w:val="0"/>
        </w:rPr>
        <w:t xml:space="preserve">**</w:t>
      </w:r>
      <w:r w:rsidDel="00000000" w:rsidR="00000000" w:rsidRPr="00000000">
        <w:rPr>
          <w:vertAlign w:val="baseline"/>
          <w:rtl w:val="0"/>
        </w:rPr>
        <w:t xml:space="preserve">, вх. „</w:t>
      </w:r>
      <w:r w:rsidDel="00000000" w:rsidR="00000000" w:rsidRPr="00000000">
        <w:rPr>
          <w:color w:val="000000"/>
          <w:vertAlign w:val="baseline"/>
          <w:rtl w:val="0"/>
        </w:rPr>
        <w:t xml:space="preserve">*</w:t>
      </w:r>
      <w:r w:rsidDel="00000000" w:rsidR="00000000" w:rsidRPr="00000000">
        <w:rPr>
          <w:vertAlign w:val="baseline"/>
          <w:rtl w:val="0"/>
        </w:rPr>
        <w:t xml:space="preserve">“, ап. </w:t>
      </w:r>
      <w:r w:rsidDel="00000000" w:rsidR="00000000" w:rsidRPr="00000000">
        <w:rPr>
          <w:color w:val="000000"/>
          <w:vertAlign w:val="baseline"/>
          <w:rtl w:val="0"/>
        </w:rPr>
        <w:t xml:space="preserve">*</w:t>
      </w:r>
      <w:r w:rsidDel="00000000" w:rsidR="00000000" w:rsidRPr="00000000">
        <w:rPr>
          <w:vertAlign w:val="baseline"/>
          <w:rtl w:val="0"/>
        </w:rPr>
        <w:t xml:space="preserve"> за регистрация по настоящ адрес от два пъти седмично</w:t>
      </w:r>
      <w:r w:rsidDel="00000000" w:rsidR="00000000" w:rsidRPr="00000000">
        <w:rPr>
          <w:color w:val="000000"/>
          <w:vertAlign w:val="baseline"/>
          <w:rtl w:val="0"/>
        </w:rPr>
        <w:t xml:space="preserve"> в задължение за регистрация веднъж месечно, направено на основание чл. 226, ал. 1, т. 1 от ЗИНЗС.</w:t>
      </w:r>
    </w:p>
    <w:p w:rsidR="00000000" w:rsidDel="00000000" w:rsidP="00000000" w:rsidRDefault="00000000" w:rsidRPr="00000000" w14:paraId="0000004E">
      <w:pPr>
        <w:tabs>
          <w:tab w:val="center" w:leader="none" w:pos="709"/>
          <w:tab w:val="center" w:leader="none" w:pos="4153"/>
          <w:tab w:val="right" w:leader="none" w:pos="8306"/>
        </w:tabs>
        <w:ind w:firstLine="709"/>
        <w:jc w:val="both"/>
        <w:rPr>
          <w:vertAlign w:val="baseline"/>
        </w:rPr>
      </w:pPr>
      <w:r w:rsidDel="00000000" w:rsidR="00000000" w:rsidRPr="00000000">
        <w:rPr>
          <w:color w:val="000000"/>
          <w:vertAlign w:val="baseline"/>
          <w:rtl w:val="0"/>
        </w:rPr>
        <w:t xml:space="preserve">Горният извод се подкрепя и от факта, че </w:t>
      </w:r>
      <w:r w:rsidDel="00000000" w:rsidR="00000000" w:rsidRPr="00000000">
        <w:rPr>
          <w:vertAlign w:val="baseline"/>
          <w:rtl w:val="0"/>
        </w:rPr>
        <w:t xml:space="preserve">в качеството си на председател на Пробационния съвет в район на действие на Районен съд гр. П. Надка Блажева е насрочила заседание на Пробационния съвет на 25.01.2023 г., в което е включила доклада за промяна на пробационната мярка на сина й,  участвала е в заседанието на Пробационния съвет като председател и е подписала Протокол № 1/25.01.2023 г. от заседанието на съвета, с който по т. 2 от дневния ред е взето решение за промяна на регистрацията по настоящ адрес, в задължение за регистрация веднъж месечно по отношение на осъдения Й. П. Б..</w:t>
      </w:r>
    </w:p>
    <w:p w:rsidR="00000000" w:rsidDel="00000000" w:rsidP="00000000" w:rsidRDefault="00000000" w:rsidRPr="00000000" w14:paraId="0000004F">
      <w:pPr>
        <w:tabs>
          <w:tab w:val="center" w:leader="none" w:pos="709"/>
          <w:tab w:val="center" w:leader="none" w:pos="4153"/>
          <w:tab w:val="right" w:leader="none" w:pos="8306"/>
        </w:tabs>
        <w:ind w:firstLine="709"/>
        <w:jc w:val="both"/>
        <w:rPr>
          <w:color w:val="000000"/>
          <w:vertAlign w:val="baseline"/>
        </w:rPr>
      </w:pPr>
      <w:r w:rsidDel="00000000" w:rsidR="00000000" w:rsidRPr="00000000">
        <w:rPr>
          <w:color w:val="000000"/>
          <w:vertAlign w:val="baseline"/>
          <w:rtl w:val="0"/>
        </w:rPr>
        <w:t xml:space="preserve">От изложеното по-горе следва, че като е </w:t>
      </w:r>
      <w:r w:rsidDel="00000000" w:rsidR="00000000" w:rsidRPr="00000000">
        <w:rPr>
          <w:vertAlign w:val="baseline"/>
          <w:rtl w:val="0"/>
        </w:rPr>
        <w:t xml:space="preserve">подписала Предложение с рег. № 136/23.01.2023 г. Надка Блажева, в качеството й на </w:t>
      </w:r>
      <w:r w:rsidDel="00000000" w:rsidR="00000000" w:rsidRPr="00000000">
        <w:rPr>
          <w:color w:val="000000"/>
          <w:vertAlign w:val="baseline"/>
          <w:rtl w:val="0"/>
        </w:rPr>
        <w:t xml:space="preserve">заместваща началника на Областна служба „Изпълнение на наказанията“ – П.</w:t>
      </w:r>
      <w:r w:rsidDel="00000000" w:rsidR="00000000" w:rsidRPr="00000000">
        <w:rPr>
          <w:vertAlign w:val="baseline"/>
          <w:rtl w:val="0"/>
        </w:rPr>
        <w:t xml:space="preserve"> и лице, заемащо висша публична длъжност, по смисъла на чл. 6, ал. 1, т. 23 от ЗПКОНПИ, е упражнила правомощия по служба в частен интерес на свързаното с нея лице и нейн син - Йордан Петров Борисов, с което е </w:t>
      </w:r>
      <w:r w:rsidDel="00000000" w:rsidR="00000000" w:rsidRPr="00000000">
        <w:rPr>
          <w:color w:val="000000"/>
          <w:vertAlign w:val="baseline"/>
          <w:rtl w:val="0"/>
        </w:rPr>
        <w:t xml:space="preserve">извършила нарушение на разпоредбата на чл. 58, изречение първо, предложение първо от ЗПКОНПИ. Според същата разпоредба лице заемащо висша публична длъжност, няма право да участва в подготовката на актове в частен интерес.</w:t>
      </w:r>
      <w:r w:rsidDel="00000000" w:rsidR="00000000" w:rsidRPr="00000000">
        <w:rPr>
          <w:vertAlign w:val="baseline"/>
          <w:rtl w:val="0"/>
        </w:rPr>
        <w:t xml:space="preserve"> За да е осъществен състава на цитираната правна норма достатъчно е лицето, заемащо висша публична длъжност, да е участвало в подготовката на акт в частен интерес.</w:t>
      </w:r>
      <w:r w:rsidDel="00000000" w:rsidR="00000000" w:rsidRPr="00000000">
        <w:rPr>
          <w:rtl w:val="0"/>
        </w:rPr>
      </w:r>
    </w:p>
    <w:p w:rsidR="00000000" w:rsidDel="00000000" w:rsidP="00000000" w:rsidRDefault="00000000" w:rsidRPr="00000000" w14:paraId="00000050">
      <w:pPr>
        <w:ind w:firstLine="720"/>
        <w:jc w:val="both"/>
        <w:rPr>
          <w:vertAlign w:val="baseline"/>
        </w:rPr>
      </w:pPr>
      <w:r w:rsidDel="00000000" w:rsidR="00000000" w:rsidRPr="00000000">
        <w:rPr>
          <w:vertAlign w:val="baseline"/>
          <w:rtl w:val="0"/>
        </w:rPr>
        <w:t xml:space="preserve">В своите решения Върховният административен съд нееднократно при тълкуване на приложимите материалноправни разпоредби на закона е изтъквал,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 Конфликт на интереси е налице, ако съответният частен интерес на лицето, заемащо публична длъжност или на свързаното с него лице, е във връзка с упражняването на неговите властнически правомощия. За съставомерността на деянието по </w:t>
      </w:r>
      <w:hyperlink r:id="rId12">
        <w:r w:rsidDel="00000000" w:rsidR="00000000" w:rsidRPr="00000000">
          <w:rPr>
            <w:color w:val="000000"/>
            <w:u w:val="none"/>
            <w:vertAlign w:val="baseline"/>
            <w:rtl w:val="0"/>
          </w:rPr>
          <w:t xml:space="preserve">ЗПКОНПИ</w:t>
        </w:r>
      </w:hyperlink>
      <w:r w:rsidDel="00000000" w:rsidR="00000000" w:rsidRPr="00000000">
        <w:rPr>
          <w:vertAlign w:val="baseline"/>
          <w:rtl w:val="0"/>
        </w:rPr>
        <w:t xml:space="preserve"> е достатъчно да е налице формално нарушение на посочената разпоредба, водещо до съмнение в начина, по който се осъществяват съответните публични длъжности. Не е необходимо да бъде доказано резултатно деяние с реални негативни последици.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ведомство и пр. Целта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законоустановените критерии (в този смисъл е и практиката на ВАС, обективирана в </w:t>
      </w:r>
      <w:hyperlink r:id="rId13">
        <w:r w:rsidDel="00000000" w:rsidR="00000000" w:rsidRPr="00000000">
          <w:rPr>
            <w:color w:val="000000"/>
            <w:u w:val="none"/>
            <w:vertAlign w:val="baseline"/>
            <w:rtl w:val="0"/>
          </w:rPr>
          <w:t xml:space="preserve">Решение № 2702 от 19.02.2020 г.</w:t>
        </w:r>
      </w:hyperlink>
      <w:r w:rsidDel="00000000" w:rsidR="00000000" w:rsidRPr="00000000">
        <w:rPr>
          <w:vertAlign w:val="baseline"/>
          <w:rtl w:val="0"/>
        </w:rPr>
        <w:t xml:space="preserve"> по адм. д. № 9241/2019 г., VІ отд., </w:t>
      </w:r>
      <w:hyperlink r:id="rId14">
        <w:r w:rsidDel="00000000" w:rsidR="00000000" w:rsidRPr="00000000">
          <w:rPr>
            <w:color w:val="000000"/>
            <w:u w:val="none"/>
            <w:vertAlign w:val="baseline"/>
            <w:rtl w:val="0"/>
          </w:rPr>
          <w:t xml:space="preserve">Решение № 31 от 03.01.2020 г.</w:t>
        </w:r>
      </w:hyperlink>
      <w:r w:rsidDel="00000000" w:rsidR="00000000" w:rsidRPr="00000000">
        <w:rPr>
          <w:vertAlign w:val="baseline"/>
          <w:rtl w:val="0"/>
        </w:rPr>
        <w:t xml:space="preserve"> по адм. д. № 1419/2019 г., VІ отд., </w:t>
      </w:r>
      <w:hyperlink r:id="rId15">
        <w:r w:rsidDel="00000000" w:rsidR="00000000" w:rsidRPr="00000000">
          <w:rPr>
            <w:color w:val="000000"/>
            <w:u w:val="none"/>
            <w:vertAlign w:val="baseline"/>
            <w:rtl w:val="0"/>
          </w:rPr>
          <w:t xml:space="preserve">Решение № 7613 от 17.06.2020 г.</w:t>
        </w:r>
      </w:hyperlink>
      <w:r w:rsidDel="00000000" w:rsidR="00000000" w:rsidRPr="00000000">
        <w:rPr>
          <w:vertAlign w:val="baseline"/>
          <w:rtl w:val="0"/>
        </w:rPr>
        <w:t xml:space="preserve"> по адм. д. № 8700/2019 г., VІ отд., </w:t>
      </w:r>
      <w:hyperlink r:id="rId16">
        <w:r w:rsidDel="00000000" w:rsidR="00000000" w:rsidRPr="00000000">
          <w:rPr>
            <w:color w:val="000000"/>
            <w:u w:val="none"/>
            <w:vertAlign w:val="baseline"/>
            <w:rtl w:val="0"/>
          </w:rPr>
          <w:t xml:space="preserve">Решение № 17114 от 13.12.2019 г.</w:t>
        </w:r>
      </w:hyperlink>
      <w:r w:rsidDel="00000000" w:rsidR="00000000" w:rsidRPr="00000000">
        <w:rPr>
          <w:vertAlign w:val="baseline"/>
          <w:rtl w:val="0"/>
        </w:rPr>
        <w:t xml:space="preserve"> по адм. д. № 9250/2019 г., </w:t>
      </w:r>
      <w:hyperlink r:id="rId17">
        <w:r w:rsidDel="00000000" w:rsidR="00000000" w:rsidRPr="00000000">
          <w:rPr>
            <w:color w:val="000000"/>
            <w:u w:val="none"/>
            <w:vertAlign w:val="baseline"/>
            <w:rtl w:val="0"/>
          </w:rPr>
          <w:t xml:space="preserve">Решение № 8219 от 25.06.2020 г.</w:t>
        </w:r>
      </w:hyperlink>
      <w:r w:rsidDel="00000000" w:rsidR="00000000" w:rsidRPr="00000000">
        <w:rPr>
          <w:vertAlign w:val="baseline"/>
          <w:rtl w:val="0"/>
        </w:rPr>
        <w:t xml:space="preserve"> по адм. д. № 455/2020 г., VІ отд., </w:t>
      </w:r>
      <w:hyperlink r:id="rId18">
        <w:r w:rsidDel="00000000" w:rsidR="00000000" w:rsidRPr="00000000">
          <w:rPr>
            <w:color w:val="000000"/>
            <w:u w:val="none"/>
            <w:vertAlign w:val="baseline"/>
            <w:rtl w:val="0"/>
          </w:rPr>
          <w:t xml:space="preserve">Решение № 115 от 06.01.2016 г.</w:t>
        </w:r>
      </w:hyperlink>
      <w:r w:rsidDel="00000000" w:rsidR="00000000" w:rsidRPr="00000000">
        <w:rPr>
          <w:vertAlign w:val="baseline"/>
          <w:rtl w:val="0"/>
        </w:rPr>
        <w:t xml:space="preserve"> по адм. д. № 1439/2015 г. и др.). Съдебната практика е категорична в извода си, че крайната, преследвана от закона цел е да се съхрани и защити доверието в обективността, безпристрастността и прозрачността при осъществяване на публичната длъжност. Дори само възможността съществуващият частен интерес, безспорно установен в процесния случай,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Частният интерес е възприет като мотив и цел на действията на овластеното лице.</w:t>
      </w:r>
    </w:p>
    <w:p w:rsidR="00000000" w:rsidDel="00000000" w:rsidP="00000000" w:rsidRDefault="00000000" w:rsidRPr="00000000" w14:paraId="00000051">
      <w:pPr>
        <w:ind w:firstLine="720"/>
        <w:jc w:val="both"/>
        <w:rPr>
          <w:vertAlign w:val="baseline"/>
        </w:rPr>
      </w:pPr>
      <w:r w:rsidDel="00000000" w:rsidR="00000000" w:rsidRPr="00000000">
        <w:rPr>
          <w:vertAlign w:val="baseline"/>
          <w:rtl w:val="0"/>
        </w:rPr>
        <w:t xml:space="preserve">Частният интерес от упражнените от Надка Блажева, в качеството й на </w:t>
      </w:r>
      <w:r w:rsidDel="00000000" w:rsidR="00000000" w:rsidRPr="00000000">
        <w:rPr>
          <w:color w:val="000000"/>
          <w:vertAlign w:val="baseline"/>
          <w:rtl w:val="0"/>
        </w:rPr>
        <w:t xml:space="preserve">заместваща началника на Областна служба „Изпълнение на наказанията“ – П.</w:t>
      </w:r>
      <w:r w:rsidDel="00000000" w:rsidR="00000000" w:rsidRPr="00000000">
        <w:rPr>
          <w:vertAlign w:val="baseline"/>
          <w:rtl w:val="0"/>
        </w:rPr>
        <w:t xml:space="preserve"> и лице, заемащо висша публична длъжност правомощия, в нарушение на чл. 58, изречение първо, предложение първо от ЗПКОНПИ, е довел до нематериална облага по смисъла на чл. 54 от ЗПКОНПИ, изразяваща се в помощ и подкрепа за свързаното с нея лице по смисъла на § 1, т. 15, б. “а“ от ДР на ЗПКОНПИ – нейният син Й. П. Б..</w:t>
      </w:r>
    </w:p>
    <w:p w:rsidR="00000000" w:rsidDel="00000000" w:rsidP="00000000" w:rsidRDefault="00000000" w:rsidRPr="00000000" w14:paraId="00000052">
      <w:pPr>
        <w:ind w:firstLine="720"/>
        <w:jc w:val="both"/>
        <w:rPr>
          <w:color w:val="0070c0"/>
          <w:vertAlign w:val="baseline"/>
        </w:rPr>
      </w:pPr>
      <w:r w:rsidDel="00000000" w:rsidR="00000000" w:rsidRPr="00000000">
        <w:rPr>
          <w:vertAlign w:val="baseline"/>
          <w:rtl w:val="0"/>
        </w:rPr>
        <w:t xml:space="preserve">В конкретния случай обществено укоримо е самото упражняване на правомощието в условията на частен интерес. За да избегне именно потенциалната възможност лицето, заемащо висша публична длъжност, да бъде поставено в ситуация, в която упражняването на правомощията му да бъде повлияно от частен интерес, законодателят е въвел забраната за действие в такива ситуации. Също така е преценил, че е достатъчно частният интерес да съществува под формата  на възможност за реализиране на облага, без да е необходимо облагата да бъде реализирана. В този смисъл е и съдебната практика (Решение № 6945 от 23.05.2014г. по адм. д. № 1791/2014г. по описа на ВАС, VII отделение; Решение № 15558 от 25.11.2013г. на ВАС по адм. д. № 8592/2013г.; Решение № 6781/20.05.2014г. по адм. д. № 3808/2013г. по описа на ВАС, VII отделение; Решение № 6783/20.05.2014г. по адм. д. № 6516/2013г. по описа на ВАС,VII отделение; Решение № 9604/29.08.2016г. по адм. д. № 13944/2015г. по описа на ВАС, VII отделение).</w:t>
      </w:r>
      <w:r w:rsidDel="00000000" w:rsidR="00000000" w:rsidRPr="00000000">
        <w:rPr>
          <w:rtl w:val="0"/>
        </w:rPr>
      </w:r>
    </w:p>
    <w:p w:rsidR="00000000" w:rsidDel="00000000" w:rsidP="00000000" w:rsidRDefault="00000000" w:rsidRPr="00000000" w14:paraId="00000053">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Нарушението на забраната по </w:t>
      </w:r>
      <w:r w:rsidDel="00000000" w:rsidR="00000000" w:rsidRPr="00000000">
        <w:rPr>
          <w:color w:val="000000"/>
          <w:vertAlign w:val="baseline"/>
          <w:rtl w:val="0"/>
        </w:rPr>
        <w:t xml:space="preserve">чл. 58, изречение първо, предложение първо</w:t>
      </w:r>
      <w:r w:rsidDel="00000000" w:rsidR="00000000" w:rsidRPr="00000000">
        <w:rPr>
          <w:vertAlign w:val="baseline"/>
          <w:rtl w:val="0"/>
        </w:rPr>
        <w:t xml:space="preserve"> от ЗПКОНПИ е извършено на 23.01.2023 г. в гр. П..</w:t>
      </w:r>
    </w:p>
    <w:p w:rsidR="00000000" w:rsidDel="00000000" w:rsidP="00000000" w:rsidRDefault="00000000" w:rsidRPr="00000000" w14:paraId="00000054">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Съгласно разпоредбата на чл. 63, ал. 1 от ЗПКОНПИ когато лице, заемащо висша публична длъжност, има частен интерес, то е длъжно до си направи самоотвод от изпълнението на конкретно правомощие или задължение по служба, като уведоми органа по назначаването</w:t>
      </w:r>
      <w:r w:rsidDel="00000000" w:rsidR="00000000" w:rsidRPr="00000000">
        <w:rPr>
          <w:color w:val="111111"/>
          <w:highlight w:val="white"/>
          <w:vertAlign w:val="baseline"/>
          <w:rtl w:val="0"/>
        </w:rPr>
        <w:t xml:space="preserve">,</w:t>
      </w:r>
      <w:r w:rsidDel="00000000" w:rsidR="00000000" w:rsidRPr="00000000">
        <w:rPr>
          <w:vertAlign w:val="baseline"/>
          <w:rtl w:val="0"/>
        </w:rPr>
        <w:t xml:space="preserve"> което Надка Блажева, в качеството си на </w:t>
      </w:r>
      <w:r w:rsidDel="00000000" w:rsidR="00000000" w:rsidRPr="00000000">
        <w:rPr>
          <w:color w:val="000000"/>
          <w:vertAlign w:val="baseline"/>
          <w:rtl w:val="0"/>
        </w:rPr>
        <w:t xml:space="preserve">заместваща началника на Областна служба „Изпълнение на наказанията“ – П.</w:t>
      </w:r>
      <w:r w:rsidDel="00000000" w:rsidR="00000000" w:rsidRPr="00000000">
        <w:rPr>
          <w:vertAlign w:val="baseline"/>
          <w:rtl w:val="0"/>
        </w:rPr>
        <w:t xml:space="preserve"> не е направила.</w:t>
      </w:r>
    </w:p>
    <w:p w:rsidR="00000000" w:rsidDel="00000000" w:rsidP="00000000" w:rsidRDefault="00000000" w:rsidRPr="00000000" w14:paraId="00000055">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Комисията не споделя изложените по време на изслушването и в представено по преписката становище с вх. № ЦУ01-1599#27.06.2023 г. на КПКОНПИ от Надка Блажева доводи, за това че не е налице частен интерес - нейн или на свързаното с нея лице и нейн син Й. П. Б., свързан с направеното предложение за промяна на наложената с присъдата пробационна мярка по отношение на осъденото лице, с аргумент, че този вид облекчаване не променя и не изменя постановените от съда срок на присъдата и наложените пробационни мерки, както и това, че началникът полага подпис като „запознат“ с оглед функциите му, като отговорен за цялостната дейност на пробационната служба.</w:t>
      </w:r>
    </w:p>
    <w:p w:rsidR="00000000" w:rsidDel="00000000" w:rsidP="00000000" w:rsidRDefault="00000000" w:rsidRPr="00000000" w14:paraId="00000056">
      <w:pPr>
        <w:tabs>
          <w:tab w:val="center" w:leader="none" w:pos="709"/>
          <w:tab w:val="center" w:leader="none" w:pos="4153"/>
          <w:tab w:val="right" w:leader="none" w:pos="8306"/>
        </w:tabs>
        <w:ind w:firstLine="709"/>
        <w:jc w:val="both"/>
        <w:rPr>
          <w:highlight w:val="white"/>
          <w:vertAlign w:val="baseline"/>
        </w:rPr>
      </w:pPr>
      <w:r w:rsidDel="00000000" w:rsidR="00000000" w:rsidRPr="00000000">
        <w:rPr>
          <w:vertAlign w:val="baseline"/>
          <w:rtl w:val="0"/>
        </w:rPr>
        <w:t xml:space="preserve">По своята същност разпоредбата на чл. 226, ал. 1, т. 1 от ЗИНЗС предвижда възможност, при определени условия </w:t>
      </w:r>
      <w:r w:rsidDel="00000000" w:rsidR="00000000" w:rsidRPr="00000000">
        <w:rPr>
          <w:highlight w:val="white"/>
          <w:vertAlign w:val="baseline"/>
          <w:rtl w:val="0"/>
        </w:rPr>
        <w:t xml:space="preserve">пробационният съвет,</w:t>
      </w:r>
      <w:r w:rsidDel="00000000" w:rsidR="00000000" w:rsidRPr="00000000">
        <w:rPr>
          <w:b w:val="1"/>
          <w:bCs w:val="1"/>
          <w:highlight w:val="white"/>
          <w:vertAlign w:val="baseline"/>
          <w:rtl w:val="0"/>
        </w:rPr>
        <w:t xml:space="preserve"> </w:t>
      </w:r>
      <w:r w:rsidDel="00000000" w:rsidR="00000000" w:rsidRPr="00000000">
        <w:rPr>
          <w:highlight w:val="white"/>
          <w:vertAlign w:val="baseline"/>
          <w:rtl w:val="0"/>
        </w:rPr>
        <w:t xml:space="preserve">съобразно поведението на осъдения, обективирано в направеното от пробационния служител предложение, съгласувано с </w:t>
      </w:r>
      <w:r w:rsidDel="00000000" w:rsidR="00000000" w:rsidRPr="00000000">
        <w:rPr>
          <w:color w:val="000000"/>
          <w:vertAlign w:val="baseline"/>
          <w:rtl w:val="0"/>
        </w:rPr>
        <w:t xml:space="preserve">началника на Областна служба „Изпълнение на наказанията“ да смекчи интензитета на наложената от съда пробационна мярка и да </w:t>
      </w:r>
      <w:r w:rsidDel="00000000" w:rsidR="00000000" w:rsidRPr="00000000">
        <w:rPr>
          <w:color w:val="222222"/>
          <w:vertAlign w:val="baseline"/>
          <w:rtl w:val="0"/>
        </w:rPr>
        <w:t xml:space="preserve">промени задължението на осъдения за регистрация по настоящ адрес в задължение за регистриране веднъж месечно, което е в интерес на осъденото лице, независимо от това, че срокът за изтърпяване на присъдата не се променя. С оглед правилното и законосъобразно </w:t>
      </w:r>
      <w:r w:rsidDel="00000000" w:rsidR="00000000" w:rsidRPr="00000000">
        <w:rPr>
          <w:vertAlign w:val="baseline"/>
          <w:rtl w:val="0"/>
        </w:rPr>
        <w:t xml:space="preserve">изпълнение на н</w:t>
      </w:r>
      <w:r w:rsidDel="00000000" w:rsidR="00000000" w:rsidRPr="00000000">
        <w:rPr>
          <w:color w:val="222222"/>
          <w:highlight w:val="white"/>
          <w:vertAlign w:val="baseline"/>
          <w:rtl w:val="0"/>
        </w:rPr>
        <w:t xml:space="preserve">аказанието пробация, изпълнявано от пробационните служби</w:t>
      </w:r>
      <w:r w:rsidDel="00000000" w:rsidR="00000000" w:rsidRPr="00000000">
        <w:rPr>
          <w:color w:val="222222"/>
          <w:vertAlign w:val="baseline"/>
          <w:rtl w:val="0"/>
        </w:rPr>
        <w:t xml:space="preserve"> </w:t>
      </w:r>
      <w:r w:rsidDel="00000000" w:rsidR="00000000" w:rsidRPr="00000000">
        <w:rPr>
          <w:vertAlign w:val="baseline"/>
          <w:rtl w:val="0"/>
        </w:rPr>
        <w:t xml:space="preserve">и в частност </w:t>
      </w:r>
      <w:r w:rsidDel="00000000" w:rsidR="00000000" w:rsidRPr="00000000">
        <w:rPr>
          <w:color w:val="222222"/>
          <w:vertAlign w:val="baseline"/>
          <w:rtl w:val="0"/>
        </w:rPr>
        <w:t xml:space="preserve">прилагане на разпоредбата на </w:t>
      </w:r>
      <w:r w:rsidDel="00000000" w:rsidR="00000000" w:rsidRPr="00000000">
        <w:rPr>
          <w:vertAlign w:val="baseline"/>
          <w:rtl w:val="0"/>
        </w:rPr>
        <w:t xml:space="preserve">чл. 226, ал. 1, т. 1 от ЗИНЗС в</w:t>
      </w:r>
      <w:r w:rsidDel="00000000" w:rsidR="00000000" w:rsidRPr="00000000">
        <w:rPr>
          <w:highlight w:val="white"/>
          <w:vertAlign w:val="baseline"/>
          <w:rtl w:val="0"/>
        </w:rPr>
        <w:t xml:space="preserve"> Главна дирекция "Изпълнение на наказанията" са утвърдени Методически насоки за дейността на Пробационните съвети и разработени задължителни образци/формуляри на документи, свързани с дейността на пробационните служби (Приложение 1-6). Приложение 1 до 5 съдържат задължително подписите на изготвилия приложението пробационен служител и подписа на началника на ОСИН/РСИН.</w:t>
      </w:r>
    </w:p>
    <w:p w:rsidR="00000000" w:rsidDel="00000000" w:rsidP="00000000" w:rsidRDefault="00000000" w:rsidRPr="00000000" w14:paraId="00000057">
      <w:pPr>
        <w:tabs>
          <w:tab w:val="center" w:leader="none" w:pos="709"/>
          <w:tab w:val="center" w:leader="none" w:pos="4153"/>
          <w:tab w:val="right" w:leader="none" w:pos="8306"/>
        </w:tabs>
        <w:ind w:firstLine="709"/>
        <w:jc w:val="both"/>
        <w:rPr>
          <w:highlight w:val="white"/>
          <w:vertAlign w:val="baseline"/>
        </w:rPr>
      </w:pPr>
      <w:r w:rsidDel="00000000" w:rsidR="00000000" w:rsidRPr="00000000">
        <w:rPr>
          <w:highlight w:val="white"/>
          <w:vertAlign w:val="baseline"/>
          <w:rtl w:val="0"/>
        </w:rPr>
        <w:t xml:space="preserve">Така утвърдените Приложения към Методически насоки за дейността на Пробационните съвети са в съответствие с основните цели, области на дейност и преки задължения, </w:t>
      </w:r>
      <w:r w:rsidDel="00000000" w:rsidR="00000000" w:rsidRPr="00000000">
        <w:rPr>
          <w:vertAlign w:val="baseline"/>
          <w:rtl w:val="0"/>
        </w:rPr>
        <w:t xml:space="preserve">свързани с осъществяване на ръководството, планирането на дейностите по изпълнение на пробационните присади, координирането на дейностите на служителите в ОСИН и РСИН, контрола по изпълнението на различните функционални задачи на служителите по изпълнение на пробационните присади,</w:t>
      </w:r>
      <w:r w:rsidDel="00000000" w:rsidR="00000000" w:rsidRPr="00000000">
        <w:rPr>
          <w:highlight w:val="white"/>
          <w:vertAlign w:val="baseline"/>
          <w:rtl w:val="0"/>
        </w:rPr>
        <w:t xml:space="preserve"> съгласно длъжностната характеристика на длъжността </w:t>
      </w:r>
      <w:r w:rsidDel="00000000" w:rsidR="00000000" w:rsidRPr="00000000">
        <w:rPr>
          <w:vertAlign w:val="baseline"/>
          <w:rtl w:val="0"/>
        </w:rPr>
        <w:t xml:space="preserve">Началник на Областна служба „Изпълнение на наказанията (ОСИН), той и началник на Районна служба „Изпълнение на наказанията“. Подписът на Началника на Областна служба „Изпълнение на наказанията (ОСИН), той и началник на Районна служба „Изпълнение на наказанията“ върху Приложение 3 – Предложение по чл. 226, ал. 1 от ЗИНЗС, е задължително условие, съгласно </w:t>
      </w:r>
      <w:r w:rsidDel="00000000" w:rsidR="00000000" w:rsidRPr="00000000">
        <w:rPr>
          <w:highlight w:val="white"/>
          <w:vertAlign w:val="baseline"/>
          <w:rtl w:val="0"/>
        </w:rPr>
        <w:t xml:space="preserve">Методически насоки за дейността на Пробационните съвети, за да може  предложението като документ да придобие завършен вид и да бъде внесен за разглеждане от Пробационния съвет.</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s>
        <w:ind w:firstLine="720"/>
        <w:jc w:val="both"/>
        <w:rPr>
          <w:vertAlign w:val="baseline"/>
        </w:rPr>
      </w:pPr>
      <w:r w:rsidDel="00000000" w:rsidR="00000000" w:rsidRPr="00000000">
        <w:rPr>
          <w:vertAlign w:val="baseline"/>
          <w:rtl w:val="0"/>
        </w:rPr>
        <w:t xml:space="preserve">Действително предложението само по себе си не материализира права за осъденото лице, ако не бъде одобрено след гласуване, но е задължително условие за разглеждане и постановяване на акта на Пробационния съвет. Следователно, в случая положеният от Надка Блажева в качеството й на Началник на ОСИН-П., същата й началник на Районна служба „Изпълнение на наказанията“, валидизира предложението и дава възможност същото да бъде внесено за разглеждане от Пробационния съвет.</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s>
        <w:ind w:firstLine="720"/>
        <w:jc w:val="both"/>
        <w:rPr>
          <w:vertAlign w:val="baseline"/>
        </w:rPr>
      </w:pPr>
      <w:r w:rsidDel="00000000" w:rsidR="00000000" w:rsidRPr="00000000">
        <w:rPr>
          <w:vertAlign w:val="baseline"/>
          <w:rtl w:val="0"/>
        </w:rPr>
        <w:t xml:space="preserve">Неоснователно е и твърдението за това, че Блажева не е получавала допълнително възнаграждение при съвместяване на други длъжности, възложени от прекия й ръководител, в това число и за изпълнение на функциите на началник на ОСИН – П. от 16.01.2023 г. до 27.01.2023 г. Обстоятелството, че същата не е получавала възнаграждение за изпълнението на възложените й функции на началник на ОСИН – П. не изключва отговорността при осъществяването на състав на нарушение по Глава осма, Раздел II от ЗПКОНПИ в това й качество.</w:t>
      </w:r>
    </w:p>
    <w:p w:rsidR="00000000" w:rsidDel="00000000" w:rsidP="00000000" w:rsidRDefault="00000000" w:rsidRPr="00000000" w14:paraId="0000005A">
      <w:pPr>
        <w:ind w:firstLine="720"/>
        <w:jc w:val="both"/>
        <w:rPr>
          <w:vertAlign w:val="baseline"/>
        </w:rPr>
      </w:pPr>
      <w:r w:rsidDel="00000000" w:rsidR="00000000" w:rsidRPr="00000000">
        <w:rPr>
          <w:highlight w:val="white"/>
          <w:vertAlign w:val="baseline"/>
          <w:rtl w:val="0"/>
        </w:rPr>
        <w:t xml:space="preserve">За осъществяване състава на чл. 58 от ЗПКОНПИ е без значение и дали лицето, заемащо публична длъжност, действа в условията на оперативна самостоятелност или при условията на обвързана компетентност. Конфликт на интереси е налице, ако съответният частен интерес на лицето, заемащо висша публична длъжност, е във връзка с упражняването на неговите властнически правомощия. Достатъчно и необходимо условие е упражненото правомощие да е във връзка с правомощията на овластеното лице, каквото в случая е налице</w:t>
      </w:r>
      <w:r w:rsidDel="00000000" w:rsidR="00000000" w:rsidRPr="00000000">
        <w:rPr>
          <w:vertAlign w:val="baseline"/>
          <w:rtl w:val="0"/>
        </w:rPr>
        <w:t xml:space="preserve"> (в тази насока е Решение №2585 от 24.02.2021 г. на ВАС, VI-то отд. по адм. дело №13462/2020 г.).</w:t>
      </w:r>
    </w:p>
    <w:p w:rsidR="00000000" w:rsidDel="00000000" w:rsidP="00000000" w:rsidRDefault="00000000" w:rsidRPr="00000000" w14:paraId="0000005B">
      <w:pPr>
        <w:ind w:firstLine="720"/>
        <w:jc w:val="both"/>
        <w:rPr>
          <w:vertAlign w:val="baseline"/>
        </w:rPr>
      </w:pPr>
      <w:r w:rsidDel="00000000" w:rsidR="00000000" w:rsidRPr="00000000">
        <w:rPr>
          <w:vertAlign w:val="baseline"/>
          <w:rtl w:val="0"/>
        </w:rPr>
        <w:t xml:space="preserve">Установеното от Комисията нарушение на </w:t>
      </w:r>
      <w:r w:rsidDel="00000000" w:rsidR="00000000" w:rsidRPr="00000000">
        <w:rPr>
          <w:color w:val="000000"/>
          <w:vertAlign w:val="baseline"/>
          <w:rtl w:val="0"/>
        </w:rPr>
        <w:t xml:space="preserve">чл. 58, изречение първо, предложение първо</w:t>
      </w:r>
      <w:r w:rsidDel="00000000" w:rsidR="00000000" w:rsidRPr="00000000">
        <w:rPr>
          <w:vertAlign w:val="baseline"/>
          <w:rtl w:val="0"/>
        </w:rPr>
        <w:t xml:space="preserve"> от ЗПКОНПИ,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w:t>
      </w:r>
    </w:p>
    <w:p w:rsidR="00000000" w:rsidDel="00000000" w:rsidP="00000000" w:rsidRDefault="00000000" w:rsidRPr="00000000" w14:paraId="0000005C">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На основание чл. 81, ал. 1 от ЗПКОНПИ и във връзка с писмо на Главния директор на Главна дирекция „Изпълнение на наказанията“ с вх.№ ЦУ01-1599#7/31.05.2023 г. на КПКОНПИ, на отнемане в полза на държавата подлежи сума в общ размер на 106.37 лв. (сто и шест лева и тридесет и седем стотинки), представляваща полученото от Надка Блажева средно дневно възнаграждение на 23.01.2023 г, датата на която същата е подписала Предложение с рег. № 136/23.01.2023 г.</w:t>
      </w:r>
    </w:p>
    <w:p w:rsidR="00000000" w:rsidDel="00000000" w:rsidP="00000000" w:rsidRDefault="00000000" w:rsidRPr="00000000" w14:paraId="0000005D">
      <w:pPr>
        <w:tabs>
          <w:tab w:val="center" w:leader="none" w:pos="709"/>
          <w:tab w:val="center" w:leader="none" w:pos="4153"/>
          <w:tab w:val="right" w:leader="none" w:pos="8306"/>
        </w:tabs>
        <w:ind w:firstLine="709"/>
        <w:jc w:val="both"/>
        <w:rPr>
          <w:color w:val="000000"/>
          <w:vertAlign w:val="baseline"/>
        </w:rPr>
      </w:pPr>
      <w:r w:rsidDel="00000000" w:rsidR="00000000" w:rsidRPr="00000000">
        <w:rPr>
          <w:rtl w:val="0"/>
        </w:rPr>
      </w:r>
    </w:p>
    <w:p w:rsidR="00000000" w:rsidDel="00000000" w:rsidP="00000000" w:rsidRDefault="00000000" w:rsidRPr="00000000" w14:paraId="0000005E">
      <w:pPr>
        <w:tabs>
          <w:tab w:val="center" w:leader="none" w:pos="709"/>
          <w:tab w:val="center" w:leader="none" w:pos="4153"/>
          <w:tab w:val="right" w:leader="none" w:pos="8306"/>
        </w:tabs>
        <w:ind w:firstLine="709"/>
        <w:jc w:val="both"/>
        <w:rPr>
          <w:vertAlign w:val="baseline"/>
        </w:rPr>
      </w:pPr>
      <w:r w:rsidDel="00000000" w:rsidR="00000000" w:rsidRPr="00000000">
        <w:rPr>
          <w:color w:val="000000"/>
          <w:vertAlign w:val="baseline"/>
          <w:rtl w:val="0"/>
        </w:rPr>
        <w:t xml:space="preserve">Предвид горното, Комисията за противодействие на корупцията и за отнемане на незаконно придобито имущество, на основание чл. 74, ал. 1 и ал. 2 от ЗПКОНПИ, във връзка с чл. 171, ал. 1 от ЗПКОНПИ и чл. 81, ал. 1 от ЗПКОНПИ,</w:t>
      </w:r>
      <w:r w:rsidDel="00000000" w:rsidR="00000000" w:rsidRPr="00000000">
        <w:rPr>
          <w:rtl w:val="0"/>
        </w:rPr>
      </w:r>
    </w:p>
    <w:p w:rsidR="00000000" w:rsidDel="00000000" w:rsidP="00000000" w:rsidRDefault="00000000" w:rsidRPr="00000000" w14:paraId="0000005F">
      <w:pPr>
        <w:tabs>
          <w:tab w:val="center" w:leader="none" w:pos="709"/>
          <w:tab w:val="center" w:leader="none" w:pos="4153"/>
          <w:tab w:val="right" w:leader="none" w:pos="8306"/>
        </w:tabs>
        <w:ind w:firstLine="709"/>
        <w:jc w:val="both"/>
        <w:rPr>
          <w:b w:val="0"/>
          <w:bCs w:val="0"/>
          <w:color w:val="000000"/>
          <w:vertAlign w:val="baseline"/>
        </w:rPr>
      </w:pPr>
      <w:r w:rsidDel="00000000" w:rsidR="00000000" w:rsidRPr="00000000">
        <w:rPr>
          <w:rtl w:val="0"/>
        </w:rPr>
      </w:r>
    </w:p>
    <w:p w:rsidR="00000000" w:rsidDel="00000000" w:rsidP="00000000" w:rsidRDefault="00000000" w:rsidRPr="00000000" w14:paraId="00000060">
      <w:pPr>
        <w:tabs>
          <w:tab w:val="center" w:leader="none" w:pos="709"/>
          <w:tab w:val="center" w:leader="none" w:pos="4153"/>
          <w:tab w:val="right" w:leader="none" w:pos="8306"/>
        </w:tabs>
        <w:ind w:firstLine="709"/>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61">
      <w:pPr>
        <w:tabs>
          <w:tab w:val="center" w:leader="none" w:pos="709"/>
          <w:tab w:val="center" w:leader="none" w:pos="4153"/>
          <w:tab w:val="right" w:leader="none" w:pos="8306"/>
        </w:tabs>
        <w:ind w:firstLine="709"/>
        <w:jc w:val="both"/>
        <w:rPr>
          <w:vertAlign w:val="baseline"/>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b w:val="1"/>
          <w:bCs w:val="1"/>
          <w:color w:val="000000"/>
          <w:vertAlign w:val="baseline"/>
          <w:rtl w:val="0"/>
        </w:rPr>
        <w:tab/>
        <w:t xml:space="preserve">УСТАНОВЯВА</w:t>
      </w:r>
      <w:r w:rsidDel="00000000" w:rsidR="00000000" w:rsidRPr="00000000">
        <w:rPr>
          <w:color w:val="000000"/>
          <w:vertAlign w:val="baseline"/>
          <w:rtl w:val="0"/>
        </w:rPr>
        <w:t xml:space="preserve"> конфликт на интереси по отношение на Надка Блажева с </w:t>
      </w:r>
      <w:r w:rsidDel="00000000" w:rsidR="00000000" w:rsidRPr="00000000">
        <w:rPr>
          <w:vertAlign w:val="baseline"/>
          <w:rtl w:val="0"/>
        </w:rPr>
        <w:t xml:space="preserve">ЕГН </w:t>
      </w:r>
      <w:r w:rsidDel="00000000" w:rsidR="00000000" w:rsidRPr="00000000">
        <w:rPr>
          <w:color w:val="000000"/>
          <w:vertAlign w:val="baseline"/>
          <w:rtl w:val="0"/>
        </w:rPr>
        <w:t xml:space="preserve">**********</w:t>
      </w:r>
      <w:r w:rsidDel="00000000" w:rsidR="00000000" w:rsidRPr="00000000">
        <w:rPr>
          <w:vertAlign w:val="baseline"/>
          <w:rtl w:val="0"/>
        </w:rPr>
        <w:t xml:space="preserve">,</w:t>
      </w:r>
      <w:r w:rsidDel="00000000" w:rsidR="00000000" w:rsidRPr="00000000">
        <w:rPr>
          <w:color w:val="000000"/>
          <w:vertAlign w:val="baseline"/>
          <w:rtl w:val="0"/>
        </w:rPr>
        <w:t xml:space="preserve"> в качеството й на заместваща началника на Областна служба „Изпълнение на наказанията“ – П.</w:t>
      </w:r>
      <w:r w:rsidDel="00000000" w:rsidR="00000000" w:rsidRPr="00000000">
        <w:rPr>
          <w:vertAlign w:val="baseline"/>
          <w:rtl w:val="0"/>
        </w:rPr>
        <w:t xml:space="preserve"> </w:t>
      </w:r>
      <w:r w:rsidDel="00000000" w:rsidR="00000000" w:rsidRPr="00000000">
        <w:rPr>
          <w:color w:val="000000"/>
          <w:vertAlign w:val="baseline"/>
          <w:rtl w:val="0"/>
        </w:rPr>
        <w:t xml:space="preserve">и като такава лице, заемащо висша публична длъжност по смисъла на </w:t>
      </w:r>
      <w:r w:rsidDel="00000000" w:rsidR="00000000" w:rsidRPr="00000000">
        <w:rPr>
          <w:vertAlign w:val="baseline"/>
          <w:rtl w:val="0"/>
        </w:rPr>
        <w:t xml:space="preserve">чл. 6, ал. 1, т. 23 </w:t>
      </w:r>
      <w:r w:rsidDel="00000000" w:rsidR="00000000" w:rsidRPr="00000000">
        <w:rPr>
          <w:color w:val="000000"/>
          <w:vertAlign w:val="baseline"/>
          <w:rtl w:val="0"/>
        </w:rPr>
        <w:t xml:space="preserve">от ЗПКОНПИ, за това, че </w:t>
      </w:r>
      <w:r w:rsidDel="00000000" w:rsidR="00000000" w:rsidRPr="00000000">
        <w:rPr>
          <w:vertAlign w:val="baseline"/>
          <w:rtl w:val="0"/>
        </w:rPr>
        <w:t xml:space="preserve">е подписала Предложение с рег. № 136/23.01.2023 г., изготвено на основание чл. 226, ал. 1, т. 1 от ЗИНЗС</w:t>
      </w:r>
      <w:r w:rsidDel="00000000" w:rsidR="00000000" w:rsidRPr="00000000">
        <w:rPr>
          <w:color w:val="7030a0"/>
          <w:vertAlign w:val="baseline"/>
          <w:rtl w:val="0"/>
        </w:rPr>
        <w:t xml:space="preserve"> </w:t>
      </w:r>
      <w:r w:rsidDel="00000000" w:rsidR="00000000" w:rsidRPr="00000000">
        <w:rPr>
          <w:vertAlign w:val="baseline"/>
          <w:rtl w:val="0"/>
        </w:rPr>
        <w:t xml:space="preserve">от пробационен служител в РСИН – П., звено към ОСИН – П., </w:t>
      </w:r>
      <w:r w:rsidDel="00000000" w:rsidR="00000000" w:rsidRPr="00000000">
        <w:rPr>
          <w:color w:val="000000"/>
          <w:vertAlign w:val="baseline"/>
          <w:rtl w:val="0"/>
        </w:rPr>
        <w:t xml:space="preserve">в частен интерес на свързано с нея по смисъла на </w:t>
      </w:r>
      <w:r w:rsidDel="00000000" w:rsidR="00000000" w:rsidRPr="00000000">
        <w:rPr>
          <w:vertAlign w:val="baseline"/>
          <w:rtl w:val="0"/>
        </w:rPr>
        <w:t xml:space="preserve">§ 1, т. 15, б. “а“ от ДР на ЗПКОНПИ лице, </w:t>
      </w:r>
      <w:r w:rsidDel="00000000" w:rsidR="00000000" w:rsidRPr="00000000">
        <w:rPr>
          <w:color w:val="000000"/>
          <w:vertAlign w:val="baseline"/>
          <w:rtl w:val="0"/>
        </w:rPr>
        <w:t xml:space="preserve">в нарушение на разпоредбата на чл. 58, изречение първо, предложение първо от ЗПКОНПИ.</w:t>
      </w:r>
    </w:p>
    <w:p w:rsidR="00000000" w:rsidDel="00000000" w:rsidP="00000000" w:rsidRDefault="00000000" w:rsidRPr="00000000" w14:paraId="00000063">
      <w:pPr>
        <w:tabs>
          <w:tab w:val="center" w:leader="none" w:pos="709"/>
          <w:tab w:val="center" w:leader="none" w:pos="4153"/>
          <w:tab w:val="right" w:leader="none" w:pos="8306"/>
        </w:tabs>
        <w:ind w:firstLine="709"/>
        <w:jc w:val="both"/>
        <w:rPr>
          <w:vertAlign w:val="baseline"/>
        </w:rPr>
      </w:pPr>
      <w:r w:rsidDel="00000000" w:rsidR="00000000" w:rsidRPr="00000000">
        <w:rPr>
          <w:rtl w:val="0"/>
        </w:rPr>
      </w:r>
    </w:p>
    <w:p w:rsidR="00000000" w:rsidDel="00000000" w:rsidP="00000000" w:rsidRDefault="00000000" w:rsidRPr="00000000" w14:paraId="00000064">
      <w:pPr>
        <w:tabs>
          <w:tab w:val="center" w:leader="none" w:pos="709"/>
          <w:tab w:val="center" w:leader="none" w:pos="4153"/>
          <w:tab w:val="right" w:leader="none" w:pos="8306"/>
        </w:tabs>
        <w:ind w:firstLine="709"/>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w:t>
      </w:r>
      <w:r w:rsidDel="00000000" w:rsidR="00000000" w:rsidRPr="00000000">
        <w:rPr>
          <w:color w:val="000000"/>
          <w:vertAlign w:val="baseline"/>
          <w:rtl w:val="0"/>
        </w:rPr>
        <w:t xml:space="preserve">Надка Блажева с </w:t>
      </w:r>
      <w:r w:rsidDel="00000000" w:rsidR="00000000" w:rsidRPr="00000000">
        <w:rPr>
          <w:vertAlign w:val="baseline"/>
          <w:rtl w:val="0"/>
        </w:rPr>
        <w:t xml:space="preserve">ЕГН </w:t>
      </w:r>
      <w:r w:rsidDel="00000000" w:rsidR="00000000" w:rsidRPr="00000000">
        <w:rPr>
          <w:color w:val="000000"/>
          <w:vertAlign w:val="baseline"/>
          <w:rtl w:val="0"/>
        </w:rPr>
        <w:t xml:space="preserve">**********</w:t>
      </w:r>
      <w:r w:rsidDel="00000000" w:rsidR="00000000" w:rsidRPr="00000000">
        <w:rPr>
          <w:vertAlign w:val="baseline"/>
          <w:rtl w:val="0"/>
        </w:rPr>
        <w:t xml:space="preserve">, с постоянен адрес в гр. П., ж.к. „</w:t>
      </w:r>
      <w:r w:rsidDel="00000000" w:rsidR="00000000" w:rsidRPr="00000000">
        <w:rPr>
          <w:color w:val="000000"/>
          <w:vertAlign w:val="baseline"/>
          <w:rtl w:val="0"/>
        </w:rPr>
        <w:t xml:space="preserve">**********</w:t>
      </w:r>
      <w:r w:rsidDel="00000000" w:rsidR="00000000" w:rsidRPr="00000000">
        <w:rPr>
          <w:vertAlign w:val="baseline"/>
          <w:rtl w:val="0"/>
        </w:rPr>
        <w:t xml:space="preserve">“ № </w:t>
      </w:r>
      <w:r w:rsidDel="00000000" w:rsidR="00000000" w:rsidRPr="00000000">
        <w:rPr>
          <w:color w:val="000000"/>
          <w:vertAlign w:val="baseline"/>
          <w:rtl w:val="0"/>
        </w:rPr>
        <w:t xml:space="preserve">**</w:t>
      </w:r>
      <w:r w:rsidDel="00000000" w:rsidR="00000000" w:rsidRPr="00000000">
        <w:rPr>
          <w:vertAlign w:val="baseline"/>
          <w:rtl w:val="0"/>
        </w:rPr>
        <w:t xml:space="preserve">, вх. „</w:t>
      </w:r>
      <w:r w:rsidDel="00000000" w:rsidR="00000000" w:rsidRPr="00000000">
        <w:rPr>
          <w:color w:val="000000"/>
          <w:vertAlign w:val="baseline"/>
          <w:rtl w:val="0"/>
        </w:rPr>
        <w:t xml:space="preserve">**</w:t>
      </w:r>
      <w:r w:rsidDel="00000000" w:rsidR="00000000" w:rsidRPr="00000000">
        <w:rPr>
          <w:vertAlign w:val="baseline"/>
          <w:rtl w:val="0"/>
        </w:rPr>
        <w:t xml:space="preserve">“, ет. </w:t>
      </w:r>
      <w:r w:rsidDel="00000000" w:rsidR="00000000" w:rsidRPr="00000000">
        <w:rPr>
          <w:color w:val="000000"/>
          <w:vertAlign w:val="baseline"/>
          <w:rtl w:val="0"/>
        </w:rPr>
        <w:t xml:space="preserve">**</w:t>
      </w:r>
      <w:r w:rsidDel="00000000" w:rsidR="00000000" w:rsidRPr="00000000">
        <w:rPr>
          <w:vertAlign w:val="baseline"/>
          <w:rtl w:val="0"/>
        </w:rPr>
        <w:t xml:space="preserve">, ап. </w:t>
      </w:r>
      <w:r w:rsidDel="00000000" w:rsidR="00000000" w:rsidRPr="00000000">
        <w:rPr>
          <w:color w:val="000000"/>
          <w:vertAlign w:val="baseline"/>
          <w:rtl w:val="0"/>
        </w:rPr>
        <w:t xml:space="preserve">**</w:t>
      </w:r>
      <w:r w:rsidDel="00000000" w:rsidR="00000000" w:rsidRPr="00000000">
        <w:rPr>
          <w:vertAlign w:val="baseline"/>
          <w:rtl w:val="0"/>
        </w:rPr>
        <w:t xml:space="preserve">, на основание чл. 171, ал. 1 от ЗПКОНПИ за осъществен конфликт на интереси по чл. 52 от ЗПКОНПИ, за нарушение на разпоредбата на </w:t>
      </w:r>
      <w:r w:rsidDel="00000000" w:rsidR="00000000" w:rsidRPr="00000000">
        <w:rPr>
          <w:color w:val="000000"/>
          <w:vertAlign w:val="baseline"/>
          <w:rtl w:val="0"/>
        </w:rPr>
        <w:t xml:space="preserve">чл. 58, изречение първо, предложение първо</w:t>
      </w:r>
      <w:r w:rsidDel="00000000" w:rsidR="00000000" w:rsidRPr="00000000">
        <w:rPr>
          <w:vertAlign w:val="baseline"/>
          <w:rtl w:val="0"/>
        </w:rPr>
        <w:t xml:space="preserve"> от ЗПКОНПИ, извършено в качеството </w:t>
      </w:r>
      <w:r w:rsidDel="00000000" w:rsidR="00000000" w:rsidRPr="00000000">
        <w:rPr>
          <w:color w:val="000000"/>
          <w:vertAlign w:val="baseline"/>
          <w:rtl w:val="0"/>
        </w:rPr>
        <w:t xml:space="preserve">й на заместваща началника на Областна служба „Изпълнение на наказанията“ – П.</w:t>
      </w:r>
      <w:r w:rsidDel="00000000" w:rsidR="00000000" w:rsidRPr="00000000">
        <w:rPr>
          <w:vertAlign w:val="baseline"/>
          <w:rtl w:val="0"/>
        </w:rPr>
        <w:t xml:space="preserve"> </w:t>
      </w:r>
      <w:r w:rsidDel="00000000" w:rsidR="00000000" w:rsidRPr="00000000">
        <w:rPr>
          <w:color w:val="000000"/>
          <w:vertAlign w:val="baseline"/>
          <w:rtl w:val="0"/>
        </w:rPr>
        <w:t xml:space="preserve">и лице, заемащо висша публична длъжност по смисъла на </w:t>
      </w:r>
      <w:r w:rsidDel="00000000" w:rsidR="00000000" w:rsidRPr="00000000">
        <w:rPr>
          <w:vertAlign w:val="baseline"/>
          <w:rtl w:val="0"/>
        </w:rPr>
        <w:t xml:space="preserve">чл. 6, ал. 1, т. 23 </w:t>
      </w:r>
      <w:r w:rsidDel="00000000" w:rsidR="00000000" w:rsidRPr="00000000">
        <w:rPr>
          <w:color w:val="000000"/>
          <w:vertAlign w:val="baseline"/>
          <w:rtl w:val="0"/>
        </w:rPr>
        <w:t xml:space="preserve">от ЗПКОНПИ</w:t>
      </w:r>
      <w:r w:rsidDel="00000000" w:rsidR="00000000" w:rsidRPr="00000000">
        <w:rPr>
          <w:vertAlign w:val="baseline"/>
          <w:rtl w:val="0"/>
        </w:rPr>
        <w:t xml:space="preserve">, на основание чл. 171, ал. 1 от ЗПКОНПИ.</w:t>
      </w:r>
    </w:p>
    <w:p w:rsidR="00000000" w:rsidDel="00000000" w:rsidP="00000000" w:rsidRDefault="00000000" w:rsidRPr="00000000" w14:paraId="00000065">
      <w:pPr>
        <w:tabs>
          <w:tab w:val="center" w:leader="none" w:pos="709"/>
          <w:tab w:val="center" w:leader="none" w:pos="4153"/>
          <w:tab w:val="right" w:leader="none" w:pos="8306"/>
        </w:tabs>
        <w:ind w:firstLine="709"/>
        <w:jc w:val="both"/>
        <w:rPr>
          <w:vertAlign w:val="baseline"/>
        </w:rPr>
      </w:pPr>
      <w:r w:rsidDel="00000000" w:rsidR="00000000" w:rsidRPr="00000000">
        <w:rPr>
          <w:rtl w:val="0"/>
        </w:rPr>
      </w:r>
    </w:p>
    <w:p w:rsidR="00000000" w:rsidDel="00000000" w:rsidP="00000000" w:rsidRDefault="00000000" w:rsidRPr="00000000" w14:paraId="00000066">
      <w:pPr>
        <w:tabs>
          <w:tab w:val="center" w:leader="none" w:pos="709"/>
          <w:tab w:val="center" w:leader="none" w:pos="4153"/>
          <w:tab w:val="right" w:leader="none" w:pos="8306"/>
        </w:tabs>
        <w:ind w:firstLine="709"/>
        <w:jc w:val="both"/>
        <w:rPr>
          <w:vertAlign w:val="baseline"/>
        </w:rPr>
      </w:pPr>
      <w:r w:rsidDel="00000000" w:rsidR="00000000" w:rsidRPr="00000000">
        <w:rPr>
          <w:b w:val="1"/>
          <w:bCs w:val="1"/>
          <w:vertAlign w:val="baseline"/>
          <w:rtl w:val="0"/>
        </w:rPr>
        <w:t xml:space="preserve">ОТНЕМА: </w:t>
      </w:r>
      <w:r w:rsidDel="00000000" w:rsidR="00000000" w:rsidRPr="00000000">
        <w:rPr>
          <w:vertAlign w:val="baseline"/>
          <w:rtl w:val="0"/>
        </w:rPr>
        <w:t xml:space="preserve">в полза на държавата от Надка Блажева с ЕГН </w:t>
      </w:r>
      <w:r w:rsidDel="00000000" w:rsidR="00000000" w:rsidRPr="00000000">
        <w:rPr>
          <w:color w:val="000000"/>
          <w:vertAlign w:val="baseline"/>
          <w:rtl w:val="0"/>
        </w:rPr>
        <w:t xml:space="preserve">**********</w:t>
      </w:r>
      <w:r w:rsidDel="00000000" w:rsidR="00000000" w:rsidRPr="00000000">
        <w:rPr>
          <w:vertAlign w:val="baseline"/>
          <w:rtl w:val="0"/>
        </w:rPr>
        <w:t xml:space="preserve">, с постоянен адрес в гр. П., ж.к. „</w:t>
      </w:r>
      <w:r w:rsidDel="00000000" w:rsidR="00000000" w:rsidRPr="00000000">
        <w:rPr>
          <w:color w:val="000000"/>
          <w:vertAlign w:val="baseline"/>
          <w:rtl w:val="0"/>
        </w:rPr>
        <w:t xml:space="preserve">**********</w:t>
      </w:r>
      <w:r w:rsidDel="00000000" w:rsidR="00000000" w:rsidRPr="00000000">
        <w:rPr>
          <w:vertAlign w:val="baseline"/>
          <w:rtl w:val="0"/>
        </w:rPr>
        <w:t xml:space="preserve">“ № </w:t>
      </w:r>
      <w:r w:rsidDel="00000000" w:rsidR="00000000" w:rsidRPr="00000000">
        <w:rPr>
          <w:color w:val="000000"/>
          <w:vertAlign w:val="baseline"/>
          <w:rtl w:val="0"/>
        </w:rPr>
        <w:t xml:space="preserve">**</w:t>
      </w:r>
      <w:r w:rsidDel="00000000" w:rsidR="00000000" w:rsidRPr="00000000">
        <w:rPr>
          <w:vertAlign w:val="baseline"/>
          <w:rtl w:val="0"/>
        </w:rPr>
        <w:t xml:space="preserve">, вх. „</w:t>
      </w:r>
      <w:r w:rsidDel="00000000" w:rsidR="00000000" w:rsidRPr="00000000">
        <w:rPr>
          <w:color w:val="000000"/>
          <w:vertAlign w:val="baseline"/>
          <w:rtl w:val="0"/>
        </w:rPr>
        <w:t xml:space="preserve">*</w:t>
      </w:r>
      <w:r w:rsidDel="00000000" w:rsidR="00000000" w:rsidRPr="00000000">
        <w:rPr>
          <w:vertAlign w:val="baseline"/>
          <w:rtl w:val="0"/>
        </w:rPr>
        <w:t xml:space="preserve">“, ет. </w:t>
      </w:r>
      <w:r w:rsidDel="00000000" w:rsidR="00000000" w:rsidRPr="00000000">
        <w:rPr>
          <w:color w:val="000000"/>
          <w:vertAlign w:val="baseline"/>
          <w:rtl w:val="0"/>
        </w:rPr>
        <w:t xml:space="preserve">**</w:t>
      </w:r>
      <w:r w:rsidDel="00000000" w:rsidR="00000000" w:rsidRPr="00000000">
        <w:rPr>
          <w:vertAlign w:val="baseline"/>
          <w:rtl w:val="0"/>
        </w:rPr>
        <w:t xml:space="preserve">, ап. </w:t>
      </w:r>
      <w:r w:rsidDel="00000000" w:rsidR="00000000" w:rsidRPr="00000000">
        <w:rPr>
          <w:color w:val="000000"/>
          <w:vertAlign w:val="baseline"/>
          <w:rtl w:val="0"/>
        </w:rPr>
        <w:t xml:space="preserve">**</w:t>
      </w:r>
      <w:r w:rsidDel="00000000" w:rsidR="00000000" w:rsidRPr="00000000">
        <w:rPr>
          <w:vertAlign w:val="baseline"/>
          <w:rtl w:val="0"/>
        </w:rPr>
        <w:t xml:space="preserve">, сума в размер на: 106.37 лв. (сто и шест лева и тридесет и седем стотинки), представляваща средно дневно възнаграждение за датата на подписване на Предложение с рег. № 136/23.01.2023 г., получено от деянието, породило конфликт на интереси, на основание чл. 81, ал. 1 от ЗПКОНПИ.</w:t>
      </w:r>
    </w:p>
    <w:p w:rsidR="00000000" w:rsidDel="00000000" w:rsidP="00000000" w:rsidRDefault="00000000" w:rsidRPr="00000000" w14:paraId="00000067">
      <w:pPr>
        <w:tabs>
          <w:tab w:val="center" w:leader="none" w:pos="709"/>
          <w:tab w:val="center" w:leader="none" w:pos="4153"/>
          <w:tab w:val="right" w:leader="none" w:pos="8306"/>
        </w:tabs>
        <w:ind w:firstLine="709"/>
        <w:jc w:val="both"/>
        <w:rPr>
          <w:vertAlign w:val="baseline"/>
        </w:rPr>
      </w:pPr>
      <w:r w:rsidDel="00000000" w:rsidR="00000000" w:rsidRPr="00000000">
        <w:rPr>
          <w:rtl w:val="0"/>
        </w:rPr>
      </w:r>
    </w:p>
    <w:p w:rsidR="00000000" w:rsidDel="00000000" w:rsidP="00000000" w:rsidRDefault="00000000" w:rsidRPr="00000000" w14:paraId="00000068">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Сумата, посочена в настоящото решение, в размер на 5 106.37 лв. (пет хиляди сто и шест лева и тридесет и седем стотинки), следва да се преведе по банкова сметка на КПКОНПИ:</w:t>
      </w:r>
    </w:p>
    <w:p w:rsidR="00000000" w:rsidDel="00000000" w:rsidP="00000000" w:rsidRDefault="00000000" w:rsidRPr="00000000" w14:paraId="00000069">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Банка: БНБ</w:t>
      </w:r>
      <w:r w:rsidDel="00000000" w:rsidR="00000000" w:rsidRPr="00000000">
        <w:rPr>
          <w:rtl w:val="0"/>
        </w:rPr>
      </w:r>
    </w:p>
    <w:p w:rsidR="00000000" w:rsidDel="00000000" w:rsidP="00000000" w:rsidRDefault="00000000" w:rsidRPr="00000000" w14:paraId="0000006A">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6B">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6C">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6D">
      <w:pPr>
        <w:tabs>
          <w:tab w:val="left" w:leader="none" w:pos="9356"/>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6E">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На основание чл. 74, ал. 3 от ЗПКОНПИ, в седемдневен срок, считано от датата на уведомяване за решението, можете да заплатите доброволно сумата от 5 106.37 лв. (пет хиляди сто и шест лева и тридесет и седем стотинки) по горепосочената банкова сметка.</w:t>
      </w:r>
      <w:r w:rsidDel="00000000" w:rsidR="00000000" w:rsidRPr="00000000">
        <w:rPr>
          <w:rtl w:val="0"/>
        </w:rPr>
      </w:r>
    </w:p>
    <w:p w:rsidR="00000000" w:rsidDel="00000000" w:rsidP="00000000" w:rsidRDefault="00000000" w:rsidRPr="00000000" w14:paraId="0000006F">
      <w:pPr>
        <w:tabs>
          <w:tab w:val="left" w:leader="none" w:pos="9356"/>
        </w:tabs>
        <w:ind w:firstLine="720"/>
        <w:jc w:val="both"/>
        <w:rPr>
          <w:vertAlign w:val="baseline"/>
        </w:rPr>
      </w:pPr>
      <w:r w:rsidDel="00000000" w:rsidR="00000000" w:rsidRPr="00000000">
        <w:rPr>
          <w:rtl w:val="0"/>
        </w:rPr>
      </w:r>
    </w:p>
    <w:p w:rsidR="00000000" w:rsidDel="00000000" w:rsidP="00000000" w:rsidRDefault="00000000" w:rsidRPr="00000000" w14:paraId="00000070">
      <w:pPr>
        <w:tabs>
          <w:tab w:val="left" w:leader="none" w:pos="9356"/>
        </w:tabs>
        <w:ind w:firstLine="720"/>
        <w:jc w:val="both"/>
        <w:rPr>
          <w:vertAlign w:val="baseline"/>
        </w:rPr>
      </w:pPr>
      <w:r w:rsidDel="00000000" w:rsidR="00000000" w:rsidRPr="00000000">
        <w:rPr>
          <w:vertAlign w:val="baseline"/>
          <w:rtl w:val="0"/>
        </w:rPr>
        <w:t xml:space="preserve">На основание чл. 76, ал. 1 от ЗПКОНПИ, решението може да се оспори от заинтересованото лице пред Административен съд П., по реда на Административнопроцесуалния кодекс, в 14-дневен срок от съобщаването му.</w:t>
      </w:r>
    </w:p>
    <w:p w:rsidR="00000000" w:rsidDel="00000000" w:rsidP="00000000" w:rsidRDefault="00000000" w:rsidRPr="00000000" w14:paraId="00000071">
      <w:pPr>
        <w:tabs>
          <w:tab w:val="left" w:leader="none" w:pos="9356"/>
        </w:tabs>
        <w:ind w:firstLine="720"/>
        <w:jc w:val="both"/>
        <w:rPr>
          <w:vertAlign w:val="baseline"/>
        </w:rPr>
      </w:pPr>
      <w:r w:rsidDel="00000000" w:rsidR="00000000" w:rsidRPr="00000000">
        <w:rPr>
          <w:rtl w:val="0"/>
        </w:rPr>
      </w:r>
    </w:p>
    <w:p w:rsidR="00000000" w:rsidDel="00000000" w:rsidP="00000000" w:rsidRDefault="00000000" w:rsidRPr="00000000" w14:paraId="00000072">
      <w:pPr>
        <w:tabs>
          <w:tab w:val="left" w:leader="none" w:pos="9356"/>
        </w:tabs>
        <w:ind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П., на основание чл. 75, т. 3 от ЗПКОНПИ.</w:t>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709"/>
          <w:tab w:val="left" w:leader="none" w:pos="3528"/>
          <w:tab w:val="left" w:leader="none" w:pos="9356"/>
        </w:tabs>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709"/>
          <w:tab w:val="left" w:leader="none" w:pos="3528"/>
          <w:tab w:val="left" w:leader="none" w:pos="9356"/>
        </w:tabs>
        <w:jc w:val="both"/>
        <w:rPr>
          <w:color w:val="000000"/>
          <w:vertAlign w:val="baseline"/>
        </w:rPr>
      </w:pPr>
      <w:r w:rsidDel="00000000" w:rsidR="00000000" w:rsidRPr="00000000">
        <w:rPr>
          <w:color w:val="000000"/>
          <w:vertAlign w:val="baseline"/>
          <w:rtl w:val="0"/>
        </w:rPr>
        <w:tab/>
        <w:t xml:space="preserve">Препис от решението да се изпрати на Надка Блажева, на основание чл.75, т. 1 от ЗПКОНПИ.</w:t>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7B">
      <w:pPr>
        <w:spacing w:line="276" w:lineRule="auto"/>
        <w:ind w:left="1416" w:firstLine="720"/>
        <w:rPr>
          <w:b w:val="0"/>
          <w:bCs w:val="0"/>
          <w:vertAlign w:val="baseline"/>
        </w:rPr>
      </w:pPr>
      <w:r w:rsidDel="00000000" w:rsidR="00000000" w:rsidRPr="00000000">
        <w:rPr>
          <w:b w:val="1"/>
          <w:bCs w:val="1"/>
          <w:color w:val="000000"/>
          <w:vertAlign w:val="baseline"/>
          <w:rtl w:val="0"/>
        </w:rPr>
        <w:tab/>
      </w: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7C">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7D">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7E">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7F">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80">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81">
      <w:pPr>
        <w:spacing w:line="276" w:lineRule="auto"/>
        <w:ind w:left="1416" w:firstLine="720"/>
        <w:rPr>
          <w:b w:val="0"/>
          <w:bCs w:val="0"/>
          <w:vertAlign w:val="baseline"/>
        </w:rPr>
      </w:pPr>
      <w:r w:rsidDel="00000000" w:rsidR="00000000" w:rsidRPr="00000000">
        <w:rPr>
          <w:b w:val="1"/>
          <w:bCs w:val="1"/>
          <w:vertAlign w:val="baseline"/>
          <w:rtl w:val="0"/>
        </w:rPr>
        <w:t xml:space="preserve">ЧЛЕН: (ГЛАСУВАЛА ПРОТИВ)……….……/СИЛВИЯ КЪДРЕВА/</w:t>
      </w:r>
      <w:r w:rsidDel="00000000" w:rsidR="00000000" w:rsidRPr="00000000">
        <w:rPr>
          <w:rtl w:val="0"/>
        </w:rPr>
      </w:r>
    </w:p>
    <w:p w:rsidR="00000000" w:rsidDel="00000000" w:rsidP="00000000" w:rsidRDefault="00000000" w:rsidRPr="00000000" w14:paraId="00000082">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83">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84">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85">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86">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87">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88">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sectPr>
      <w:headerReference r:id="rId19" w:type="first"/>
      <w:footerReference r:id="rId20" w:type="default"/>
      <w:footerReference r:id="rId21" w:type="first"/>
      <w:pgSz w:h="15840" w:w="12240" w:orient="portrait"/>
      <w:pgMar w:bottom="709" w:top="1134" w:left="1418"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8B">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8C">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8D">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8E">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8F">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https://net6.ciela.net:443/Document/LinkToDocumentReference?fromDocumentId=2135627067&amp;dbId=0&amp;refId=27502419" TargetMode="External"/><Relationship Id="rId10" Type="http://schemas.openxmlformats.org/officeDocument/2006/relationships/hyperlink" Target="https://net6.ciela.net/Document/LinkToDocumentReference?fromDocumentId=2136006009&amp;dbId=9&amp;refId=8406083" TargetMode="External"/><Relationship Id="rId21" Type="http://schemas.openxmlformats.org/officeDocument/2006/relationships/footer" Target="footer1.xml"/><Relationship Id="rId13" Type="http://schemas.openxmlformats.org/officeDocument/2006/relationships/hyperlink" Target="about:blank" TargetMode="Externa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et6.ciela.net/Document/LinkToDocumentReference?fromDocumentId=2136006009&amp;dbId=9&amp;refId=8406080" TargetMode="External"/><Relationship Id="rId15" Type="http://schemas.openxmlformats.org/officeDocument/2006/relationships/hyperlink" Target="about:blank" TargetMode="External"/><Relationship Id="rId14" Type="http://schemas.openxmlformats.org/officeDocument/2006/relationships/hyperlink" Target="about:blank" TargetMode="External"/><Relationship Id="rId17" Type="http://schemas.openxmlformats.org/officeDocument/2006/relationships/hyperlink" Target="about:blank" TargetMode="External"/><Relationship Id="rId16" Type="http://schemas.openxmlformats.org/officeDocument/2006/relationships/hyperlink" Target="about:blank"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hyperlink" Target="about:blank" TargetMode="External"/><Relationship Id="rId18" Type="http://schemas.openxmlformats.org/officeDocument/2006/relationships/hyperlink" Target="about:blank" TargetMode="External"/><Relationship Id="rId7" Type="http://schemas.openxmlformats.org/officeDocument/2006/relationships/hyperlink" Target="https://net6.ciela.net/Document/LinkToDocumentReference?fromDocumentId=2136006009&amp;dbId=9&amp;refId=8406078" TargetMode="External"/><Relationship Id="rId8" Type="http://schemas.openxmlformats.org/officeDocument/2006/relationships/hyperlink" Target="https://net6.ciela.net/Document/LinkToDocumentReference?fromDocumentId=2136006009&amp;dbId=9&amp;refId=840607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