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1"/>
          <w:bCs w:val="1"/>
          <w:sz w:val="24"/>
          <w:szCs w:val="24"/>
        </w:rPr>
      </w:pPr>
      <w:bookmarkStart w:colFirst="0" w:colLast="0" w:name="_xkkq8aqd8m2i" w:id="0"/>
      <w:bookmarkEnd w:id="0"/>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center"/>
        <w:rPr>
          <w:b w:val="1"/>
          <w:bCs w:val="1"/>
          <w:color w:val="000000"/>
          <w:sz w:val="24"/>
          <w:szCs w:val="24"/>
        </w:rPr>
      </w:pPr>
      <w:r w:rsidDel="00000000" w:rsidR="00000000" w:rsidRPr="00000000">
        <w:rPr>
          <w:b w:val="1"/>
          <w:bCs w:val="1"/>
          <w:sz w:val="24"/>
          <w:szCs w:val="24"/>
          <w:rtl w:val="0"/>
        </w:rPr>
        <w:t xml:space="preserve">№ РН-86-24-10</w:t>
      </w:r>
      <w:r w:rsidDel="00000000" w:rsidR="00000000" w:rsidRPr="00000000">
        <w:rPr>
          <w:rtl w:val="0"/>
        </w:rPr>
      </w:r>
    </w:p>
    <w:p w:rsidR="00000000" w:rsidDel="00000000" w:rsidP="00000000" w:rsidRDefault="00000000" w:rsidRPr="00000000" w14:paraId="00000004">
      <w:pPr>
        <w:ind w:right="-284"/>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19.04.2024 г., Комисията за противодействия на корупцията /КПК/,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A">
      <w:pPr>
        <w:ind w:right="-284"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B">
      <w:pPr>
        <w:ind w:left="-284" w:firstLine="720"/>
        <w:jc w:val="both"/>
        <w:rPr>
          <w:sz w:val="24"/>
          <w:szCs w:val="24"/>
        </w:rPr>
      </w:pPr>
      <w:r w:rsidDel="00000000" w:rsidR="00000000" w:rsidRPr="00000000">
        <w:rPr>
          <w:sz w:val="24"/>
          <w:szCs w:val="24"/>
          <w:rtl w:val="0"/>
        </w:rPr>
        <w:tab/>
        <w:tab/>
        <w:tab/>
      </w:r>
    </w:p>
    <w:p w:rsidR="00000000" w:rsidDel="00000000" w:rsidP="00000000" w:rsidRDefault="00000000" w:rsidRPr="00000000" w14:paraId="0000000C">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D">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E">
      <w:pPr>
        <w:tabs>
          <w:tab w:val="left" w:leader="none" w:pos="9356"/>
        </w:tabs>
        <w:ind w:firstLine="680"/>
        <w:jc w:val="both"/>
        <w:rPr>
          <w:sz w:val="24"/>
          <w:szCs w:val="24"/>
        </w:rPr>
      </w:pPr>
      <w:r w:rsidDel="00000000" w:rsidR="00000000" w:rsidRPr="00000000">
        <w:rPr>
          <w:color w:val="000000"/>
          <w:sz w:val="24"/>
          <w:szCs w:val="24"/>
          <w:rtl w:val="0"/>
        </w:rPr>
        <w:t xml:space="preserve">Проверката е по реда на чл. 13, ал. 1, т. 8 от Закона за противодействие на корупцията /ЗПК/</w:t>
      </w:r>
      <w:r w:rsidDel="00000000" w:rsidR="00000000" w:rsidRPr="00000000">
        <w:rPr>
          <w:sz w:val="24"/>
          <w:szCs w:val="24"/>
          <w:rtl w:val="0"/>
        </w:rPr>
        <w:t xml:space="preserve">, /обн. ДВ бр. 84 от 06.10.2023 г./, </w:t>
      </w:r>
      <w:r w:rsidDel="00000000" w:rsidR="00000000" w:rsidRPr="00000000">
        <w:rPr>
          <w:color w:val="000000"/>
          <w:sz w:val="24"/>
          <w:szCs w:val="24"/>
          <w:rtl w:val="0"/>
        </w:rPr>
        <w:t xml:space="preserve">и е извършена на основание Решение № КИ-067 от 26.02.2024 г. на Комисията за противодействие на корупцията /КПК/ по сигнал с вх. </w:t>
      </w:r>
      <w:r w:rsidDel="00000000" w:rsidR="00000000" w:rsidRPr="00000000">
        <w:rPr>
          <w:sz w:val="24"/>
          <w:szCs w:val="24"/>
          <w:rtl w:val="0"/>
        </w:rPr>
        <w:t xml:space="preserve">№ С-86/06.02.2024 година.</w:t>
      </w:r>
    </w:p>
    <w:p w:rsidR="00000000" w:rsidDel="00000000" w:rsidP="00000000" w:rsidRDefault="00000000" w:rsidRPr="00000000" w14:paraId="0000000F">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Сигналът е насочен срещу Стефан ****** Тачев – кмет на Община Б., Миланчо ****** Геров – заместник-кмет на Община Б., и Асен ****** Бошикьов – общински съветник в Общински съвет Б.</w:t>
      </w:r>
    </w:p>
    <w:p w:rsidR="00000000" w:rsidDel="00000000" w:rsidP="00000000" w:rsidRDefault="00000000" w:rsidRPr="00000000" w14:paraId="00000010">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В сигнала са изложени твърдения за несъвместимост между заеманата от Стефан Тачев длъжност - кмет на Община Б. и обстоятелствата, че към момента в Търговския регистър е посочен, като управител на „******“ ЕООД, представител на туристическо дружество „******“ и има дялово участие и/или е управител на „******“ ЕООД и „******“ ЕООД. Посочва се и деклариране на неверни данни в декларацията на Тачев по чл. 35, ал. 1, т. 1 от ЗПКОНПИ (отм.). По отношение на Миланчо ****** Геров е посочено, че във връзка със заеманата от него длъжност - заместник-кмет на Община Б., е предприел действия по заличаване на ЕТ „******“ извън срока, посочен в чл. 41, ал. 3 от Закона за местното самоуправление и местната администрация. Визира се и възможно деклариране на неверни данни в декларацията по чл. 35, ал. 1, т. 1 от ЗПКОНПИ (отм.). За Асен ****** се сочи, че освен общински съветник в Общински съвет Б. е и член на Управителния съвет на ОБФК „******“ Б. Също са изложени твърдения за деклариране на неверни данни в декларацията по чл. 35, ал. 1, т. 1 от ЗПКОНПИ (отм.).</w:t>
      </w:r>
    </w:p>
    <w:p w:rsidR="00000000" w:rsidDel="00000000" w:rsidP="00000000" w:rsidRDefault="00000000" w:rsidRPr="00000000" w14:paraId="00000011">
      <w:pPr>
        <w:ind w:firstLine="680"/>
        <w:jc w:val="both"/>
        <w:rPr>
          <w:sz w:val="24"/>
          <w:szCs w:val="24"/>
        </w:rPr>
      </w:pPr>
      <w:r w:rsidDel="00000000" w:rsidR="00000000" w:rsidRPr="00000000">
        <w:rPr>
          <w:sz w:val="24"/>
          <w:szCs w:val="24"/>
          <w:rtl w:val="0"/>
        </w:rPr>
        <w:t xml:space="preserve">Във връзка с твърденията в сигнала с писмо с вх. № КПК-5155-2/26.03.2024 г. на КПК от председателя на Постоянната комисия по местно самоуправление и социални дейности, противодействие на корупцията и отнемане на незаконно придобитото имущество към Общински съвет Б., са получени заверени копия на: 2 бр. клетвени листове от 09.11.2023 г., Трудов договор № РД-01-05-101/12.12.2023 г.,   Удостоверение за избран кмет на община № 1/06.11.2023 г. на ОИК Б.,Удостоверение за избран общински съветник № 2/06.11.2023 г. на ОИК Б., 3 бр. декларации по чл.49, ал.1, т.1 от ЗПК, извадка от регистъра на подадените декларации. </w:t>
      </w:r>
    </w:p>
    <w:p w:rsidR="00000000" w:rsidDel="00000000" w:rsidP="00000000" w:rsidRDefault="00000000" w:rsidRPr="00000000" w14:paraId="00000012">
      <w:pPr>
        <w:ind w:firstLine="680"/>
        <w:jc w:val="both"/>
        <w:rPr>
          <w:sz w:val="24"/>
          <w:szCs w:val="24"/>
        </w:rPr>
      </w:pPr>
      <w:r w:rsidDel="00000000" w:rsidR="00000000" w:rsidRPr="00000000">
        <w:rPr>
          <w:sz w:val="24"/>
          <w:szCs w:val="24"/>
          <w:rtl w:val="0"/>
        </w:rPr>
        <w:t xml:space="preserve">Служебно е извършена справка в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13">
      <w:pPr>
        <w:ind w:firstLine="68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4">
      <w:pPr>
        <w:ind w:firstLine="68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5">
      <w:pPr>
        <w:ind w:firstLine="68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6">
      <w:pPr>
        <w:ind w:firstLine="68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проверката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68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8">
      <w:pPr>
        <w:tabs>
          <w:tab w:val="left" w:leader="none" w:pos="426"/>
        </w:tabs>
        <w:ind w:firstLine="720"/>
        <w:jc w:val="both"/>
        <w:rPr>
          <w:sz w:val="24"/>
          <w:szCs w:val="24"/>
        </w:rPr>
      </w:pPr>
      <w:r w:rsidDel="00000000" w:rsidR="00000000" w:rsidRPr="00000000">
        <w:rPr>
          <w:color w:val="000000"/>
          <w:sz w:val="24"/>
          <w:szCs w:val="24"/>
          <w:rtl w:val="0"/>
        </w:rPr>
        <w:t xml:space="preserve">Стефан ****** Тачев е избран за кмет на Община Б.</w:t>
      </w:r>
      <w:r w:rsidDel="00000000" w:rsidR="00000000" w:rsidRPr="00000000">
        <w:rPr>
          <w:sz w:val="24"/>
          <w:szCs w:val="24"/>
          <w:rtl w:val="0"/>
        </w:rPr>
        <w:t xml:space="preserve">, видно от Удостоверение за избран кмет на община № 1/06.11.2023 г. на ОИК Б., и е положила клетва на 09.11.2023 г. На 06.12.2023 г. </w:t>
      </w:r>
      <w:r w:rsidDel="00000000" w:rsidR="00000000" w:rsidRPr="00000000">
        <w:rPr>
          <w:color w:val="000000"/>
          <w:sz w:val="24"/>
          <w:szCs w:val="24"/>
          <w:rtl w:val="0"/>
        </w:rPr>
        <w:t xml:space="preserve">Тачев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вх. № 14/06.12.2023 г., видно от приложения по преписката Регистър на подадени декларации за несъвместимост по чл.49, ал.1, т.1 от ЗПК и чл.41, ал.1 и ал.3 от ЗМСМА. </w:t>
      </w:r>
      <w:r w:rsidDel="00000000" w:rsidR="00000000" w:rsidRPr="00000000">
        <w:rPr>
          <w:rtl w:val="0"/>
        </w:rPr>
      </w:r>
    </w:p>
    <w:p w:rsidR="00000000" w:rsidDel="00000000" w:rsidP="00000000" w:rsidRDefault="00000000" w:rsidRPr="00000000" w14:paraId="00000019">
      <w:pPr>
        <w:ind w:firstLine="680"/>
        <w:jc w:val="both"/>
        <w:rPr>
          <w:color w:val="000000"/>
          <w:sz w:val="24"/>
          <w:szCs w:val="24"/>
          <w:highlight w:val="white"/>
        </w:rPr>
      </w:pPr>
      <w:r w:rsidDel="00000000" w:rsidR="00000000" w:rsidRPr="00000000">
        <w:rPr>
          <w:color w:val="000000"/>
          <w:sz w:val="24"/>
          <w:szCs w:val="24"/>
          <w:highlight w:val="white"/>
          <w:rtl w:val="0"/>
        </w:rPr>
        <w:t xml:space="preserve">В декларацията си Тачев е декларирал следните обстоятелства: посочил е, че към датата на полагане на клетва като кмет на Община Б. /09.11.2023 г./ е извършвал търговска дейност по смисъла на Търговския закон като управител на „******“ ЕООД, с ЕИК ******, и като управител и съдружник в „******“ ООД, с ЕИК ******. В декларацията си е посочил, че на основание чл. 41, ал.3 от ЗМСМА в едномесечен срок от полагането на клетвата, е предприел действия за прекратяване на дейността и за освобождаването му от заеманата длъжност, както следва: със Заявление с вх. № 20231123122809 в Агенцията по вписвания – ТРРЮЛНЦ, е заявил заличаването си като управител на „******“ ЕООД, и същото обстоятелство е вписано на 29.11.2023 г.; със Заявление с вх. № 20231206162902 в Агенцията по вписвания – ТРРЮЛНЦ, е заявил заличаването му като съдружник и управител на „******“ ООД.</w:t>
      </w:r>
    </w:p>
    <w:p w:rsidR="00000000" w:rsidDel="00000000" w:rsidP="00000000" w:rsidRDefault="00000000" w:rsidRPr="00000000" w14:paraId="0000001A">
      <w:pPr>
        <w:ind w:firstLine="680"/>
        <w:jc w:val="both"/>
        <w:rPr>
          <w:sz w:val="24"/>
          <w:szCs w:val="24"/>
        </w:rPr>
      </w:pPr>
      <w:r w:rsidDel="00000000" w:rsidR="00000000" w:rsidRPr="00000000">
        <w:rPr>
          <w:sz w:val="24"/>
          <w:szCs w:val="24"/>
          <w:rtl w:val="0"/>
        </w:rPr>
        <w:t xml:space="preserve">От направената справка в ТРРЮЛНЦ по отношение на „******“ ЕООД, с ЕИК ******, се установява, че дружеството е с едноличен собственик на капитала и управител В.С.Ц., считано от 12.12.2023 г. С Договор за прехвърляне на дружествени дялове от 06.12.2023 г. </w:t>
      </w:r>
      <w:r w:rsidDel="00000000" w:rsidR="00000000" w:rsidRPr="00000000">
        <w:rPr>
          <w:color w:val="000000"/>
          <w:sz w:val="24"/>
          <w:szCs w:val="24"/>
          <w:rtl w:val="0"/>
        </w:rPr>
        <w:t xml:space="preserve">Стефан ****** Тачев </w:t>
      </w:r>
      <w:r w:rsidDel="00000000" w:rsidR="00000000" w:rsidRPr="00000000">
        <w:rPr>
          <w:sz w:val="24"/>
          <w:szCs w:val="24"/>
          <w:rtl w:val="0"/>
        </w:rPr>
        <w:t xml:space="preserve">е прехвърлил на В.С.Ц. притежаваните от него дялове от капитала на дружеството. С нотариално заверен, за подпис и съдържание, Протокол от проведено заседание на Общото събрание от 06.12.2023 г., </w:t>
      </w:r>
      <w:r w:rsidDel="00000000" w:rsidR="00000000" w:rsidRPr="00000000">
        <w:rPr>
          <w:color w:val="000000"/>
          <w:sz w:val="24"/>
          <w:szCs w:val="24"/>
          <w:rtl w:val="0"/>
        </w:rPr>
        <w:t xml:space="preserve">Стефан ****** Тачев</w:t>
      </w:r>
      <w:r w:rsidDel="00000000" w:rsidR="00000000" w:rsidRPr="00000000">
        <w:rPr>
          <w:sz w:val="24"/>
          <w:szCs w:val="24"/>
          <w:rtl w:val="0"/>
        </w:rPr>
        <w:t xml:space="preserve"> е освободен като управител на дружеството. Промените са вписани в ТРРЮЛНЦ на основание Заявление № 20231206162902. Считано от 12.12.2023 г. „******“ ЕООД е с едноличен собственик на капитала и управител В.С.Ц. </w:t>
      </w:r>
      <w:r w:rsidDel="00000000" w:rsidR="00000000" w:rsidRPr="00000000">
        <w:rPr>
          <w:color w:val="000000"/>
          <w:sz w:val="24"/>
          <w:szCs w:val="24"/>
          <w:highlight w:val="white"/>
          <w:rtl w:val="0"/>
        </w:rPr>
        <w:t xml:space="preserve">Съгласно чл.50, ал.3 от ЗПК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r w:rsidDel="00000000" w:rsidR="00000000" w:rsidRPr="00000000">
        <w:rPr>
          <w:sz w:val="24"/>
          <w:szCs w:val="24"/>
          <w:rtl w:val="0"/>
        </w:rPr>
        <w:t xml:space="preserve"> Или следва изводът, че в предвидения в </w:t>
      </w:r>
      <w:r w:rsidDel="00000000" w:rsidR="00000000" w:rsidRPr="00000000">
        <w:rPr>
          <w:color w:val="000000"/>
          <w:sz w:val="24"/>
          <w:szCs w:val="24"/>
          <w:highlight w:val="white"/>
          <w:rtl w:val="0"/>
        </w:rPr>
        <w:t xml:space="preserve">чл.50, ал.3 от ЗПК</w:t>
      </w:r>
      <w:r w:rsidDel="00000000" w:rsidR="00000000" w:rsidRPr="00000000">
        <w:rPr>
          <w:sz w:val="24"/>
          <w:szCs w:val="24"/>
          <w:rtl w:val="0"/>
        </w:rPr>
        <w:t xml:space="preserve"> едномесечен срок от датата на подаване на Д</w:t>
      </w:r>
      <w:r w:rsidDel="00000000" w:rsidR="00000000" w:rsidRPr="00000000">
        <w:rPr>
          <w:color w:val="000000"/>
          <w:sz w:val="24"/>
          <w:szCs w:val="24"/>
          <w:highlight w:val="white"/>
          <w:rtl w:val="0"/>
        </w:rPr>
        <w:t xml:space="preserve">екларацията си за несъвместимост по чл.49, ал.1, т.1 от ЗПК с вх. № 14/06.12.2023 г., </w:t>
      </w:r>
      <w:r w:rsidDel="00000000" w:rsidR="00000000" w:rsidRPr="00000000">
        <w:rPr>
          <w:sz w:val="24"/>
          <w:szCs w:val="24"/>
          <w:rtl w:val="0"/>
        </w:rPr>
        <w:t xml:space="preserve">Стефан Тачев е предприел необходимите действия за отстраняване на декларираната от него несъвместимост.</w:t>
      </w:r>
    </w:p>
    <w:p w:rsidR="00000000" w:rsidDel="00000000" w:rsidP="00000000" w:rsidRDefault="00000000" w:rsidRPr="00000000" w14:paraId="0000001B">
      <w:pPr>
        <w:tabs>
          <w:tab w:val="left" w:leader="none" w:pos="426"/>
        </w:tabs>
        <w:ind w:firstLine="720"/>
        <w:jc w:val="both"/>
        <w:rPr>
          <w:sz w:val="24"/>
          <w:szCs w:val="24"/>
        </w:rPr>
      </w:pPr>
      <w:r w:rsidDel="00000000" w:rsidR="00000000" w:rsidRPr="00000000">
        <w:rPr>
          <w:sz w:val="24"/>
          <w:szCs w:val="24"/>
          <w:rtl w:val="0"/>
        </w:rPr>
        <w:t xml:space="preserve">От направената справка в ТРРЮЛНЦ се установява, че „******“ ЕООД, с ЕИК ******, е с едноличен собственик на капитала „******“ ЕООД, считано от 2015</w:t>
      </w:r>
      <w:r w:rsidDel="00000000" w:rsidR="00000000" w:rsidRPr="00000000">
        <w:rPr>
          <w:b w:val="1"/>
          <w:bCs w:val="1"/>
          <w:sz w:val="24"/>
          <w:szCs w:val="24"/>
          <w:rtl w:val="0"/>
        </w:rPr>
        <w:t xml:space="preserve"> </w:t>
      </w:r>
      <w:r w:rsidDel="00000000" w:rsidR="00000000" w:rsidRPr="00000000">
        <w:rPr>
          <w:sz w:val="24"/>
          <w:szCs w:val="24"/>
          <w:rtl w:val="0"/>
        </w:rPr>
        <w:t xml:space="preserve">г. По делото в ТРРЮЛНЦП на „******“ ЕООД е налично уведомление по чл.141, ал.5 от Търговския закон от Стефан ****** Тачев до едноличния собственик на капитала на дружеството С.Н., получено от последния на 09.10.2023 г., с която Тачев заявява желанието си да бъде освободен от длъжността „управител“ на „******“ ЕООД. Промените са вписани в ТРРЮЛНЦ на основание Заявление № 20231123122809 и Тачев е заличен като управител, считано от 29.11.2023 г. Т.е. следва изводът, че към датата на подаване на Д</w:t>
      </w:r>
      <w:r w:rsidDel="00000000" w:rsidR="00000000" w:rsidRPr="00000000">
        <w:rPr>
          <w:color w:val="000000"/>
          <w:sz w:val="24"/>
          <w:szCs w:val="24"/>
          <w:highlight w:val="white"/>
          <w:rtl w:val="0"/>
        </w:rPr>
        <w:t xml:space="preserve">екларацията си за несъвместимост по чл.49, ал.1, т.1 от ЗПК с вх. № 14/06.12.2023 г.,</w:t>
      </w:r>
      <w:r w:rsidDel="00000000" w:rsidR="00000000" w:rsidRPr="00000000">
        <w:rPr>
          <w:sz w:val="24"/>
          <w:szCs w:val="24"/>
          <w:rtl w:val="0"/>
        </w:rPr>
        <w:t xml:space="preserve"> Стефан ****** Тачев вече е бил предприел действия и е бил отстранил несъвместимостта, в която се е намирал, към датата на полагане на клетва като общински съветник - </w:t>
      </w:r>
      <w:r w:rsidDel="00000000" w:rsidR="00000000" w:rsidRPr="00000000">
        <w:rPr>
          <w:color w:val="000000"/>
          <w:sz w:val="24"/>
          <w:szCs w:val="24"/>
          <w:highlight w:val="white"/>
          <w:rtl w:val="0"/>
        </w:rPr>
        <w:t xml:space="preserve"> </w:t>
      </w:r>
      <w:r w:rsidDel="00000000" w:rsidR="00000000" w:rsidRPr="00000000">
        <w:rPr>
          <w:sz w:val="24"/>
          <w:szCs w:val="24"/>
          <w:rtl w:val="0"/>
        </w:rPr>
        <w:t xml:space="preserve">09.11.2023 г. </w:t>
      </w:r>
    </w:p>
    <w:p w:rsidR="00000000" w:rsidDel="00000000" w:rsidP="00000000" w:rsidRDefault="00000000" w:rsidRPr="00000000" w14:paraId="0000001C">
      <w:pPr>
        <w:ind w:firstLine="680"/>
        <w:jc w:val="both"/>
        <w:rPr>
          <w:sz w:val="24"/>
          <w:szCs w:val="24"/>
        </w:rPr>
      </w:pPr>
      <w:r w:rsidDel="00000000" w:rsidR="00000000" w:rsidRPr="00000000">
        <w:rPr>
          <w:sz w:val="24"/>
          <w:szCs w:val="24"/>
          <w:rtl w:val="0"/>
        </w:rPr>
        <w:t xml:space="preserve">От направената справка в ТРРЮЛНЦ се установява, че Стефан ****** Тачев е бил управител и съдружник в „******“ ЕООД, с ЕИК ******, до 23.04.2015 г. Установява се също така, че Стефан ****** Тачев е член на Управителния съвет и представляващ на сдружение Туристическо дружество „******“, с ЕИК ******, считано от 10.07.2018 г. </w:t>
      </w:r>
    </w:p>
    <w:p w:rsidR="00000000" w:rsidDel="00000000" w:rsidP="00000000" w:rsidRDefault="00000000" w:rsidRPr="00000000" w14:paraId="0000001D">
      <w:pPr>
        <w:tabs>
          <w:tab w:val="left" w:leader="none" w:pos="426"/>
        </w:tabs>
        <w:ind w:firstLine="720"/>
        <w:jc w:val="both"/>
        <w:rPr>
          <w:sz w:val="24"/>
          <w:szCs w:val="24"/>
        </w:rPr>
      </w:pPr>
      <w:r w:rsidDel="00000000" w:rsidR="00000000" w:rsidRPr="00000000">
        <w:rPr>
          <w:color w:val="000000"/>
          <w:sz w:val="24"/>
          <w:szCs w:val="24"/>
          <w:rtl w:val="0"/>
        </w:rPr>
        <w:t xml:space="preserve">Асен ****** Бошикьов е избран за общински съветник в Общински съвет Б.</w:t>
      </w:r>
      <w:r w:rsidDel="00000000" w:rsidR="00000000" w:rsidRPr="00000000">
        <w:rPr>
          <w:sz w:val="24"/>
          <w:szCs w:val="24"/>
          <w:rtl w:val="0"/>
        </w:rPr>
        <w:t xml:space="preserve">, видно от Удостоверение за избран общински съветник № 2/06.11.2023 г. на ОИК Б., и е положила клетва на 09.11.2023 г. На 04.12.2023 г. </w:t>
      </w:r>
      <w:r w:rsidDel="00000000" w:rsidR="00000000" w:rsidRPr="00000000">
        <w:rPr>
          <w:color w:val="000000"/>
          <w:sz w:val="24"/>
          <w:szCs w:val="24"/>
          <w:rtl w:val="0"/>
        </w:rPr>
        <w:t xml:space="preserve">Асен ****** Бошикьов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вх. № 5/04.12.2023 г., видно от приложения по преписката  Регистър на подадени декларации за несъвместимост по чл.49, ал.1, т.1 от ЗПК и чл.41, ал.1 и ал.3 от ЗМСМА. В декларацията си не е декларирал несъвместимости със заеманата от него публична длъжност.</w:t>
      </w:r>
      <w:r w:rsidDel="00000000" w:rsidR="00000000" w:rsidRPr="00000000">
        <w:rPr>
          <w:rtl w:val="0"/>
        </w:rPr>
      </w:r>
    </w:p>
    <w:p w:rsidR="00000000" w:rsidDel="00000000" w:rsidP="00000000" w:rsidRDefault="00000000" w:rsidRPr="00000000" w14:paraId="0000001E">
      <w:pPr>
        <w:tabs>
          <w:tab w:val="left" w:leader="none" w:pos="426"/>
        </w:tabs>
        <w:ind w:firstLine="720"/>
        <w:jc w:val="both"/>
        <w:rPr>
          <w:sz w:val="24"/>
          <w:szCs w:val="24"/>
        </w:rPr>
      </w:pPr>
      <w:r w:rsidDel="00000000" w:rsidR="00000000" w:rsidRPr="00000000">
        <w:rPr>
          <w:sz w:val="24"/>
          <w:szCs w:val="24"/>
          <w:rtl w:val="0"/>
        </w:rPr>
        <w:t xml:space="preserve">От направената справка в ТРРЮЛНЦ се установява, че</w:t>
      </w:r>
      <w:r w:rsidDel="00000000" w:rsidR="00000000" w:rsidRPr="00000000">
        <w:rPr>
          <w:color w:val="000000"/>
          <w:sz w:val="24"/>
          <w:szCs w:val="24"/>
          <w:rtl w:val="0"/>
        </w:rPr>
        <w:t xml:space="preserve"> Асен ****** Бошикьов е член на Управителния съвет и представляващ на сдружение „******“, с ЕИК ******, както и управител и едноличен собственик на капитала на „******“ ЕООД, с ЕИК ******, и на „******“ ЕООД, с ЕИК ******. Освен това Бошикьов е регистриран като едноличен търговец с фирма „******“, с ЕИК ******.</w:t>
      </w:r>
      <w:r w:rsidDel="00000000" w:rsidR="00000000" w:rsidRPr="00000000">
        <w:rPr>
          <w:rtl w:val="0"/>
        </w:rPr>
      </w:r>
    </w:p>
    <w:p w:rsidR="00000000" w:rsidDel="00000000" w:rsidP="00000000" w:rsidRDefault="00000000" w:rsidRPr="00000000" w14:paraId="0000001F">
      <w:pPr>
        <w:tabs>
          <w:tab w:val="left" w:leader="none" w:pos="426"/>
        </w:tabs>
        <w:ind w:firstLine="720"/>
        <w:jc w:val="both"/>
        <w:rPr>
          <w:sz w:val="24"/>
          <w:szCs w:val="24"/>
        </w:rPr>
      </w:pPr>
      <w:r w:rsidDel="00000000" w:rsidR="00000000" w:rsidRPr="00000000">
        <w:rPr>
          <w:sz w:val="24"/>
          <w:szCs w:val="24"/>
          <w:rtl w:val="0"/>
        </w:rPr>
        <w:t xml:space="preserve">С Трудов договор № РД-01-05-101/12.12.2023 г., сключен между Община Б., представлявана от кмета, и Миланчо ****** Геров, последният е назначен на длъжността „заместник кмет“ в Общинската администрация на Община Б., считано от 12.12.2023 г. до изтичане на мандата. По преписката е приложена Д</w:t>
      </w:r>
      <w:r w:rsidDel="00000000" w:rsidR="00000000" w:rsidRPr="00000000">
        <w:rPr>
          <w:color w:val="000000"/>
          <w:sz w:val="24"/>
          <w:szCs w:val="24"/>
          <w:highlight w:val="white"/>
          <w:rtl w:val="0"/>
        </w:rPr>
        <w:t xml:space="preserve">екларация за несъвместимост по чл.49, ал.1, т.1 от ЗПК от </w:t>
      </w:r>
      <w:r w:rsidDel="00000000" w:rsidR="00000000" w:rsidRPr="00000000">
        <w:rPr>
          <w:sz w:val="24"/>
          <w:szCs w:val="24"/>
          <w:rtl w:val="0"/>
        </w:rPr>
        <w:t xml:space="preserve">Миланчо ****** Геров, подписана от него на 16.01.2024 г., без входящ номер на Община Б.</w:t>
      </w:r>
      <w:r w:rsidDel="00000000" w:rsidR="00000000" w:rsidRPr="00000000">
        <w:rPr>
          <w:color w:val="000000"/>
          <w:sz w:val="24"/>
          <w:szCs w:val="24"/>
          <w:highlight w:val="white"/>
          <w:rtl w:val="0"/>
        </w:rPr>
        <w:t xml:space="preserve"> В декларацията си не е декларирал несъвместимости със заеманата от него публична длъжност. Декларацията е подадена извън предвидения в чл.50, ал.1 от ЗПК едномесечен срок от заемането на длъжността, който е изтекъл на 12.01.2024 г.</w:t>
      </w:r>
      <w:r w:rsidDel="00000000" w:rsidR="00000000" w:rsidRPr="00000000">
        <w:rPr>
          <w:color w:val="000000"/>
          <w:sz w:val="24"/>
          <w:szCs w:val="24"/>
          <w:rtl w:val="0"/>
        </w:rPr>
        <w:t xml:space="preserve"> и евентуално лицето подлежи на санкция, съгласно разпоредбата на чл. 115, ал.1 от ЗПК.</w:t>
      </w:r>
      <w:r w:rsidDel="00000000" w:rsidR="00000000" w:rsidRPr="00000000">
        <w:rPr>
          <w:rtl w:val="0"/>
        </w:rPr>
      </w:r>
    </w:p>
    <w:p w:rsidR="00000000" w:rsidDel="00000000" w:rsidP="00000000" w:rsidRDefault="00000000" w:rsidRPr="00000000" w14:paraId="00000020">
      <w:pPr>
        <w:ind w:firstLine="680"/>
        <w:jc w:val="both"/>
        <w:rPr>
          <w:color w:val="000000"/>
          <w:sz w:val="24"/>
          <w:szCs w:val="24"/>
          <w:highlight w:val="white"/>
        </w:rPr>
      </w:pPr>
      <w:r w:rsidDel="00000000" w:rsidR="00000000" w:rsidRPr="00000000">
        <w:rPr>
          <w:sz w:val="24"/>
          <w:szCs w:val="24"/>
          <w:rtl w:val="0"/>
        </w:rPr>
        <w:t xml:space="preserve">От направената справка в ТРРЮЛНЦ се установява, че до 16.01.2024 г. Миланчо ****** Геров</w:t>
      </w:r>
      <w:r w:rsidDel="00000000" w:rsidR="00000000" w:rsidRPr="00000000">
        <w:rPr>
          <w:color w:val="000000"/>
          <w:sz w:val="24"/>
          <w:szCs w:val="24"/>
          <w:highlight w:val="white"/>
          <w:rtl w:val="0"/>
        </w:rPr>
        <w:t xml:space="preserve"> е осъществявал търговска дейност като едноличен търговец с фирма „</w:t>
      </w:r>
      <w:r w:rsidDel="00000000" w:rsidR="00000000" w:rsidRPr="00000000">
        <w:rPr>
          <w:sz w:val="24"/>
          <w:szCs w:val="24"/>
          <w:rtl w:val="0"/>
        </w:rPr>
        <w:t xml:space="preserve">******“, ЕИК ******, вписан в Регистъра на еднолични и колективни фирми на граждани с решение на К. окръжен съд от 22.05.1991 г.</w:t>
      </w:r>
      <w:r w:rsidDel="00000000" w:rsidR="00000000" w:rsidRPr="00000000">
        <w:rPr>
          <w:color w:val="000000"/>
          <w:sz w:val="24"/>
          <w:szCs w:val="24"/>
          <w:highlight w:val="white"/>
          <w:rtl w:val="0"/>
        </w:rPr>
        <w:t xml:space="preserve"> На 16.01.2024 г. в ТРРЮЛНЦ е вписано заличаване на едноличния търговец.</w:t>
      </w:r>
      <w:r w:rsidDel="00000000" w:rsidR="00000000" w:rsidRPr="00000000">
        <w:rPr>
          <w:sz w:val="24"/>
          <w:szCs w:val="24"/>
          <w:rtl w:val="0"/>
        </w:rPr>
        <w:t xml:space="preserve"> Промените са вписани в ТРРЮЛНЦ на основание Заявление № 20240110221511. Т.е. към датата на която Миланчо Геров е подписал Д</w:t>
      </w:r>
      <w:r w:rsidDel="00000000" w:rsidR="00000000" w:rsidRPr="00000000">
        <w:rPr>
          <w:color w:val="000000"/>
          <w:sz w:val="24"/>
          <w:szCs w:val="24"/>
          <w:highlight w:val="white"/>
          <w:rtl w:val="0"/>
        </w:rPr>
        <w:t xml:space="preserve">екларацията си за несъвместимост по чл.49, ал.1, т.1 от ЗПК, за него не са били налице несъвместимостите, предвидени в </w:t>
      </w:r>
      <w:r w:rsidDel="00000000" w:rsidR="00000000" w:rsidRPr="00000000">
        <w:rPr>
          <w:sz w:val="24"/>
          <w:szCs w:val="24"/>
          <w:rtl w:val="0"/>
        </w:rPr>
        <w:t xml:space="preserve">чл. 41, ал.1 от ЗМСМА и </w:t>
      </w:r>
      <w:r w:rsidDel="00000000" w:rsidR="00000000" w:rsidRPr="00000000">
        <w:rPr>
          <w:color w:val="000000"/>
          <w:sz w:val="24"/>
          <w:szCs w:val="24"/>
          <w:rtl w:val="0"/>
        </w:rPr>
        <w:t xml:space="preserve">чл. 107а, ал.1, т.2 от Кодекса на труда.</w:t>
      </w:r>
      <w:r w:rsidDel="00000000" w:rsidR="00000000" w:rsidRPr="00000000">
        <w:rPr>
          <w:rtl w:val="0"/>
        </w:rPr>
      </w:r>
    </w:p>
    <w:p w:rsidR="00000000" w:rsidDel="00000000" w:rsidP="00000000" w:rsidRDefault="00000000" w:rsidRPr="00000000" w14:paraId="00000021">
      <w:pPr>
        <w:ind w:firstLine="680"/>
        <w:jc w:val="both"/>
        <w:rPr>
          <w:b w:val="1"/>
          <w:bCs w:val="1"/>
          <w:i w:val="1"/>
          <w:iCs w:val="1"/>
          <w:sz w:val="24"/>
          <w:szCs w:val="24"/>
        </w:rPr>
      </w:pPr>
      <w:r w:rsidDel="00000000" w:rsidR="00000000" w:rsidRPr="00000000">
        <w:rPr>
          <w:rtl w:val="0"/>
        </w:rPr>
      </w:r>
    </w:p>
    <w:p w:rsidR="00000000" w:rsidDel="00000000" w:rsidP="00000000" w:rsidRDefault="00000000" w:rsidRPr="00000000" w14:paraId="00000022">
      <w:pPr>
        <w:ind w:firstLine="68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680"/>
        <w:jc w:val="both"/>
        <w:rPr>
          <w:sz w:val="24"/>
          <w:szCs w:val="24"/>
        </w:rPr>
      </w:pPr>
      <w:r w:rsidDel="00000000" w:rsidR="00000000" w:rsidRPr="00000000">
        <w:rPr>
          <w:rtl w:val="0"/>
        </w:rPr>
      </w:r>
    </w:p>
    <w:p w:rsidR="00000000" w:rsidDel="00000000" w:rsidP="00000000" w:rsidRDefault="00000000" w:rsidRPr="00000000" w14:paraId="00000024">
      <w:pPr>
        <w:ind w:firstLine="680"/>
        <w:jc w:val="both"/>
        <w:rPr>
          <w:sz w:val="24"/>
          <w:szCs w:val="24"/>
        </w:rPr>
      </w:pPr>
      <w:r w:rsidDel="00000000" w:rsidR="00000000" w:rsidRPr="00000000">
        <w:rPr>
          <w:sz w:val="24"/>
          <w:szCs w:val="24"/>
          <w:rtl w:val="0"/>
        </w:rPr>
        <w:t xml:space="preserve">Несъвместимост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Съгласно чл.13, ал.1, т.8 от ЗПК, Комисията е компетентният орган, който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5">
      <w:pPr>
        <w:ind w:firstLine="720"/>
        <w:jc w:val="both"/>
        <w:rPr>
          <w:sz w:val="24"/>
          <w:szCs w:val="24"/>
        </w:rPr>
      </w:pPr>
      <w:r w:rsidDel="00000000" w:rsidR="00000000" w:rsidRPr="00000000">
        <w:rPr>
          <w:sz w:val="24"/>
          <w:szCs w:val="24"/>
          <w:rtl w:val="0"/>
        </w:rPr>
        <w:t xml:space="preserve">Съгласно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ал.3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 Задължението по чл.41 ал.3 от ЗМСМА цели да се отстрани несъвместимостта, чрез обективиран избор на лицето в полза на публичната или другата заемана длъжност, съответно търговска дейност.  Съгласно чл. 1 от ТЗ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26">
      <w:pPr>
        <w:ind w:firstLine="720"/>
        <w:jc w:val="both"/>
        <w:rPr>
          <w:color w:val="000000"/>
          <w:sz w:val="24"/>
          <w:szCs w:val="24"/>
        </w:rPr>
      </w:pPr>
      <w:r w:rsidDel="00000000" w:rsidR="00000000" w:rsidRPr="00000000">
        <w:rPr>
          <w:sz w:val="24"/>
          <w:szCs w:val="24"/>
          <w:rtl w:val="0"/>
        </w:rPr>
        <w:t xml:space="preserve">Съгласно чл.34, ал.5 и ал.6 от ЗМСМА о</w:t>
      </w:r>
      <w:r w:rsidDel="00000000" w:rsidR="00000000" w:rsidRPr="00000000">
        <w:rPr>
          <w:color w:val="000000"/>
          <w:sz w:val="24"/>
          <w:szCs w:val="24"/>
          <w:rtl w:val="0"/>
        </w:rPr>
        <w:t xml:space="preserve">бщинският съветник не може:</w:t>
      </w:r>
      <w:r w:rsidDel="00000000" w:rsidR="00000000" w:rsidRPr="00000000">
        <w:rPr>
          <w:sz w:val="24"/>
          <w:szCs w:val="24"/>
          <w:rtl w:val="0"/>
        </w:rPr>
        <w:t xml:space="preserve"> </w:t>
      </w:r>
      <w:r w:rsidDel="00000000" w:rsidR="00000000" w:rsidRPr="00000000">
        <w:rPr>
          <w:color w:val="000000"/>
          <w:sz w:val="24"/>
          <w:szCs w:val="24"/>
          <w:rtl w:val="0"/>
        </w:rPr>
        <w:t xml:space="preserve">1.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w:t>
      </w:r>
      <w:r w:rsidDel="00000000" w:rsidR="00000000" w:rsidRPr="00000000">
        <w:rPr>
          <w:sz w:val="24"/>
          <w:szCs w:val="24"/>
          <w:rtl w:val="0"/>
        </w:rPr>
        <w:t xml:space="preserve"> </w:t>
      </w:r>
      <w:r w:rsidDel="00000000" w:rsidR="00000000" w:rsidRPr="00000000">
        <w:rPr>
          <w:color w:val="000000"/>
          <w:sz w:val="24"/>
          <w:szCs w:val="24"/>
          <w:rtl w:val="0"/>
        </w:rPr>
        <w:t xml:space="preserve">2. да заема длъжност като общински съветник или подобна длъжност в друга държава - членка на Европейския съюз;</w:t>
      </w:r>
      <w:r w:rsidDel="00000000" w:rsidR="00000000" w:rsidRPr="00000000">
        <w:rPr>
          <w:sz w:val="24"/>
          <w:szCs w:val="24"/>
          <w:rtl w:val="0"/>
        </w:rPr>
        <w:t xml:space="preserve"> </w:t>
      </w:r>
      <w:r w:rsidDel="00000000" w:rsidR="00000000" w:rsidRPr="00000000">
        <w:rPr>
          <w:color w:val="000000"/>
          <w:sz w:val="24"/>
          <w:szCs w:val="24"/>
          <w:rtl w:val="0"/>
        </w:rPr>
        <w:t xml:space="preserve">3. да извършва дейности, които водят до нарушаване на забрана или ограничение по глава осма, раздел ІІ от Закона за противодействие на корупцията.</w:t>
      </w:r>
      <w:r w:rsidDel="00000000" w:rsidR="00000000" w:rsidRPr="00000000">
        <w:rPr>
          <w:sz w:val="24"/>
          <w:szCs w:val="24"/>
          <w:rtl w:val="0"/>
        </w:rPr>
        <w:t xml:space="preserve"> </w:t>
      </w:r>
      <w:r w:rsidDel="00000000" w:rsidR="00000000" w:rsidRPr="00000000">
        <w:rPr>
          <w:color w:val="000000"/>
          <w:sz w:val="24"/>
          <w:szCs w:val="24"/>
          <w:rtl w:val="0"/>
        </w:rPr>
        <w:t xml:space="preserve">В едномесечен срок от полагането на клетвата лице, което при избирането му за общински съветник заема длъжност по ал. 5, т. 1 и 2, подава молба за освобождаването му от заеманата длъжност и уведомява писмено за това председателя на общинския съвет и общинската избирателна комисия. Когато общински съветник има частен интерес, той е длъжен да предприеме действие за предотвратяване на конфликт на интереси по Глава Осма, раздел ІІІ от Закона за противодействие на корупцията.</w:t>
      </w:r>
    </w:p>
    <w:p w:rsidR="00000000" w:rsidDel="00000000" w:rsidP="00000000" w:rsidRDefault="00000000" w:rsidRPr="00000000" w14:paraId="00000027">
      <w:pPr>
        <w:ind w:firstLine="720"/>
        <w:jc w:val="both"/>
        <w:rPr>
          <w:color w:val="000000"/>
          <w:sz w:val="24"/>
          <w:szCs w:val="24"/>
        </w:rPr>
      </w:pPr>
      <w:r w:rsidDel="00000000" w:rsidR="00000000" w:rsidRPr="00000000">
        <w:rPr>
          <w:color w:val="000000"/>
          <w:sz w:val="24"/>
          <w:szCs w:val="24"/>
          <w:rtl w:val="0"/>
        </w:rPr>
        <w:t xml:space="preserve">Във връзка със сключения трудов договор от заместник – кмета на Община Б., по отношение на него следва да важат и забраните, предвидени в чл. 107а, ал.1 от Кодекса на труда. Съгласно т.2 на посочената разпоредба не може да бъде сключван трудов договор за работа в държавната администрация с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28">
      <w:pPr>
        <w:ind w:firstLine="680"/>
        <w:jc w:val="both"/>
        <w:rPr>
          <w:sz w:val="24"/>
          <w:szCs w:val="24"/>
        </w:rPr>
      </w:pPr>
      <w:r w:rsidDel="00000000" w:rsidR="00000000" w:rsidRPr="00000000">
        <w:rPr>
          <w:color w:val="000000"/>
          <w:sz w:val="24"/>
          <w:szCs w:val="24"/>
          <w:rtl w:val="0"/>
        </w:rPr>
        <w:t xml:space="preserve">Асен ****** Бошикьов -</w:t>
      </w:r>
      <w:r w:rsidDel="00000000" w:rsidR="00000000" w:rsidRPr="00000000">
        <w:rPr>
          <w:sz w:val="24"/>
          <w:szCs w:val="24"/>
          <w:rtl w:val="0"/>
        </w:rPr>
        <w:t xml:space="preserve"> общински съветник в Общински съвет Б., </w:t>
      </w:r>
      <w:r w:rsidDel="00000000" w:rsidR="00000000" w:rsidRPr="00000000">
        <w:rPr>
          <w:color w:val="000000"/>
          <w:sz w:val="24"/>
          <w:szCs w:val="24"/>
          <w:rtl w:val="0"/>
        </w:rPr>
        <w:t xml:space="preserve">Стефан ****** Тачев - кмет на Община Б. и Миланчо ****** Геров </w:t>
      </w:r>
      <w:r w:rsidDel="00000000" w:rsidR="00000000" w:rsidRPr="00000000">
        <w:rPr>
          <w:sz w:val="24"/>
          <w:szCs w:val="24"/>
          <w:rtl w:val="0"/>
        </w:rPr>
        <w:t xml:space="preserve">-</w:t>
      </w:r>
      <w:r w:rsidDel="00000000" w:rsidR="00000000" w:rsidRPr="00000000">
        <w:rPr>
          <w:color w:val="000000"/>
          <w:sz w:val="24"/>
          <w:szCs w:val="24"/>
          <w:rtl w:val="0"/>
        </w:rPr>
        <w:t xml:space="preserve"> заместник-кмет на Община Б., са </w:t>
      </w:r>
      <w:r w:rsidDel="00000000" w:rsidR="00000000" w:rsidRPr="00000000">
        <w:rPr>
          <w:sz w:val="24"/>
          <w:szCs w:val="24"/>
          <w:rtl w:val="0"/>
        </w:rPr>
        <w:t xml:space="preserve">лица, заемащи публични длъжности по смисъла на чл. 6, ал. 1, т. 32 от ЗПК.</w:t>
      </w:r>
    </w:p>
    <w:p w:rsidR="00000000" w:rsidDel="00000000" w:rsidP="00000000" w:rsidRDefault="00000000" w:rsidRPr="00000000" w14:paraId="00000029">
      <w:pPr>
        <w:ind w:firstLine="680"/>
        <w:jc w:val="both"/>
        <w:rPr>
          <w:color w:val="000000"/>
          <w:sz w:val="24"/>
          <w:szCs w:val="24"/>
          <w:highlight w:val="white"/>
        </w:rPr>
      </w:pPr>
      <w:r w:rsidDel="00000000" w:rsidR="00000000" w:rsidRPr="00000000">
        <w:rPr>
          <w:color w:val="000000"/>
          <w:sz w:val="24"/>
          <w:szCs w:val="24"/>
          <w:rtl w:val="0"/>
        </w:rPr>
        <w:t xml:space="preserve">Съгласно чл.49, ал.1, т.1 във вр. с ал.2 от ЗПК, лицата, заемащи публични длъжности, подават декларации за несъвместимост пред органа по избора или назначаването, съответно пред постоянна комисия на съответния общински съвет - за общинските съветници и кметовете.</w:t>
      </w:r>
      <w:r w:rsidDel="00000000" w:rsidR="00000000" w:rsidRPr="00000000">
        <w:rPr>
          <w:sz w:val="24"/>
          <w:szCs w:val="24"/>
          <w:rtl w:val="0"/>
        </w:rPr>
        <w:t xml:space="preserve"> </w:t>
      </w:r>
      <w:r w:rsidDel="00000000" w:rsidR="00000000" w:rsidRPr="00000000">
        <w:rPr>
          <w:color w:val="000000"/>
          <w:sz w:val="24"/>
          <w:szCs w:val="24"/>
          <w:highlight w:val="white"/>
          <w:rtl w:val="0"/>
        </w:rPr>
        <w:t xml:space="preserve">Съгласно разпоредбата на чл. 50, ал.1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90, ал. 2, т. 1 и 3, декларация за несъвместимост в едномесечен срок от заемането на длъжността.</w:t>
      </w:r>
    </w:p>
    <w:p w:rsidR="00000000" w:rsidDel="00000000" w:rsidP="00000000" w:rsidRDefault="00000000" w:rsidRPr="00000000" w14:paraId="0000002A">
      <w:pPr>
        <w:ind w:firstLine="680"/>
        <w:jc w:val="both"/>
        <w:rPr>
          <w:sz w:val="24"/>
          <w:szCs w:val="24"/>
        </w:rPr>
      </w:pPr>
      <w:r w:rsidDel="00000000" w:rsidR="00000000" w:rsidRPr="00000000">
        <w:rPr>
          <w:sz w:val="24"/>
          <w:szCs w:val="24"/>
          <w:rtl w:val="0"/>
        </w:rPr>
        <w:t xml:space="preserve">От събраните по преписката доказателства се установява, че на 06.12.2023 г. </w:t>
      </w:r>
      <w:r w:rsidDel="00000000" w:rsidR="00000000" w:rsidRPr="00000000">
        <w:rPr>
          <w:color w:val="000000"/>
          <w:sz w:val="24"/>
          <w:szCs w:val="24"/>
          <w:rtl w:val="0"/>
        </w:rPr>
        <w:t xml:space="preserve">Стефан ****** Тачев, в качеството си на кмет на Община Б.,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вх. № 14/06.12.2023 г. Видно от същата лицето е декларирало наличие на несъвместимост, която е отстранило в предвидения в разпоредбата на чл.50, ал.3 от ЗПК едномесечен срок, считано от датата на подаване на декларацията – 06.12.2023 г. Към настоящия момент </w:t>
      </w:r>
      <w:r w:rsidDel="00000000" w:rsidR="00000000" w:rsidRPr="00000000">
        <w:rPr>
          <w:sz w:val="24"/>
          <w:szCs w:val="24"/>
          <w:rtl w:val="0"/>
        </w:rPr>
        <w:t xml:space="preserve">Стефан ****** Тачев е член на Управителния съвет и представляващ на сдружение Туристическо дружество „******“, с ЕИК ******, която длъжност, не попада в обхвата на разпоредбата на чл.41, ал.1 от ЗМСМА.</w:t>
      </w:r>
    </w:p>
    <w:p w:rsidR="00000000" w:rsidDel="00000000" w:rsidP="00000000" w:rsidRDefault="00000000" w:rsidRPr="00000000" w14:paraId="0000002B">
      <w:pPr>
        <w:ind w:firstLine="680"/>
        <w:jc w:val="both"/>
        <w:rPr>
          <w:color w:val="000000"/>
          <w:sz w:val="24"/>
          <w:szCs w:val="24"/>
          <w:highlight w:val="white"/>
        </w:rPr>
      </w:pPr>
      <w:r w:rsidDel="00000000" w:rsidR="00000000" w:rsidRPr="00000000">
        <w:rPr>
          <w:sz w:val="24"/>
          <w:szCs w:val="24"/>
          <w:rtl w:val="0"/>
        </w:rPr>
        <w:t xml:space="preserve">От събраните по преписката доказателства се установява, че на 04.12.2023 г. </w:t>
      </w:r>
      <w:r w:rsidDel="00000000" w:rsidR="00000000" w:rsidRPr="00000000">
        <w:rPr>
          <w:color w:val="000000"/>
          <w:sz w:val="24"/>
          <w:szCs w:val="24"/>
          <w:rtl w:val="0"/>
        </w:rPr>
        <w:t xml:space="preserve">Асен ****** Бошикьов, в качеството си на общински съветник в Общински съвет Б., </w:t>
      </w:r>
      <w:r w:rsidDel="00000000" w:rsidR="00000000" w:rsidRPr="00000000">
        <w:rPr>
          <w:sz w:val="24"/>
          <w:szCs w:val="24"/>
          <w:rtl w:val="0"/>
        </w:rPr>
        <w:t xml:space="preserve">е подал Д</w:t>
      </w:r>
      <w:r w:rsidDel="00000000" w:rsidR="00000000" w:rsidRPr="00000000">
        <w:rPr>
          <w:color w:val="000000"/>
          <w:sz w:val="24"/>
          <w:szCs w:val="24"/>
          <w:highlight w:val="white"/>
          <w:rtl w:val="0"/>
        </w:rPr>
        <w:t xml:space="preserve">екларация за несъвместимост по чл.49, ал.1, т.1 от ЗПК с вх. № 5/04.12.2023 г. В декларацията си не е декларирал несъвместимости със заеманата от него публична длъжност. </w:t>
      </w:r>
      <w:r w:rsidDel="00000000" w:rsidR="00000000" w:rsidRPr="00000000">
        <w:rPr>
          <w:color w:val="000000"/>
          <w:sz w:val="24"/>
          <w:szCs w:val="24"/>
          <w:rtl w:val="0"/>
        </w:rPr>
        <w:t xml:space="preserve">Асен ****** Бошикьов е член на Управителния съвет и представляващ на сдружение „******“, както и управител и едноличен собственик на капитала на „******“ ЕООД, и на „******“ ЕООД, както и е регистриран като едноличен търговец с фирма „******“. </w:t>
      </w:r>
      <w:r w:rsidDel="00000000" w:rsidR="00000000" w:rsidRPr="00000000">
        <w:rPr>
          <w:sz w:val="24"/>
          <w:szCs w:val="24"/>
          <w:rtl w:val="0"/>
        </w:rPr>
        <w:t xml:space="preserve">Видно от справката двете дружества не са дружества с общинско участие. Т.е. заеманите от </w:t>
      </w:r>
      <w:r w:rsidDel="00000000" w:rsidR="00000000" w:rsidRPr="00000000">
        <w:rPr>
          <w:color w:val="000000"/>
          <w:sz w:val="24"/>
          <w:szCs w:val="24"/>
          <w:rtl w:val="0"/>
        </w:rPr>
        <w:t xml:space="preserve">Бошикьов</w:t>
      </w:r>
      <w:r w:rsidDel="00000000" w:rsidR="00000000" w:rsidRPr="00000000">
        <w:rPr>
          <w:sz w:val="24"/>
          <w:szCs w:val="24"/>
          <w:rtl w:val="0"/>
        </w:rPr>
        <w:t xml:space="preserve"> длъжности и осъществяваната от лицето търговска дейност като едноличен търговец, не попадат в обхвата на разпоредбата на чл.34, ал.5 от ЗМСМА. </w:t>
      </w:r>
      <w:r w:rsidDel="00000000" w:rsidR="00000000" w:rsidRPr="00000000">
        <w:rPr>
          <w:rtl w:val="0"/>
        </w:rPr>
      </w:r>
    </w:p>
    <w:p w:rsidR="00000000" w:rsidDel="00000000" w:rsidP="00000000" w:rsidRDefault="00000000" w:rsidRPr="00000000" w14:paraId="0000002C">
      <w:pPr>
        <w:ind w:firstLine="680"/>
        <w:jc w:val="both"/>
        <w:rPr>
          <w:color w:val="000000"/>
          <w:sz w:val="24"/>
          <w:szCs w:val="24"/>
          <w:highlight w:val="white"/>
        </w:rPr>
      </w:pPr>
      <w:r w:rsidDel="00000000" w:rsidR="00000000" w:rsidRPr="00000000">
        <w:rPr>
          <w:sz w:val="24"/>
          <w:szCs w:val="24"/>
          <w:rtl w:val="0"/>
        </w:rPr>
        <w:t xml:space="preserve">От събраните по преписката доказателства се установява, че към датата на която Миланчо Геров, в качеството си на заместник – кмет на Община Б., е подписал Д</w:t>
      </w:r>
      <w:r w:rsidDel="00000000" w:rsidR="00000000" w:rsidRPr="00000000">
        <w:rPr>
          <w:color w:val="000000"/>
          <w:sz w:val="24"/>
          <w:szCs w:val="24"/>
          <w:highlight w:val="white"/>
          <w:rtl w:val="0"/>
        </w:rPr>
        <w:t xml:space="preserve">екларацията си за несъвместимост по чл.49, ал.1, т.1 от ЗПК, за него не са били налице несъвместимостите, предвидени в </w:t>
      </w:r>
      <w:r w:rsidDel="00000000" w:rsidR="00000000" w:rsidRPr="00000000">
        <w:rPr>
          <w:sz w:val="24"/>
          <w:szCs w:val="24"/>
          <w:rtl w:val="0"/>
        </w:rPr>
        <w:t xml:space="preserve">чл. 41, ал.1 от ЗМСМА и </w:t>
      </w:r>
      <w:r w:rsidDel="00000000" w:rsidR="00000000" w:rsidRPr="00000000">
        <w:rPr>
          <w:color w:val="000000"/>
          <w:sz w:val="24"/>
          <w:szCs w:val="24"/>
          <w:rtl w:val="0"/>
        </w:rPr>
        <w:t xml:space="preserve">чл. 107а, ал.1, т.2 от Кодекса на труда.</w:t>
      </w:r>
      <w:r w:rsidDel="00000000" w:rsidR="00000000" w:rsidRPr="00000000">
        <w:rPr>
          <w:rtl w:val="0"/>
        </w:rPr>
      </w:r>
    </w:p>
    <w:p w:rsidR="00000000" w:rsidDel="00000000" w:rsidP="00000000" w:rsidRDefault="00000000" w:rsidRPr="00000000" w14:paraId="0000002D">
      <w:pPr>
        <w:ind w:firstLine="680"/>
        <w:jc w:val="both"/>
        <w:rPr>
          <w:sz w:val="24"/>
          <w:szCs w:val="24"/>
        </w:rPr>
      </w:pPr>
      <w:r w:rsidDel="00000000" w:rsidR="00000000" w:rsidRPr="00000000">
        <w:rPr>
          <w:color w:val="000000"/>
          <w:sz w:val="24"/>
          <w:szCs w:val="24"/>
          <w:rtl w:val="0"/>
        </w:rPr>
        <w:t xml:space="preserve">От изложеното следва изводът, че Стефан ****** Тачев – кмет на Община Б., Миланчо ****** Геров – заместник-кмет на Община Б., и Асен ****** Бошикьов – общински съветник в Общински съвет Б.,</w:t>
      </w:r>
      <w:r w:rsidDel="00000000" w:rsidR="00000000" w:rsidRPr="00000000">
        <w:rPr>
          <w:sz w:val="24"/>
          <w:szCs w:val="24"/>
          <w:rtl w:val="0"/>
        </w:rPr>
        <w:t xml:space="preserve"> не заемат други длъжности, които съгласно Конституцията или закон са несъвместими с положението им на лица, заемащи публична длъжност по чл.6, ал.1, т.32 от ЗПК.</w:t>
      </w:r>
    </w:p>
    <w:p w:rsidR="00000000" w:rsidDel="00000000" w:rsidP="00000000" w:rsidRDefault="00000000" w:rsidRPr="00000000" w14:paraId="0000002E">
      <w:pPr>
        <w:ind w:firstLine="680"/>
        <w:jc w:val="both"/>
        <w:rPr>
          <w:sz w:val="24"/>
          <w:szCs w:val="24"/>
        </w:rPr>
      </w:pPr>
      <w:r w:rsidDel="00000000" w:rsidR="00000000" w:rsidRPr="00000000">
        <w:rPr>
          <w:sz w:val="24"/>
          <w:szCs w:val="24"/>
          <w:rtl w:val="0"/>
        </w:rPr>
        <w:t xml:space="preserve">Предвид изложеното, на основание чл. 13, ал. 1, т. 8 от ЗПК, във вр. с § 7, ал.2 от ПЗР на ЗПК, Комисията за противодействие на корупцията </w:t>
      </w:r>
    </w:p>
    <w:p w:rsidR="00000000" w:rsidDel="00000000" w:rsidP="00000000" w:rsidRDefault="00000000" w:rsidRPr="00000000" w14:paraId="0000002F">
      <w:pPr>
        <w:ind w:left="3600" w:firstLine="680"/>
        <w:jc w:val="both"/>
        <w:rPr>
          <w:b w:val="1"/>
          <w:bCs w:val="1"/>
          <w:sz w:val="24"/>
          <w:szCs w:val="24"/>
        </w:rPr>
      </w:pPr>
      <w:r w:rsidDel="00000000" w:rsidR="00000000" w:rsidRPr="00000000">
        <w:rPr>
          <w:rtl w:val="0"/>
        </w:rPr>
      </w:r>
    </w:p>
    <w:p w:rsidR="00000000" w:rsidDel="00000000" w:rsidP="00000000" w:rsidRDefault="00000000" w:rsidRPr="00000000" w14:paraId="00000030">
      <w:pPr>
        <w:ind w:left="3600"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1">
      <w:pPr>
        <w:keepNext w:val="1"/>
        <w:shd w:fill="ffffff" w:val="clear"/>
        <w:jc w:val="both"/>
        <w:rPr>
          <w:b w:val="1"/>
          <w:bCs w:val="1"/>
          <w:sz w:val="24"/>
          <w:szCs w:val="24"/>
        </w:rPr>
      </w:pPr>
      <w:r w:rsidDel="00000000" w:rsidR="00000000" w:rsidRPr="00000000">
        <w:rPr>
          <w:rtl w:val="0"/>
        </w:rPr>
      </w:r>
    </w:p>
    <w:p w:rsidR="00000000" w:rsidDel="00000000" w:rsidP="00000000" w:rsidRDefault="00000000" w:rsidRPr="00000000" w14:paraId="00000032">
      <w:pPr>
        <w:tabs>
          <w:tab w:val="left" w:leader="none" w:pos="426"/>
        </w:tabs>
        <w:ind w:firstLine="680"/>
        <w:jc w:val="both"/>
        <w:rPr>
          <w:b w:val="1"/>
          <w:bCs w:val="1"/>
          <w:sz w:val="24"/>
          <w:szCs w:val="24"/>
        </w:rPr>
      </w:pPr>
      <w:r w:rsidDel="00000000" w:rsidR="00000000" w:rsidRPr="00000000">
        <w:rPr>
          <w:b w:val="1"/>
          <w:bCs w:val="1"/>
          <w:sz w:val="24"/>
          <w:szCs w:val="24"/>
          <w:rtl w:val="0"/>
        </w:rPr>
        <w:t xml:space="preserve">НЕ УСТАНОВЯВА НЕСЪВМЕСТИМОСТ </w:t>
      </w:r>
      <w:r w:rsidDel="00000000" w:rsidR="00000000" w:rsidRPr="00000000">
        <w:rPr>
          <w:sz w:val="24"/>
          <w:szCs w:val="24"/>
          <w:rtl w:val="0"/>
        </w:rPr>
        <w:t xml:space="preserve">по отношение на</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Стефан ****** Тачев, ЕГН ******, кмет на Община Б., Миланчо ****** Геров, ЕГН ******, заместник-кмет на Община Б., и Асен ****** Бошикьов, ЕГН ******, общински съветник в Общински съвет Б.</w:t>
      </w:r>
      <w:r w:rsidDel="00000000" w:rsidR="00000000" w:rsidRPr="00000000">
        <w:rPr>
          <w:sz w:val="24"/>
          <w:szCs w:val="24"/>
          <w:rtl w:val="0"/>
        </w:rPr>
        <w:t xml:space="preserve">, и в това им качество лица, заемащи публични длъжности по чл. 6, ал. 1, т. 32 от ЗПК.</w:t>
      </w:r>
      <w:r w:rsidDel="00000000" w:rsidR="00000000" w:rsidRPr="00000000">
        <w:rPr>
          <w:rtl w:val="0"/>
        </w:rPr>
      </w:r>
    </w:p>
    <w:p w:rsidR="00000000" w:rsidDel="00000000" w:rsidP="00000000" w:rsidRDefault="00000000" w:rsidRPr="00000000" w14:paraId="00000033">
      <w:pPr>
        <w:tabs>
          <w:tab w:val="left" w:leader="none" w:pos="6300"/>
        </w:tabs>
        <w:ind w:firstLine="567"/>
        <w:jc w:val="center"/>
        <w:rPr>
          <w:b w:val="1"/>
          <w:bCs w:val="1"/>
          <w:sz w:val="24"/>
          <w:szCs w:val="24"/>
        </w:rPr>
      </w:pPr>
      <w:r w:rsidDel="00000000" w:rsidR="00000000" w:rsidRPr="00000000">
        <w:rPr>
          <w:rtl w:val="0"/>
        </w:rPr>
      </w:r>
    </w:p>
    <w:p w:rsidR="00000000" w:rsidDel="00000000" w:rsidP="00000000" w:rsidRDefault="00000000" w:rsidRPr="00000000" w14:paraId="00000034">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35">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6">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7">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 - ПРЕДСЕДАТЕЛ:…………………….…./АНТОН СЛАВЧЕВ/</w:t>
      </w:r>
    </w:p>
    <w:p w:rsidR="00000000" w:rsidDel="00000000" w:rsidP="00000000" w:rsidRDefault="00000000" w:rsidRPr="00000000" w14:paraId="00000038">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9">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3A">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B">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3C">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D">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3E">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F">
      <w:pPr>
        <w:jc w:val="both"/>
        <w:rPr>
          <w:color w:val="ff0000"/>
          <w:sz w:val="24"/>
          <w:szCs w:val="24"/>
        </w:rPr>
      </w:pPr>
      <w:r w:rsidDel="00000000" w:rsidR="00000000" w:rsidRPr="00000000">
        <w:rPr>
          <w:rtl w:val="0"/>
        </w:rPr>
      </w:r>
    </w:p>
    <w:sectPr>
      <w:headerReference r:id="rId6" w:type="first"/>
      <w:footerReference r:id="rId7" w:type="default"/>
      <w:pgSz w:h="16834" w:w="11909" w:orient="portrait"/>
      <w:pgMar w:bottom="709"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4"/>
        <w:szCs w:val="24"/>
      </w:rPr>
    </w:pPr>
    <w:r w:rsidDel="00000000" w:rsidR="00000000" w:rsidRPr="00000000">
      <w:rPr>
        <w:rtl w:val="0"/>
      </w:rPr>
    </w:r>
  </w:p>
  <w:tbl>
    <w:tblPr>
      <w:tblStyle w:val="Table1"/>
      <w:tblW w:w="9924.0" w:type="dxa"/>
      <w:jc w:val="left"/>
      <w:tblInd w:w="-318.0" w:type="dxa"/>
      <w:tblLayout w:type="fixed"/>
      <w:tblLook w:val="0400"/>
    </w:tblPr>
    <w:tblGrid>
      <w:gridCol w:w="284"/>
      <w:gridCol w:w="9640"/>
      <w:tblGridChange w:id="0">
        <w:tblGrid>
          <w:gridCol w:w="284"/>
          <w:gridCol w:w="9640"/>
        </w:tblGrid>
      </w:tblGridChange>
    </w:tblGrid>
    <w:tr>
      <w:trPr>
        <w:cantSplit w:val="0"/>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jc w:val="center"/>
            <w:rPr>
              <w:b w:val="1"/>
              <w:bCs w:val="1"/>
              <w:sz w:val="16"/>
              <w:szCs w:val="16"/>
              <w:u w:val="single"/>
            </w:rPr>
          </w:pPr>
          <w:r w:rsidDel="00000000" w:rsidR="00000000" w:rsidRPr="00000000">
            <w:rPr>
              <w:b w:val="1"/>
              <w:bCs w:val="1"/>
              <w:i w:val="1"/>
              <w:iCs w:val="1"/>
              <w:sz w:val="16"/>
              <w:szCs w:val="16"/>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