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02">
      <w:pPr>
        <w:ind w:left="3600" w:firstLine="720"/>
        <w:jc w:val="both"/>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jc w:val="center"/>
        <w:rPr>
          <w:b w:val="0"/>
          <w:bCs w:val="0"/>
          <w:vertAlign w:val="baseline"/>
        </w:rPr>
      </w:pPr>
      <w:r w:rsidDel="00000000" w:rsidR="00000000" w:rsidRPr="00000000">
        <w:rPr>
          <w:b w:val="1"/>
          <w:bCs w:val="1"/>
          <w:vertAlign w:val="baseline"/>
          <w:rtl w:val="0"/>
        </w:rPr>
        <w:t xml:space="preserve">   № РН-53-24-003</w:t>
      </w:r>
      <w:r w:rsidDel="00000000" w:rsidR="00000000" w:rsidRPr="00000000">
        <w:rPr>
          <w:rtl w:val="0"/>
        </w:rPr>
      </w:r>
    </w:p>
    <w:p w:rsidR="00000000" w:rsidDel="00000000" w:rsidP="00000000" w:rsidRDefault="00000000" w:rsidRPr="00000000" w14:paraId="00000004">
      <w:pPr>
        <w:tabs>
          <w:tab w:val="left" w:leader="none" w:pos="567"/>
        </w:tabs>
        <w:ind w:firstLine="720"/>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vertAlign w:val="baseline"/>
          <w:rtl w:val="0"/>
        </w:rPr>
        <w:t xml:space="preserve">Днес, 27.01.2025 г., Комисията за противодействие на корупцията /КПК/, в състав:</w:t>
      </w:r>
    </w:p>
    <w:p w:rsidR="00000000" w:rsidDel="00000000" w:rsidP="00000000" w:rsidRDefault="00000000" w:rsidRPr="00000000" w14:paraId="00000006">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426"/>
        </w:tabs>
        <w:ind w:firstLine="720"/>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426"/>
        </w:tabs>
        <w:ind w:firstLine="720"/>
        <w:rPr>
          <w:b w:val="0"/>
          <w:bCs w:val="0"/>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left="2880"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C">
      <w:pPr>
        <w:ind w:left="2880" w:firstLine="720"/>
        <w:jc w:val="both"/>
        <w:rPr>
          <w:b w:val="0"/>
          <w:bCs w:val="0"/>
          <w:vertAlign w:val="baseline"/>
        </w:rPr>
      </w:pPr>
      <w:r w:rsidDel="00000000" w:rsidR="00000000" w:rsidRPr="00000000">
        <w:rPr>
          <w:b w:val="1"/>
          <w:bCs w:val="1"/>
          <w:vertAlign w:val="baseline"/>
          <w:rtl w:val="0"/>
        </w:rPr>
        <w:t xml:space="preserve">   У С Т А Н О В И:</w:t>
      </w:r>
      <w:r w:rsidDel="00000000" w:rsidR="00000000" w:rsidRPr="00000000">
        <w:rPr>
          <w:rtl w:val="0"/>
        </w:rPr>
      </w:r>
    </w:p>
    <w:p w:rsidR="00000000" w:rsidDel="00000000" w:rsidP="00000000" w:rsidRDefault="00000000" w:rsidRPr="00000000" w14:paraId="0000000D">
      <w:pPr>
        <w:ind w:left="2880" w:firstLine="720"/>
        <w:jc w:val="both"/>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567"/>
        </w:tabs>
        <w:ind w:firstLine="720"/>
        <w:jc w:val="both"/>
        <w:rPr>
          <w:vertAlign w:val="baseline"/>
        </w:rPr>
      </w:pPr>
      <w:r w:rsidDel="00000000" w:rsidR="00000000" w:rsidRPr="00000000">
        <w:rPr>
          <w:vertAlign w:val="baseline"/>
          <w:rtl w:val="0"/>
        </w:rPr>
        <w:t xml:space="preserve">Проверката е по реда на чл. 13, ал. 1, т. 8 от Закона за противодействие на корупцията (ЗПК) и е образувана въз основа на Решение за извършване на проверка № КИ-050 от 12.02.2024 г. по сигнал с вх. № С-53/25.01.2024 г. на КПК, към която са приобщени сигнали с вх. № С-204/14.03.2024 г. и № КПК-2596-2/27.02.2024 г. на КПК. </w:t>
      </w:r>
    </w:p>
    <w:p w:rsidR="00000000" w:rsidDel="00000000" w:rsidP="00000000" w:rsidRDefault="00000000" w:rsidRPr="00000000" w14:paraId="0000000F">
      <w:pPr>
        <w:tabs>
          <w:tab w:val="left" w:leader="none" w:pos="567"/>
        </w:tabs>
        <w:ind w:firstLine="720"/>
        <w:jc w:val="both"/>
        <w:rPr>
          <w:vertAlign w:val="baseline"/>
        </w:rPr>
      </w:pPr>
      <w:r w:rsidDel="00000000" w:rsidR="00000000" w:rsidRPr="00000000">
        <w:rPr>
          <w:vertAlign w:val="baseline"/>
          <w:rtl w:val="0"/>
        </w:rPr>
        <w:t xml:space="preserve">Проверката е образувана срещу Емил Бранчевски, в качеството му на кмет на Район „И.“ – СО. </w:t>
      </w:r>
    </w:p>
    <w:p w:rsidR="00000000" w:rsidDel="00000000" w:rsidP="00000000" w:rsidRDefault="00000000" w:rsidRPr="00000000" w14:paraId="00000010">
      <w:pPr>
        <w:ind w:firstLine="720"/>
        <w:jc w:val="both"/>
        <w:rPr>
          <w:vertAlign w:val="baseline"/>
        </w:rPr>
      </w:pPr>
      <w:r w:rsidDel="00000000" w:rsidR="00000000" w:rsidRPr="00000000">
        <w:rPr>
          <w:vertAlign w:val="baseline"/>
          <w:rtl w:val="0"/>
        </w:rPr>
        <w:t xml:space="preserve">По същество в сигналите се излагат твърдения, че Емил Бранчевски, в качеството си на кмет на Район „И.“ – СО, е нарушил изискванията на чл. 42, ал. 1, т. 5 във вр. с чл. 41 от Закона за местното самоуправление и местната администрация (ЗМСМА), свързани с това, че същият е в трудово правоотношение, несъвместимо със заеманата от него длъжност – кмет на район, в болнично заведение във Федерална Република Германия. Твърди се, че откакто е избран за кмет на Район „И.“ – СО с Решение № 1104-МИ/06.11.2023 г. на Общинска избирателна комисия (ОИК) – С. е или в отпуск, или в болничен, като се излагат подозрения, че същият осъществява дейност в Германия, паралелно със заеманата от него длъжност. Сочи се също, че от извършена справка в масивите на Търговския регистър, действащ на територията на Обединено кралство Великобритания, на 18.02.2024 г., с посочено седалище и адрес на управление на територията на Кралството е регистрирано с № *** дружество „***“ ЕООД. Съгласно учредителния акт на посоченото юридическо лице Бранчевски е секретар, управител и едноличен собственик на дружеството. Предметът му на дейност е болнични дейности, обща медицинска практика, специализирана медицинска практика и други дейности, свързани със здравето на хората. </w:t>
      </w:r>
    </w:p>
    <w:p w:rsidR="00000000" w:rsidDel="00000000" w:rsidP="00000000" w:rsidRDefault="00000000" w:rsidRPr="00000000" w14:paraId="00000011">
      <w:pPr>
        <w:ind w:firstLine="720"/>
        <w:jc w:val="both"/>
        <w:rPr>
          <w:vertAlign w:val="baseline"/>
        </w:rPr>
      </w:pPr>
      <w:r w:rsidDel="00000000" w:rsidR="00000000" w:rsidRPr="00000000">
        <w:rPr>
          <w:vertAlign w:val="baseline"/>
          <w:rtl w:val="0"/>
        </w:rPr>
        <w:t xml:space="preserve">Изискани са и с писмо, вх. № КПК-5005-4/19.03.2024 г. на КПК, от председателя на Постоянната комисия съгласно ЗПК към Столичен общински съвет (СОС) са получени заверени копия на Клетвен лист от 13.11.2023 г. на Емил Бранчевски, Декларация за несъвместимост по чл. 49, ал. 1, т. 1 от ЗПК на Емил Бранчевски, Удостоверение за избран кмет на район № 12-КР/06.11.2023 г. на ОИК – С. и уведомления за ползване на платен годишен отпуск от Емил Бранчевски.</w:t>
      </w:r>
    </w:p>
    <w:p w:rsidR="00000000" w:rsidDel="00000000" w:rsidP="00000000" w:rsidRDefault="00000000" w:rsidRPr="00000000" w14:paraId="00000012">
      <w:pPr>
        <w:ind w:firstLine="720"/>
        <w:jc w:val="both"/>
        <w:rPr>
          <w:vertAlign w:val="baseline"/>
        </w:rPr>
      </w:pPr>
      <w:r w:rsidDel="00000000" w:rsidR="00000000" w:rsidRPr="00000000">
        <w:rPr>
          <w:vertAlign w:val="baseline"/>
          <w:rtl w:val="0"/>
        </w:rPr>
        <w:t xml:space="preserve">С писмо, вх. № КПК-5005-5/25.03.2024 г. на КПК, от заместник-директора на Главна дирекция „Гранична полиция“ към МВР е получена информация за напускане на Република България от Емил Бранчевски.</w:t>
      </w:r>
    </w:p>
    <w:p w:rsidR="00000000" w:rsidDel="00000000" w:rsidP="00000000" w:rsidRDefault="00000000" w:rsidRPr="00000000" w14:paraId="00000013">
      <w:pPr>
        <w:ind w:firstLine="720"/>
        <w:jc w:val="both"/>
        <w:rPr>
          <w:vertAlign w:val="baseline"/>
        </w:rPr>
      </w:pPr>
      <w:r w:rsidDel="00000000" w:rsidR="00000000" w:rsidRPr="00000000">
        <w:rPr>
          <w:vertAlign w:val="baseline"/>
          <w:rtl w:val="0"/>
        </w:rPr>
        <w:t xml:space="preserve">С писмо, вх. № КПК-2596-7/26.04.2024 г. на КПК, от председателя на ОИК – С. е получена информация относно извършвани проверки от избирателната комисия по отношение на Емил Бранчевски.</w:t>
      </w:r>
    </w:p>
    <w:p w:rsidR="00000000" w:rsidDel="00000000" w:rsidP="00000000" w:rsidRDefault="00000000" w:rsidRPr="00000000" w14:paraId="00000014">
      <w:pPr>
        <w:ind w:firstLine="720"/>
        <w:jc w:val="both"/>
        <w:rPr>
          <w:vertAlign w:val="baseline"/>
        </w:rPr>
      </w:pPr>
      <w:r w:rsidDel="00000000" w:rsidR="00000000" w:rsidRPr="00000000">
        <w:rPr>
          <w:vertAlign w:val="baseline"/>
          <w:rtl w:val="0"/>
        </w:rPr>
        <w:t xml:space="preserve">Допълнително с писмо, вх. № КПК-2596-7/26.04.2024 г. на КПК, от председателя на ОИК – С. е получено заверено копие на административната преписка по приемане на Решение № 1146-МИ/21.06.2024 г. на ОИК – С.</w:t>
      </w:r>
    </w:p>
    <w:p w:rsidR="00000000" w:rsidDel="00000000" w:rsidP="00000000" w:rsidRDefault="00000000" w:rsidRPr="00000000" w14:paraId="00000015">
      <w:pPr>
        <w:ind w:firstLine="720"/>
        <w:jc w:val="both"/>
        <w:rPr>
          <w:vertAlign w:val="baseline"/>
        </w:rPr>
      </w:pPr>
      <w:r w:rsidDel="00000000" w:rsidR="00000000" w:rsidRPr="00000000">
        <w:rPr>
          <w:vertAlign w:val="baseline"/>
          <w:rtl w:val="0"/>
        </w:rPr>
        <w:t xml:space="preserve">Получено е и писмо с вх. № 2596-16/23.01.2025 г. на КПК от Емил Бранчевски с приложено заверено копие на удостоверение от Фирмения Регистър на Обединено Кралство Великобритания.</w:t>
      </w:r>
    </w:p>
    <w:p w:rsidR="00000000" w:rsidDel="00000000" w:rsidP="00000000" w:rsidRDefault="00000000" w:rsidRPr="00000000" w14:paraId="00000016">
      <w:pPr>
        <w:ind w:firstLine="720"/>
        <w:jc w:val="both"/>
        <w:rPr>
          <w:vertAlign w:val="baseline"/>
        </w:rPr>
      </w:pPr>
      <w:r w:rsidDel="00000000" w:rsidR="00000000" w:rsidRPr="00000000">
        <w:rPr>
          <w:vertAlign w:val="baseline"/>
          <w:rtl w:val="0"/>
        </w:rPr>
        <w:t xml:space="preserve">Комисията служебно е извършила справки в Национална база данни „Население“ (НБД „Население“), Търговския регистър и регистър на юридическите лица с нестопанска цел (ТРРЮЛНЦ), както и на интернет страниците на Административен съд – София-град (АССГ) и на Върховния административен съд (ВАС).</w:t>
      </w:r>
    </w:p>
    <w:p w:rsidR="00000000" w:rsidDel="00000000" w:rsidP="00000000" w:rsidRDefault="00000000" w:rsidRPr="00000000" w14:paraId="00000017">
      <w:pPr>
        <w:tabs>
          <w:tab w:val="left" w:leader="none" w:pos="0"/>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18">
      <w:pPr>
        <w:tabs>
          <w:tab w:val="left" w:leader="none" w:pos="0"/>
          <w:tab w:val="left" w:leader="none" w:pos="567"/>
        </w:tabs>
        <w:ind w:firstLine="720"/>
        <w:jc w:val="both"/>
        <w:rPr>
          <w:i w:val="0"/>
          <w:iCs w:val="0"/>
          <w:vertAlign w:val="baseline"/>
        </w:rPr>
      </w:pPr>
      <w:r w:rsidDel="00000000" w:rsidR="00000000" w:rsidRPr="00000000">
        <w:rPr>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ind w:firstLine="720"/>
        <w:jc w:val="both"/>
        <w:rPr>
          <w:vertAlign w:val="baseline"/>
        </w:rPr>
      </w:pPr>
      <w:r w:rsidDel="00000000" w:rsidR="00000000" w:rsidRPr="00000000">
        <w:rPr>
          <w:rtl w:val="0"/>
        </w:rPr>
      </w:r>
    </w:p>
    <w:p w:rsidR="00000000" w:rsidDel="00000000" w:rsidP="00000000" w:rsidRDefault="00000000" w:rsidRPr="00000000" w14:paraId="0000001A">
      <w:pPr>
        <w:ind w:firstLine="720"/>
        <w:jc w:val="both"/>
        <w:rPr>
          <w:vertAlign w:val="baseline"/>
        </w:rPr>
      </w:pPr>
      <w:r w:rsidDel="00000000" w:rsidR="00000000" w:rsidRPr="00000000">
        <w:rPr>
          <w:vertAlign w:val="baseline"/>
          <w:rtl w:val="0"/>
        </w:rPr>
        <w:t xml:space="preserve">Сигналите са подадени от физическо лице с посочени три имена, ЕГН, адрес, телефон и са надлежно подписани.</w:t>
      </w:r>
    </w:p>
    <w:p w:rsidR="00000000" w:rsidDel="00000000" w:rsidP="00000000" w:rsidRDefault="00000000" w:rsidRPr="00000000" w14:paraId="0000001B">
      <w:pPr>
        <w:ind w:firstLine="720"/>
        <w:jc w:val="both"/>
        <w:rPr>
          <w:color w:val="000000"/>
          <w:vertAlign w:val="baseline"/>
        </w:rPr>
      </w:pPr>
      <w:r w:rsidDel="00000000" w:rsidR="00000000" w:rsidRPr="00000000">
        <w:rPr>
          <w:color w:val="000000"/>
          <w:vertAlign w:val="baseline"/>
          <w:rtl w:val="0"/>
        </w:rPr>
        <w:t xml:space="preserve">Емил Бранчевски е избран за кмет на Район „И.“ – СО, видно от Удостоверение № 12-КР/06.11.2023 г. на ОИК – С. и е подписал клетвен лист на 13.11.2023 година. </w:t>
      </w:r>
    </w:p>
    <w:p w:rsidR="00000000" w:rsidDel="00000000" w:rsidP="00000000" w:rsidRDefault="00000000" w:rsidRPr="00000000" w14:paraId="0000001C">
      <w:pPr>
        <w:ind w:firstLine="720"/>
        <w:jc w:val="both"/>
        <w:rPr>
          <w:color w:val="000000"/>
          <w:vertAlign w:val="baseline"/>
        </w:rPr>
      </w:pPr>
      <w:r w:rsidDel="00000000" w:rsidR="00000000" w:rsidRPr="00000000">
        <w:rPr>
          <w:color w:val="000000"/>
          <w:vertAlign w:val="baseline"/>
          <w:rtl w:val="0"/>
        </w:rPr>
        <w:t xml:space="preserve">Емил Бранчевски е подал Декларация за несъвместимост по чл. 49, ал. 1, т. 1 от ЗПК с рег. индекс СОС24-ПК04-120/05.03.2024 г. на СОС, в която декларира, че не заема друга длъжност и не извършва дейност, която съгласно Конституцията или специален закон е несъвместима с положението му на лице, заемащо публична длъжност.</w:t>
      </w:r>
    </w:p>
    <w:p w:rsidR="00000000" w:rsidDel="00000000" w:rsidP="00000000" w:rsidRDefault="00000000" w:rsidRPr="00000000" w14:paraId="0000001D">
      <w:pPr>
        <w:ind w:firstLine="720"/>
        <w:jc w:val="both"/>
        <w:rPr>
          <w:color w:val="000000"/>
          <w:vertAlign w:val="baseline"/>
        </w:rPr>
      </w:pPr>
      <w:r w:rsidDel="00000000" w:rsidR="00000000" w:rsidRPr="00000000">
        <w:rPr>
          <w:color w:val="000000"/>
          <w:vertAlign w:val="baseline"/>
          <w:rtl w:val="0"/>
        </w:rPr>
        <w:t xml:space="preserve">От извършена справка в ТРРЮЛНЦ се установи, че в периода от 15.12.2010 г. до 24.07.2023 г. Емил Бранчевски е бил съдружник в „***“ ООД, ЕИК: ***. Не се установява същият да участва под каквато и да е форма в други търговски дружества и/или юридически лица с нестопанска цел.</w:t>
      </w:r>
    </w:p>
    <w:p w:rsidR="00000000" w:rsidDel="00000000" w:rsidP="00000000" w:rsidRDefault="00000000" w:rsidRPr="00000000" w14:paraId="0000001E">
      <w:pPr>
        <w:ind w:firstLine="720"/>
        <w:jc w:val="both"/>
        <w:rPr>
          <w:color w:val="000000"/>
          <w:vertAlign w:val="baseline"/>
        </w:rPr>
      </w:pPr>
      <w:r w:rsidDel="00000000" w:rsidR="00000000" w:rsidRPr="00000000">
        <w:rPr>
          <w:color w:val="000000"/>
          <w:vertAlign w:val="baseline"/>
          <w:rtl w:val="0"/>
        </w:rPr>
        <w:t xml:space="preserve">Със свое Решение № 1146-МИ/21.06.2024 г., ОИК – С. е прекратила предсрочно пълномощията на Емил Бранчевски като кмет на Район „И.“, СО поради установено нарушение по чл. 42, ал. 1, т. 9, вр. с чл. 41, ал. 1 от ЗМСМА.</w:t>
      </w:r>
    </w:p>
    <w:p w:rsidR="00000000" w:rsidDel="00000000" w:rsidP="00000000" w:rsidRDefault="00000000" w:rsidRPr="00000000" w14:paraId="0000001F">
      <w:pPr>
        <w:ind w:firstLine="720"/>
        <w:jc w:val="both"/>
        <w:rPr>
          <w:color w:val="000000"/>
          <w:vertAlign w:val="baseline"/>
        </w:rPr>
      </w:pPr>
      <w:r w:rsidDel="00000000" w:rsidR="00000000" w:rsidRPr="00000000">
        <w:rPr>
          <w:color w:val="000000"/>
          <w:vertAlign w:val="baseline"/>
          <w:rtl w:val="0"/>
        </w:rPr>
        <w:t xml:space="preserve">Комисията за противодействие на корупцията е изискала цялата административна преписка, относима към постановеното от ОИК – С. решение, от която се установи следното:</w:t>
      </w:r>
    </w:p>
    <w:p w:rsidR="00000000" w:rsidDel="00000000" w:rsidP="00000000" w:rsidRDefault="00000000" w:rsidRPr="00000000" w14:paraId="00000020">
      <w:pPr>
        <w:ind w:firstLine="720"/>
        <w:jc w:val="both"/>
        <w:rPr>
          <w:color w:val="000000"/>
          <w:vertAlign w:val="baseline"/>
        </w:rPr>
      </w:pPr>
      <w:r w:rsidDel="00000000" w:rsidR="00000000" w:rsidRPr="00000000">
        <w:rPr>
          <w:color w:val="000000"/>
          <w:vertAlign w:val="baseline"/>
          <w:rtl w:val="0"/>
        </w:rPr>
        <w:t xml:space="preserve">Представен е „служебен езиков превод от немски език“ на Споразумение за прекратяване между „***“ ООД (***) и Емил Бранчевски, по силата на което трудовият договор между страните в сила от 20 май 2016 г. се прекратява по взаимно съгласие, като е уговорено, че правоотношението приключва на 31 май 2019 година. По преписката се съдържа и копие на оригиналния документ на немски език.</w:t>
      </w:r>
    </w:p>
    <w:p w:rsidR="00000000" w:rsidDel="00000000" w:rsidP="00000000" w:rsidRDefault="00000000" w:rsidRPr="00000000" w14:paraId="00000021">
      <w:pPr>
        <w:ind w:firstLine="720"/>
        <w:jc w:val="both"/>
        <w:rPr>
          <w:color w:val="000000"/>
          <w:vertAlign w:val="baseline"/>
        </w:rPr>
      </w:pPr>
      <w:r w:rsidDel="00000000" w:rsidR="00000000" w:rsidRPr="00000000">
        <w:rPr>
          <w:color w:val="000000"/>
          <w:vertAlign w:val="baseline"/>
          <w:rtl w:val="0"/>
        </w:rPr>
        <w:t xml:space="preserve">По отношение на твърденията за регистрирано от Емил Бранчевски дружество на територията на Обединено кралство Великобритания не са представени официални документи, а извадки от Фирмен регистър (Companies house) на Великобритания, които са служебно преведени на български език. Сред представените документи са Удостоверение за учредяване на частно акционерно дружество с фирмен номер *** за учредяване на „Клиника за медицински услуги „***“ ЛТД (*** LTD) от 18.02.2024 г., заявление за регистрацията от 15.02.2024 г., предложение в дружеството да бъде назначен Емил Бранчевски като негов секретар и директор, данни за физическото лице, упражняващо/притежаващо значителен контрол, където е посочен Бранчевски, както и учредителен акт на дружеството. Представените документи не съдържат физически или електронен подпис на Емил Бранчевски.</w:t>
      </w:r>
    </w:p>
    <w:p w:rsidR="00000000" w:rsidDel="00000000" w:rsidP="00000000" w:rsidRDefault="00000000" w:rsidRPr="00000000" w14:paraId="00000022">
      <w:pPr>
        <w:ind w:firstLine="720"/>
        <w:jc w:val="both"/>
        <w:rPr>
          <w:color w:val="000000"/>
          <w:vertAlign w:val="baseline"/>
        </w:rPr>
      </w:pPr>
      <w:r w:rsidDel="00000000" w:rsidR="00000000" w:rsidRPr="00000000">
        <w:rPr>
          <w:color w:val="000000"/>
          <w:vertAlign w:val="baseline"/>
          <w:rtl w:val="0"/>
        </w:rPr>
        <w:t xml:space="preserve">В свое възражение с вх. рег. № 1862/20.06.2024 г. на ОИК – С., Емил Бранчевски твърди, че не е регистрирал дружество в Обединено кралство Великобритания, а е злоупотребено с неговите лични данни, за което е предприел и необходимите действия и е сигнализирал властите в Кралството.</w:t>
      </w:r>
    </w:p>
    <w:p w:rsidR="00000000" w:rsidDel="00000000" w:rsidP="00000000" w:rsidRDefault="00000000" w:rsidRPr="00000000" w14:paraId="00000023">
      <w:pPr>
        <w:ind w:firstLine="720"/>
        <w:jc w:val="both"/>
        <w:rPr>
          <w:color w:val="000000"/>
          <w:vertAlign w:val="baseline"/>
        </w:rPr>
      </w:pPr>
      <w:r w:rsidDel="00000000" w:rsidR="00000000" w:rsidRPr="00000000">
        <w:rPr>
          <w:color w:val="000000"/>
          <w:vertAlign w:val="baseline"/>
          <w:rtl w:val="0"/>
        </w:rPr>
        <w:t xml:space="preserve">Постановеното от ОИК – С. Решение № 1146-МИ/21.06.2024 г. е обжалвано от Бранчевски пред АССГ, който е постановил Решение № 13056 от 26.07.2024 г. по адм. дело № 6221/2024 г., с което отхвърля подадената жалба и потвърждава решението на ОИК. Решението на АССГ е обжалвано пред ВАС, където е образувано адм. дело № 7914/2024 година. Делото е приключило с Решение № 13698 от 17.12.2024 г., с което ВАС окончателно отменя решението на АССГ и съответно това на ОИК – С.. Съгласно мотивите на ВАС в случая ОИК не е извършила дължимата се преценка на събраните в административното производството доказателства, съответно в решението ѝ липсват съображения дали и как те установяват фактите, основаващи приложението на възприетата правна норма и то въз основа на правната рамка на държавата, по чиито закони е създадено и съответно регистрирано търговското дружество. Според съда неизлагането на мотиви към административния акт съставлява съществено нарушение на закона и е основание за неговата отмяна. Върховният административен съд счита, че както адресатът на акта е лишен от възможността да организира защитата си против него, така и съдът е в невъзможност да извърши преценка в съдебното производство на законосъобразността му. Като е приел друго, АССГ е постановил неправилно решение. Върховният административен съд е постановил, че решението е взето от компетентен орган, с необходимото мнозинство, но не съдържа изложение и обсъждане на каквито и да е фактически обстоятелства, основаващи приложението на закона, а именно такива, установяващи предпоставките на чл. 41, ал. 1 ЗМСМА спрямо конкретното лице. С него формално е прието наличието им, чрез позоваване на Удостоверение за учредяване на частно акционерно дружество и отговор на Службата по Дружествата на Великобритания. Удостоверението съдържа единствено наименованието на търговско дружество и само по себе си не установява участието на Бранчевски в него нито като собственик, нито като управляващо го лице. Общинската избирателна комисия не е извършила преценка на съдържанието на заявлението за регистрация, въз основа на което е извършено вписването, което е от съществено значение, защото са подадени данни за физическо лице, упражняващо/притежаващо значителен контрол върху капитала на същото, идентифицирано единствено с две имена и месец и година на раждане, а предложенията за секретар и директор на дружеството съдържат две имена и адрес в Лондон. В решението си ОИК не е обсъдила начина на подаване на заявлението за регистрация, липсата на подпис на жалбоподателя, както и че такъв, като индивидуализиращ белег, не се съдържа и върху представения към заявлението за регистрацията устав на дружеството. Макар и да се позовава на отговора на Службата по Дружествата, ОИК не е извършила преценка на съдържанието му, уточняващо как се подават документи за извършване на регистрация и какъв е обема на извършвания контрол върху тях от регистратора.</w:t>
      </w:r>
    </w:p>
    <w:p w:rsidR="00000000" w:rsidDel="00000000" w:rsidP="00000000" w:rsidRDefault="00000000" w:rsidRPr="00000000" w14:paraId="00000024">
      <w:pPr>
        <w:ind w:firstLine="720"/>
        <w:jc w:val="both"/>
        <w:rPr>
          <w:color w:val="000000"/>
          <w:vertAlign w:val="baseline"/>
        </w:rPr>
      </w:pPr>
      <w:r w:rsidDel="00000000" w:rsidR="00000000" w:rsidRPr="00000000">
        <w:rPr>
          <w:rtl w:val="0"/>
        </w:rPr>
      </w:r>
    </w:p>
    <w:p w:rsidR="00000000" w:rsidDel="00000000" w:rsidP="00000000" w:rsidRDefault="00000000" w:rsidRPr="00000000" w14:paraId="00000025">
      <w:pPr>
        <w:tabs>
          <w:tab w:val="left" w:leader="none" w:pos="567"/>
        </w:tabs>
        <w:ind w:firstLine="720"/>
        <w:jc w:val="both"/>
        <w:rPr>
          <w:i w:val="0"/>
          <w:iCs w:val="0"/>
          <w:vertAlign w:val="baseline"/>
        </w:rPr>
      </w:pPr>
      <w:r w:rsidDel="00000000" w:rsidR="00000000" w:rsidRPr="00000000">
        <w:rPr>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6">
      <w:pPr>
        <w:tabs>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Съгласно разпоредбата на чл. 13, ал. 1, т. 8 от ЗПК (обн. ДВ. бр. 84 от 06.10.2023 г.),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w:t>
      </w:r>
    </w:p>
    <w:p w:rsidR="00000000" w:rsidDel="00000000" w:rsidP="00000000" w:rsidRDefault="00000000" w:rsidRPr="00000000" w14:paraId="00000028">
      <w:pPr>
        <w:ind w:firstLine="720"/>
        <w:jc w:val="both"/>
        <w:rPr>
          <w:vertAlign w:val="baseline"/>
        </w:rPr>
      </w:pPr>
      <w:r w:rsidDel="00000000" w:rsidR="00000000" w:rsidRPr="00000000">
        <w:rPr>
          <w:vertAlign w:val="baseline"/>
          <w:rtl w:val="0"/>
        </w:rPr>
        <w:t xml:space="preserve">В качеството си на кмет на Район „И.“ – СО, Емил Бранчевски е лице, заемащо  публична длъжност по чл. 6, ал. 1, т. 32 от ЗПК.</w:t>
      </w:r>
    </w:p>
    <w:p w:rsidR="00000000" w:rsidDel="00000000" w:rsidP="00000000" w:rsidRDefault="00000000" w:rsidRPr="00000000" w14:paraId="00000029">
      <w:pPr>
        <w:ind w:firstLine="720"/>
        <w:jc w:val="both"/>
        <w:rPr>
          <w:vertAlign w:val="baseline"/>
        </w:rPr>
      </w:pPr>
      <w:r w:rsidDel="00000000" w:rsidR="00000000" w:rsidRPr="00000000">
        <w:rPr>
          <w:vertAlign w:val="baseline"/>
          <w:rtl w:val="0"/>
        </w:rPr>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за несъвместимост в едномесечен срок от заемане на длъжността.</w:t>
      </w:r>
    </w:p>
    <w:p w:rsidR="00000000" w:rsidDel="00000000" w:rsidP="00000000" w:rsidRDefault="00000000" w:rsidRPr="00000000" w14:paraId="0000002A">
      <w:pPr>
        <w:ind w:firstLine="720"/>
        <w:jc w:val="both"/>
        <w:rPr>
          <w:vertAlign w:val="baseline"/>
        </w:rPr>
      </w:pPr>
      <w:r w:rsidDel="00000000" w:rsidR="00000000" w:rsidRPr="00000000">
        <w:rPr>
          <w:vertAlign w:val="baseline"/>
          <w:rtl w:val="0"/>
        </w:rPr>
        <w:t xml:space="preserve">Емил Бранчевски е подал Декларация за несъвместимост по чл. 49, ал. 1, т. 1 от ЗПК с рег. индекс СОС24-ПК04-120/05.03.2024 г. на СОС, в която декларира, че не заема друга длъжност и не извършва дейност, която съгласно Конституцията или специален закон е несъвместима с положението му на лице, заемащо публична длъжност.</w:t>
      </w:r>
    </w:p>
    <w:p w:rsidR="00000000" w:rsidDel="00000000" w:rsidP="00000000" w:rsidRDefault="00000000" w:rsidRPr="00000000" w14:paraId="0000002B">
      <w:pPr>
        <w:ind w:firstLine="720"/>
        <w:jc w:val="both"/>
        <w:rPr>
          <w:vertAlign w:val="baseline"/>
        </w:rPr>
      </w:pPr>
      <w:r w:rsidDel="00000000" w:rsidR="00000000" w:rsidRPr="00000000">
        <w:rPr>
          <w:vertAlign w:val="baseline"/>
          <w:rtl w:val="0"/>
        </w:rPr>
        <w:t xml:space="preserve">Несъвместимостта по смисъла на § 1, т.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като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Закона за противодействие на корупцията не посочва самостоятелни основания за несъвместимост на изчерпателно изброените в чл. 6, ал. 1 от ЗПК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w:t>
      </w:r>
    </w:p>
    <w:p w:rsidR="00000000" w:rsidDel="00000000" w:rsidP="00000000" w:rsidRDefault="00000000" w:rsidRPr="00000000" w14:paraId="0000002C">
      <w:pPr>
        <w:ind w:firstLine="720"/>
        <w:jc w:val="both"/>
        <w:rPr>
          <w:vertAlign w:val="baseline"/>
        </w:rPr>
      </w:pPr>
      <w:r w:rsidDel="00000000" w:rsidR="00000000" w:rsidRPr="00000000">
        <w:rPr>
          <w:vertAlign w:val="baseline"/>
          <w:rtl w:val="0"/>
        </w:rPr>
        <w:t xml:space="preserve">Предвид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на предпоставките за несъвместимост, относими към конкретния случай. Нарушение може да се установи само и доколкото съответните относими факти съвпадат с хипотезата на съдържащите се в специалния закон норми. Затова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В тази връзка и предвид служебното положение на Емил Бранчевски като кмет на Район „И.“ – СО, приложение намират разпоредбите на ЗМСМА.</w:t>
      </w:r>
    </w:p>
    <w:p w:rsidR="00000000" w:rsidDel="00000000" w:rsidP="00000000" w:rsidRDefault="00000000" w:rsidRPr="00000000" w14:paraId="0000002D">
      <w:pPr>
        <w:ind w:firstLine="720"/>
        <w:jc w:val="both"/>
        <w:rPr>
          <w:vertAlign w:val="baseline"/>
        </w:rPr>
      </w:pPr>
      <w:r w:rsidDel="00000000" w:rsidR="00000000" w:rsidRPr="00000000">
        <w:rPr>
          <w:vertAlign w:val="baseline"/>
          <w:rtl w:val="0"/>
        </w:rPr>
        <w:t xml:space="preserve">Съгласно разпоредбата на чл. 41, ал.1 от ЗМСМА кметовете на общини, на райони и на кметства, кметските наместници, заместник-кметовете на общини и на райони и секретарите на общини не могат да извършват търговска дейност по смисъла на Търговския закон,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им. Съгласно чл. 41, ал. 3 от ЗМСМА в едномесечен срок от полагането на клетвата, съответно от приемането на решението на общинския съвет, лице, което при избирането му за кмет заема длъжност или осъществява дейност по ал. 1, предприема необходимите действия за прекратяване на дейността и/или за освобождаването му от заеманата длъжност и уведомява писмено за това председателя на общинския съвет и общинската избирателна комисия.</w:t>
      </w:r>
    </w:p>
    <w:p w:rsidR="00000000" w:rsidDel="00000000" w:rsidP="00000000" w:rsidRDefault="00000000" w:rsidRPr="00000000" w14:paraId="0000002E">
      <w:pPr>
        <w:ind w:firstLine="720"/>
        <w:jc w:val="both"/>
        <w:rPr>
          <w:vertAlign w:val="baseline"/>
        </w:rPr>
      </w:pPr>
      <w:r w:rsidDel="00000000" w:rsidR="00000000" w:rsidRPr="00000000">
        <w:rPr>
          <w:vertAlign w:val="baseline"/>
          <w:rtl w:val="0"/>
        </w:rPr>
        <w:t xml:space="preserve">Съгласно чл. 1, ал. 1 от Търговския закон търговец по смисъла на този закон е всяко физическо или юридическо лице, което по занятие извършва някоя от изчерпателно изброените в разпоредбата сделки. Съгласно ал. 2 и ал. 3 търговци са: 1. търговските дружества; 2. кооперациите с изключение на жилищностроителните кооперации. За търговец се смята и всяко лице, образувало предприятие, което по предмет и обем изисква неговите дела да се водят по търговски начин даже ако дейността му не е посочена в ал. 1.</w:t>
      </w:r>
    </w:p>
    <w:p w:rsidR="00000000" w:rsidDel="00000000" w:rsidP="00000000" w:rsidRDefault="00000000" w:rsidRPr="00000000" w14:paraId="0000002F">
      <w:pPr>
        <w:ind w:firstLine="720"/>
        <w:jc w:val="both"/>
        <w:rPr>
          <w:vertAlign w:val="baseline"/>
        </w:rPr>
      </w:pPr>
      <w:r w:rsidDel="00000000" w:rsidR="00000000" w:rsidRPr="00000000">
        <w:rPr>
          <w:vertAlign w:val="baseline"/>
          <w:rtl w:val="0"/>
        </w:rPr>
        <w:t xml:space="preserve">„Търговска дейност“ по смисъла на българското законодателство извършват търговците по смисъла на Търговския закон – търговци по правноорганизационната си форма (търговските дружества), лицата които извършват търговски сделки по чл. 1, ал. 1 по занятие и лицата по чл. 1, ал. 3, които са образували предприятие, което по предмет и обем изисква неговите дела да се водят по търговски начин. Физическите лица, които извършват търговска дейност във втората и третата хипотеза, са едноличните търговци.</w:t>
      </w:r>
    </w:p>
    <w:p w:rsidR="00000000" w:rsidDel="00000000" w:rsidP="00000000" w:rsidRDefault="00000000" w:rsidRPr="00000000" w14:paraId="00000030">
      <w:pPr>
        <w:ind w:firstLine="720"/>
        <w:jc w:val="both"/>
        <w:rPr>
          <w:vertAlign w:val="baseline"/>
        </w:rPr>
      </w:pPr>
      <w:r w:rsidDel="00000000" w:rsidR="00000000" w:rsidRPr="00000000">
        <w:rPr>
          <w:rtl w:val="0"/>
        </w:rPr>
      </w:r>
    </w:p>
    <w:p w:rsidR="00000000" w:rsidDel="00000000" w:rsidP="00000000" w:rsidRDefault="00000000" w:rsidRPr="00000000" w14:paraId="00000031">
      <w:pPr>
        <w:ind w:firstLine="720"/>
        <w:jc w:val="both"/>
        <w:rPr>
          <w:vertAlign w:val="baseline"/>
        </w:rPr>
      </w:pPr>
      <w:r w:rsidDel="00000000" w:rsidR="00000000" w:rsidRPr="00000000">
        <w:rPr>
          <w:vertAlign w:val="baseline"/>
          <w:rtl w:val="0"/>
        </w:rPr>
        <w:t xml:space="preserve">С оглед на твърденията в сигнала е извършена и справка в ТРРЮЛНЦ по партидата на Емил Бранчевски, като се установи, че до 24.07.2023 г. той е бил съдружник в „***“ ООД, което освен, че не противоречи на разпоредбите за несъвместимост, обективирани в ЗМСМА, е прекратено преди 13.11.2023 г., когато той е встъпил в длъжност като кмет на Район „И.“ – СО.</w:t>
      </w:r>
    </w:p>
    <w:p w:rsidR="00000000" w:rsidDel="00000000" w:rsidP="00000000" w:rsidRDefault="00000000" w:rsidRPr="00000000" w14:paraId="00000032">
      <w:pPr>
        <w:ind w:firstLine="720"/>
        <w:jc w:val="both"/>
        <w:rPr>
          <w:vertAlign w:val="baseline"/>
        </w:rPr>
      </w:pPr>
      <w:r w:rsidDel="00000000" w:rsidR="00000000" w:rsidRPr="00000000">
        <w:rPr>
          <w:vertAlign w:val="baseline"/>
          <w:rtl w:val="0"/>
        </w:rPr>
        <w:t xml:space="preserve">От представените по административната преписка документи се установи, че трудовото правоотношение на Бранчевски с „***“ ООД (***) е прекратено на 31.05.2019 г. и по тази причина не може и не представлява пречка за заемане на длъжността кмет на район.</w:t>
      </w:r>
    </w:p>
    <w:p w:rsidR="00000000" w:rsidDel="00000000" w:rsidP="00000000" w:rsidRDefault="00000000" w:rsidRPr="00000000" w14:paraId="00000033">
      <w:pPr>
        <w:ind w:firstLine="720"/>
        <w:jc w:val="both"/>
        <w:rPr>
          <w:vertAlign w:val="baseline"/>
        </w:rPr>
      </w:pPr>
      <w:r w:rsidDel="00000000" w:rsidR="00000000" w:rsidRPr="00000000">
        <w:rPr>
          <w:vertAlign w:val="baseline"/>
          <w:rtl w:val="0"/>
        </w:rPr>
        <w:t xml:space="preserve">По отношение на твърденията, че Емил Бранчевски е регистрирал дружеството „Клиника за медицински услуги „***“ ЛТД (*** LTD) на 18.02.2024 г. на територията на Кралство Великобриятания, то Комисията споделя изцяло мотивите на ВАС, изложени в постановеното Решение № 13698 от 17.12.2024 година. Представеното към сигналите, подадени пред КПК и ОИК – С. Удостоверение за учредяване на частно акционерно дружество съдържа единствено наименованието на търговско дружество и само по себе си не установява участието на Бранчевски в него, нито като собственик, нито като управляващо го лице. В заявлението за регистрация, въз основа на което е извършено вписването, се съдържат данни за физическо лице, упражняващо/притежаващо значителен контрол върху капитала на същото и това лице е идентифицирано единствено с две имена и месец и година на раждане, а предложенията за секретар и директор на дружеството също съдържат две имена и адрес в Лондон. В нито един от представените документи не фигурира подписът на Емил Бранчевски. </w:t>
      </w:r>
    </w:p>
    <w:p w:rsidR="00000000" w:rsidDel="00000000" w:rsidP="00000000" w:rsidRDefault="00000000" w:rsidRPr="00000000" w14:paraId="00000034">
      <w:pPr>
        <w:ind w:firstLine="720"/>
        <w:jc w:val="both"/>
        <w:rPr>
          <w:vertAlign w:val="baseline"/>
        </w:rPr>
      </w:pPr>
      <w:r w:rsidDel="00000000" w:rsidR="00000000" w:rsidRPr="00000000">
        <w:rPr>
          <w:vertAlign w:val="baseline"/>
          <w:rtl w:val="0"/>
        </w:rPr>
        <w:t xml:space="preserve">Горното се потвърждава и от приложено към писмо с вх. № 2596-16/23.01.2025 г. на КПК от Емил Бранчевски удостоверение от Фирмения регистър на Обединено Кралство Великобритания.</w:t>
      </w:r>
    </w:p>
    <w:p w:rsidR="00000000" w:rsidDel="00000000" w:rsidP="00000000" w:rsidRDefault="00000000" w:rsidRPr="00000000" w14:paraId="00000035">
      <w:pPr>
        <w:ind w:firstLine="720"/>
        <w:jc w:val="both"/>
        <w:rPr>
          <w:vertAlign w:val="baseline"/>
        </w:rPr>
      </w:pPr>
      <w:r w:rsidDel="00000000" w:rsidR="00000000" w:rsidRPr="00000000">
        <w:rPr>
          <w:rtl w:val="0"/>
        </w:rPr>
      </w:r>
    </w:p>
    <w:p w:rsidR="00000000" w:rsidDel="00000000" w:rsidP="00000000" w:rsidRDefault="00000000" w:rsidRPr="00000000" w14:paraId="00000036">
      <w:pPr>
        <w:ind w:firstLine="720"/>
        <w:jc w:val="both"/>
        <w:rPr>
          <w:vertAlign w:val="baseline"/>
        </w:rPr>
      </w:pPr>
      <w:r w:rsidDel="00000000" w:rsidR="00000000" w:rsidRPr="00000000">
        <w:rPr>
          <w:vertAlign w:val="baseline"/>
          <w:rtl w:val="0"/>
        </w:rPr>
        <w:t xml:space="preserve">С оглед на установената информация, не може да се направи обоснован извод за наличие на несъвместимост по чл. 41, ал. 1 от ЗМСМА по отношение на Емил Бранчевски, в качеството му на кмет на Район „И.“ – СО, във връзка с изложените твърдения в подадените до КПК сигнали относно наличието на трудово правоотношение на Емил Бранчевски с „***“ ООД, регистрация на дружество на територията на Кралство Великобритания – „Клиника за медицински услуги „***“ ЛТД (*** LTD) на 18.02.2024 г., както и във връзка със участието му като съдружник в „***“ ООД до 24.07.2023 година.</w:t>
      </w:r>
    </w:p>
    <w:p w:rsidR="00000000" w:rsidDel="00000000" w:rsidP="00000000" w:rsidRDefault="00000000" w:rsidRPr="00000000" w14:paraId="00000037">
      <w:pPr>
        <w:ind w:firstLine="720"/>
        <w:jc w:val="both"/>
        <w:rPr>
          <w:vertAlign w:val="baseline"/>
        </w:rPr>
      </w:pPr>
      <w:r w:rsidDel="00000000" w:rsidR="00000000" w:rsidRPr="00000000">
        <w:rPr>
          <w:rtl w:val="0"/>
        </w:rPr>
      </w:r>
    </w:p>
    <w:p w:rsidR="00000000" w:rsidDel="00000000" w:rsidP="00000000" w:rsidRDefault="00000000" w:rsidRPr="00000000" w14:paraId="00000038">
      <w:pPr>
        <w:ind w:firstLine="720"/>
        <w:jc w:val="both"/>
        <w:rPr>
          <w:vertAlign w:val="baseline"/>
        </w:rPr>
      </w:pPr>
      <w:r w:rsidDel="00000000" w:rsidR="00000000" w:rsidRPr="00000000">
        <w:rPr>
          <w:vertAlign w:val="baseline"/>
          <w:rtl w:val="0"/>
        </w:rPr>
        <w:t xml:space="preserve">Във връзка с гореизложеното, на основание чл. 13, ал. 1, т. т. 8 от ЗПК във вр. с § 7, ал. 2 от ПЗР на ЗПК, Комисията за противодействие на корупцията</w:t>
      </w:r>
    </w:p>
    <w:p w:rsidR="00000000" w:rsidDel="00000000" w:rsidP="00000000" w:rsidRDefault="00000000" w:rsidRPr="00000000" w14:paraId="00000039">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A">
      <w:pPr>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B">
      <w:pPr>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3C">
      <w:pPr>
        <w:pStyle w:val="Heading2"/>
        <w:shd w:fill="ffffff" w:val="clear"/>
        <w:spacing w:after="0" w:before="0" w:lineRule="auto"/>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b w:val="1"/>
          <w:bCs w:val="1"/>
          <w:i w:val="0"/>
          <w:iCs w:val="0"/>
          <w:sz w:val="24"/>
          <w:szCs w:val="24"/>
          <w:vertAlign w:val="baseline"/>
          <w:rtl w:val="0"/>
        </w:rPr>
        <w:t xml:space="preserve">            НЕ УСТАНОВЯВА НЕСЪВМЕСТИМОСТ </w:t>
      </w:r>
      <w:r w:rsidDel="00000000" w:rsidR="00000000" w:rsidRPr="00000000">
        <w:rPr>
          <w:rFonts w:ascii="Times New Roman" w:cs="Times New Roman" w:eastAsia="Times New Roman" w:hAnsi="Times New Roman"/>
          <w:b w:val="0"/>
          <w:bCs w:val="0"/>
          <w:i w:val="0"/>
          <w:iCs w:val="0"/>
          <w:sz w:val="24"/>
          <w:szCs w:val="24"/>
          <w:vertAlign w:val="baseline"/>
          <w:rtl w:val="0"/>
        </w:rPr>
        <w:t xml:space="preserve">по отношение на Емил Бранчевски с ЕГН: ***, кмет на Район „И.“ – СО и лице, заемащо публична длъжност по смисъла на чл. 6, ал. 1, т. 32 от ЗПК, по отношение на трудово правоотношение на Емил Бранчевски с „***“ ООД, прекратено на 31.05.2019 г., регистрация на дружество на територията на Кралство Великобритания – „***“ ЛТД (*** LTD) на 18.02.2024 г., както и във връзка със участието му като съдружник в „***“ ООД до 24.07.2023 година.</w:t>
      </w:r>
      <w:r w:rsidDel="00000000" w:rsidR="00000000" w:rsidRPr="00000000">
        <w:rPr>
          <w:rtl w:val="0"/>
        </w:rPr>
      </w:r>
    </w:p>
    <w:p w:rsidR="00000000" w:rsidDel="00000000" w:rsidP="00000000" w:rsidRDefault="00000000" w:rsidRPr="00000000" w14:paraId="0000003D">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0">
      <w:pPr>
        <w:ind w:left="1440" w:firstLine="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1">
      <w:pPr>
        <w:ind w:firstLine="720"/>
        <w:jc w:val="both"/>
        <w:rPr>
          <w:b w:val="0"/>
          <w:bCs w:val="0"/>
          <w:vertAlign w:val="baseline"/>
        </w:rPr>
      </w:pPr>
      <w:r w:rsidDel="00000000" w:rsidR="00000000" w:rsidRPr="00000000">
        <w:rPr>
          <w:b w:val="1"/>
          <w:bCs w:val="1"/>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42">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43">
      <w:pPr>
        <w:ind w:firstLine="720"/>
        <w:jc w:val="both"/>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44">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45">
      <w:pPr>
        <w:ind w:left="708" w:firstLine="720.0000000000001"/>
        <w:jc w:val="both"/>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46">
      <w:pPr>
        <w:ind w:left="708" w:firstLine="720.0000000000001"/>
        <w:jc w:val="both"/>
        <w:rPr>
          <w:b w:val="0"/>
          <w:bCs w:val="0"/>
          <w:vertAlign w:val="baseline"/>
        </w:rPr>
      </w:pPr>
      <w:r w:rsidDel="00000000" w:rsidR="00000000" w:rsidRPr="00000000">
        <w:rPr>
          <w:rtl w:val="0"/>
        </w:rPr>
      </w:r>
    </w:p>
    <w:p w:rsidR="00000000" w:rsidDel="00000000" w:rsidP="00000000" w:rsidRDefault="00000000" w:rsidRPr="00000000" w14:paraId="00000047">
      <w:pPr>
        <w:ind w:left="708" w:firstLine="720.0000000000001"/>
        <w:jc w:val="both"/>
        <w:rPr>
          <w:b w:val="0"/>
          <w:bCs w:val="0"/>
          <w:vertAlign w:val="baseline"/>
        </w:rPr>
      </w:pPr>
      <w:r w:rsidDel="00000000" w:rsidR="00000000" w:rsidRPr="00000000">
        <w:rPr>
          <w:b w:val="1"/>
          <w:bCs w:val="1"/>
          <w:vertAlign w:val="baseline"/>
          <w:rtl w:val="0"/>
        </w:rPr>
        <w:tab/>
        <w:t xml:space="preserve">         ЧЛЕН:……………………(П).……………………./СИЛВИЯ КЪДРЕВА/</w:t>
      </w:r>
      <w:r w:rsidDel="00000000" w:rsidR="00000000" w:rsidRPr="00000000">
        <w:rPr>
          <w:rtl w:val="0"/>
        </w:rPr>
      </w:r>
    </w:p>
    <w:p w:rsidR="00000000" w:rsidDel="00000000" w:rsidP="00000000" w:rsidRDefault="00000000" w:rsidRPr="00000000" w14:paraId="00000048">
      <w:pPr>
        <w:ind w:left="708" w:firstLine="720.0000000000001"/>
        <w:jc w:val="both"/>
        <w:rPr>
          <w:b w:val="0"/>
          <w:bCs w:val="0"/>
          <w:vertAlign w:val="baseline"/>
        </w:rPr>
      </w:pPr>
      <w:r w:rsidDel="00000000" w:rsidR="00000000" w:rsidRPr="00000000">
        <w:rPr>
          <w:rtl w:val="0"/>
        </w:rPr>
      </w:r>
    </w:p>
    <w:p w:rsidR="00000000" w:rsidDel="00000000" w:rsidP="00000000" w:rsidRDefault="00000000" w:rsidRPr="00000000" w14:paraId="00000049">
      <w:pPr>
        <w:rPr>
          <w:u w:val="single"/>
          <w:vertAlign w:val="baseline"/>
        </w:rPr>
      </w:pPr>
      <w:r w:rsidDel="00000000" w:rsidR="00000000" w:rsidRPr="00000000">
        <w:rPr>
          <w:rtl w:val="0"/>
        </w:rPr>
      </w:r>
    </w:p>
    <w:p w:rsidR="00000000" w:rsidDel="00000000" w:rsidP="00000000" w:rsidRDefault="00000000" w:rsidRPr="00000000" w14:paraId="0000004A">
      <w:pPr>
        <w:rPr>
          <w:u w:val="single"/>
          <w:vertAlign w:val="baseline"/>
        </w:rPr>
      </w:pPr>
      <w:r w:rsidDel="00000000" w:rsidR="00000000" w:rsidRPr="00000000">
        <w:rPr>
          <w:rtl w:val="0"/>
        </w:rPr>
      </w:r>
    </w:p>
    <w:p w:rsidR="00000000" w:rsidDel="00000000" w:rsidP="00000000" w:rsidRDefault="00000000" w:rsidRPr="00000000" w14:paraId="0000004B">
      <w:pPr>
        <w:rPr>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418" w:top="1134" w:left="1418" w:right="1134"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99.0" w:type="dxa"/>
      <w:jc w:val="left"/>
      <w:tblInd w:w="-1526.0000000000002" w:type="dxa"/>
      <w:tblLayout w:type="fixed"/>
      <w:tblLook w:val="0000"/>
    </w:tblPr>
    <w:tblGrid>
      <w:gridCol w:w="10599"/>
      <w:tblGridChange w:id="0">
        <w:tblGrid>
          <w:gridCol w:w="10599"/>
        </w:tblGrid>
      </w:tblGridChange>
    </w:tblGrid>
    <w:tr>
      <w:trPr>
        <w:cantSplit w:val="0"/>
        <w:tblHeader w:val="0"/>
      </w:trPr>
      <w:tc>
        <w:tcPr>
          <w:vAlign w:val="center"/>
        </w:tcPr>
        <w:p w:rsidR="00000000" w:rsidDel="00000000" w:rsidP="00000000" w:rsidRDefault="00000000" w:rsidRPr="00000000" w14:paraId="0000004D">
          <w:pPr>
            <w:tabs>
              <w:tab w:val="center" w:leader="none" w:pos="4153"/>
              <w:tab w:val="right" w:leader="none" w:pos="8306"/>
            </w:tabs>
            <w:spacing w:after="20" w:before="20" w:lineRule="auto"/>
            <w:rPr>
              <w:b w:val="0"/>
              <w:bCs w:val="0"/>
              <w:vertAlign w:val="baseline"/>
            </w:rPr>
          </w:pPr>
          <w:r w:rsidDel="00000000" w:rsidR="00000000" w:rsidRPr="00000000">
            <w:rPr>
              <w:rtl w:val="0"/>
            </w:rPr>
          </w:r>
        </w:p>
        <w:p w:rsidR="00000000" w:rsidDel="00000000" w:rsidP="00000000" w:rsidRDefault="00000000" w:rsidRPr="00000000" w14:paraId="0000004E">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F">
          <w:pPr>
            <w:pBdr>
              <w:bottom w:color="000000" w:space="1" w:sz="6" w:val="single"/>
            </w:pBd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50">
          <w:pPr>
            <w:tabs>
              <w:tab w:val="center" w:leader="none" w:pos="4153"/>
              <w:tab w:val="right" w:leader="none" w:pos="8306"/>
            </w:tabs>
            <w:ind w:left="1560"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1">
    <w:pPr>
      <w:tabs>
        <w:tab w:val="center" w:leader="none" w:pos="4153"/>
        <w:tab w:val="right" w:leader="none" w:pos="8306"/>
      </w:tabs>
      <w:ind w:left="1560" w:firstLine="0"/>
      <w:rPr>
        <w:sz w:val="26"/>
        <w:szCs w:val="26"/>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