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РН-235-24-14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14.05.2024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КИ-124 от 27.03.2024 г. по сигнал с вх. № С-235/22.03.2024 г. на КПК.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Андреа  Пандулис – заместник – кмет на район „П“ –  С. община. 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съдържат твърдения за несъвместимост по чл. 41, ал. 1 от Закона за местното самоуправление и местна администрация със заеманата от Андрея  Пандулис  публична длъжност като заместник-кмет на район „П“ –  С. община и качеството му на едноличен търговец с наименование ЕТ „ ***“ с ЕИК:  *** към момента на назначаването му за заместник- кмет. 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е получила с писмо вх. №  КПК-6664-1/19.04.2024г. от кмета на район „П“ –  С. община следните писмени доказателства: Трудов договор № РПД23-РД15-1047/24.11.2023 г.; длъжностна характеристика, подписана на 24.11.2023 г.;  декларация по чл. 49, ал. 1, т. 1 от Закона за противодействие на корупцията с № 129 от 24.11.2023 г.; заявление А4 до Агенция по вписвания с № 20231219160421 от 19.12.2023 г.; удостоверение от 10.01.2024 г. от НОИ, доказващо прехвърлянето на предприятието ЕТ през 2008 г. и заявление А4 от Агенция по вписвания с № 20240111081533 от 11.01.2024 г. 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Търговски регистър и Регистър на юридическите лица с нестопанска цел (ТРРЮЛНЦ), в Регистъра на лицата, заемащи висши публични длъжности на КПКОНПИ, НБД „Население“ и Информационната система за обмен на справочна и удостоверителна информация (RegiX).</w:t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с посочени имена, адрес, телефон и е подписан.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Андреа  Пандулис </w:t>
      </w:r>
      <w:r w:rsidDel="00000000" w:rsidR="00000000" w:rsidRPr="00000000">
        <w:rPr>
          <w:color w:val="000000"/>
          <w:vertAlign w:val="baseline"/>
          <w:rtl w:val="0"/>
        </w:rPr>
        <w:t xml:space="preserve">е назначен за заместник – кмет на район „П“ –  С. община с Трудов договор № </w:t>
      </w:r>
      <w:r w:rsidDel="00000000" w:rsidR="00000000" w:rsidRPr="00000000">
        <w:rPr>
          <w:vertAlign w:val="baseline"/>
          <w:rtl w:val="0"/>
        </w:rPr>
        <w:t xml:space="preserve">РПД23-РД15-1047/24.11.2023 </w:t>
      </w:r>
      <w:r w:rsidDel="00000000" w:rsidR="00000000" w:rsidRPr="00000000">
        <w:rPr>
          <w:color w:val="000000"/>
          <w:vertAlign w:val="baseline"/>
          <w:rtl w:val="0"/>
        </w:rPr>
        <w:t xml:space="preserve">г. На 24.11.2023 г.  Пандулис е </w:t>
      </w:r>
      <w:r w:rsidDel="00000000" w:rsidR="00000000" w:rsidRPr="00000000">
        <w:rPr>
          <w:vertAlign w:val="baseline"/>
          <w:rtl w:val="0"/>
        </w:rPr>
        <w:t xml:space="preserve">подписал Декларация по чл. 49, ал. 1, т. 1 от ЗПК, входирана в  С. община – район „П“ на същата дата под № 129, в която декларира, че: 1. Не е налице несъвместимост по смисъла на § 1, т. 4 от ДР на ЗПК, във връзка с чл. 41, ал. 1 от ЗМСМА, като: а) не заема друга длъжност и не извършва дейност, която съгласно Конституцията или закон е несъвместима с положението на лице, заемащо публична длъжност; б) не извършва търговска дейност по смисъла на Търговския закон; в) не е контрольор, управител или прокурист в търговски дружества; г) не е търговски пълномощник, търговски представител, търговски посредник, синдик или ликвидатор и д) не участва в надзорни, управителни и контролни органи на търговски дружества и кооперации. Към декларацията деклараторът е представил заявление А4 до Агенция по вписвания с № 20231219160421, на което е отразено заличено обстоятелство, а именно че същият е заличен като управител на „ ***“ ЕООД, ЕИК:  *** (преименувано на „ ***“ ЕООД на 26.07.2023 г.), както и че е прехвърлил дружествените си дялове в размер на 5000 лева на  М.  Н.  П. Датата, на която е възникнало основанието за прехвърляне на дружествен дял е 19.12.2023 г. Приложено е също Удостоверение от НОИ с изх. № 5501-21-4#1 от 10.01.2024 г., в което е посочено, че съгласно договор за прехвърляне на предприятие от 24.07.2008 г. е извършена покупка на ЕТ „***“, ЕИК:  *** от правоприемника „ ***“ ЕООД, ЕИК:  *** с всички права, задължения и фактически отношения. Деклараторът е представил заявление А4 от Агенция по вписвания с № 20240111081533 за вписване на обстоятелства относно едноличен търговец, от което е видно, че ЕТ „***“, ЕИК:  *** е заличен търговец. 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справка в ТРРЮЛНЦ, от която се установява, че към датата на назначаването му за заместник – кмет на район „П“ –  С. община на 24.11.2023 г., Андреа  Пандулис е едноличен собственик на капитала и управител на „ ***“ ЕООД, ЕИК: ***. По партидата на дружеството е отбелязано прехвърляне на дружествен дял от страна на  Пандулис на  М.  Н.  П., като това обстоятелство е вписано на 28.12.2023 г., но датата, на която е възникнало основанието за прехвърляне на дружествен дял е 19.12.2023 г., видно от публикуван в Търговския регистър нотариално заварен Договор за дарение на дружествени дялове от капитала на „ ***“ ЕООД. Сред публикуваните в Търговския регистър документи е Решение на едноличния собственик на капитала на  „ ***“ ЕООД, ЕИК:  *** от 20.07.2023 г., с което е променено името на дружеството от „ ***“ ЕООД на „ ***“ ЕООД. Със същото Решение е променен предметът на дейност на дружеството, неговото седалище, адрес на управление и данните за контакт. Решението е вписано на 26.07.2023 г. За дружеството  ***“ ЕООД е установено, че същото е правоприемник на ЕТ „***.“, по силата на договор за прехвърляне на предприятие от 24.07.2008 г., с който е извършена покупка на ЕТ „***“, ЕИК:  *** от правоприемника „ ***“ ЕООД, ЕИК:  ***, ведно с всички права, задължения и фактически отношения. 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Закона за противодействие на корупцията,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1D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публична длъжност. Несъвместимостта по смисъла на разпоредбата на § 1, т.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заемащо публична длъжност по чл. 6, ал. 1 от ЗПК. Целта на института на несъвместимостта е превантивна -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 самостоятелни основания за несъвместимост на изброените в чл. 6, ал. 1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 Затова и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</w:t>
      </w:r>
    </w:p>
    <w:p w:rsidR="00000000" w:rsidDel="00000000" w:rsidP="00000000" w:rsidRDefault="00000000" w:rsidRPr="00000000" w14:paraId="0000001E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тази връзка и предвид служебното положение на Андреа  Пандулис като заместник – кмет на район „П“ –  С. община, приложение относно установяването на наличие или липса на несъвместимост по отношение на него намират разпоредбите на Закона за местното самоуправление и местната администрация (ЗМСМА) и по – конкретно ограниченията, въведени с разпоредбата на чл. 41, ал. 1 от ЗМСМА. Съгласно текста й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си. Според алинея 4 на разпоредбата заместник - кметовете на общини и на райони, кметските наместници и секретарите на общини при назначаването си на съответната длъжност представят декларация, удостоверяваща изискванията по ал. 1.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заместник – кмет на район „П“ –  С. община, по силата на Трудов договор № </w:t>
      </w:r>
      <w:r w:rsidDel="00000000" w:rsidR="00000000" w:rsidRPr="00000000">
        <w:rPr>
          <w:color w:val="000000"/>
          <w:vertAlign w:val="baseline"/>
          <w:rtl w:val="0"/>
        </w:rPr>
        <w:t xml:space="preserve">РПД23-РД15-1047/24.11.2023</w:t>
      </w:r>
      <w:r w:rsidDel="00000000" w:rsidR="00000000" w:rsidRPr="00000000">
        <w:rPr>
          <w:vertAlign w:val="baseline"/>
          <w:rtl w:val="0"/>
        </w:rPr>
        <w:t xml:space="preserve">,  П. встъпва в длъжността от същата дата и отбелязва в подадената от него Декларация по чл. 49, ал. 1, т. 1 от ЗПК, че не е налице несъвместимост по смисъла на § 1, т. 4 от ДР на ЗРК, във връзка с 41, ал. 1 от ЗМСМА.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събраните доказателства към датата на назначаването му за заместник – кмет на район „П“ – СО и в това му качество лице по чл. 6, ал. 1 т. 32 от ЗПК, Андреа  Пандулис  е предприел действия за преустановяването на участието си като едноличен собственик и управител на дружеството „ ***“ ЕООД, като са налице данни за прехвърлянето на притежаваните от него дружествени дялове. Тези обстоятелства са вписани в ТРРЮЛНЦ на 28.12.2023 г., но датата, на която е възникнало основанието за прехвърляне, е 19.12.2023 г. 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Според разпоредбата на чл. 50, ал. 1 от ЗПК при заемането на публична длъжност, за която с Конституцията или със закон са установени несъвместимости, лицето, заемащо публична длъжност, подава пред органа по избора или назначаването или  пред съответната комисия за лице по чл. 90, ал. 2, т. 1 и т. 3 декларация за несъвместимост в едномесечен срок от заемането на длъжността. Съгласно ал. 3 на същата разпоредба,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По проверката не са налични данни Пандулис да е подавал Декларация по чл. 49, ал. 1, т. 3 от Закона за противодействие на корупцията за настъпила промяна в декларираните от него обстоятелства, но видно от събраните доказателства той не само е предприел действия за прекратяване участието си като едноличен собственик и управител на дружеството „ ***“ ЕООД, но е представил пред органа по назначаването доказателства за това. </w:t>
      </w:r>
    </w:p>
    <w:p w:rsidR="00000000" w:rsidDel="00000000" w:rsidP="00000000" w:rsidRDefault="00000000" w:rsidRPr="00000000" w14:paraId="00000022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е видно, че към момента на встъпването му в длъжност като заместник – кмет на район „П“ – СО, Пандулис своевременно е предприел необходимите действия за прекратяване на възникналата несъвместимост в законоустановения срок по чл. 50 от ЗПК.  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24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Андреа  Пандулис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ЕГН *** при заемане на длъжността „заместник – кмет“ на район „П“ – СО и качеството му на едноличен собственик на капитала и управител на дружеството „ ***“ ЕООД, поради предприемането на необходимите действия за отстраняване на несъвместимостта в срока по чл. 50, ал. 3 от ЗПК.   </w:t>
      </w:r>
    </w:p>
    <w:p w:rsidR="00000000" w:rsidDel="00000000" w:rsidP="00000000" w:rsidRDefault="00000000" w:rsidRPr="00000000" w14:paraId="00000028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spacing w:line="276" w:lineRule="auto"/>
        <w:ind w:right="-9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720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