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jc w:val="center"/>
        <w:rPr>
          <w:b w:val="1"/>
          <w:bCs w:val="1"/>
          <w:color w:val="000000"/>
        </w:rPr>
      </w:pPr>
      <w:r w:rsidDel="00000000" w:rsidR="00000000" w:rsidRPr="00000000">
        <w:rPr>
          <w:b w:val="1"/>
          <w:bCs w:val="1"/>
          <w:color w:val="000000"/>
          <w:rtl w:val="0"/>
        </w:rPr>
        <w:t xml:space="preserve">Р Е П У Б Л И К А</w:t>
        <w:tab/>
        <w:t xml:space="preserve">Б Ъ Л Г А Р И Я</w:t>
      </w:r>
    </w:p>
    <w:p w:rsidR="00000000" w:rsidDel="00000000" w:rsidP="00000000" w:rsidRDefault="00000000" w:rsidRPr="00000000" w14:paraId="00000002">
      <w:pPr>
        <w:pBdr>
          <w:bottom w:color="000000" w:space="1" w:sz="4" w:val="single"/>
        </w:pBdr>
        <w:jc w:val="center"/>
        <w:rPr>
          <w:b w:val="1"/>
          <w:bCs w:val="1"/>
          <w:color w:val="000000"/>
        </w:rPr>
      </w:pPr>
      <w:r w:rsidDel="00000000" w:rsidR="00000000" w:rsidRPr="00000000">
        <w:rPr>
          <w:b w:val="1"/>
          <w:bCs w:val="1"/>
          <w:color w:val="000000"/>
          <w:rtl w:val="0"/>
        </w:rPr>
        <w:t xml:space="preserve">КОМИСИЯ ЗА ПРОТИВОДЕЙСТВИЕ НА КОРУПЦИЯТА И ЗА ОТНЕМАНЕ НА НЕЗАКОННО ПРИДОБИТОТО ИМУЩЕСТВО</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РЕШЕНИЕ</w:t>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 </w:t>
      </w:r>
      <w:r w:rsidDel="00000000" w:rsidR="00000000" w:rsidRPr="00000000">
        <w:rPr>
          <w:b w:val="1"/>
          <w:bCs w:val="1"/>
          <w:color w:val="000000"/>
          <w:rtl w:val="0"/>
        </w:rPr>
        <w:t xml:space="preserve">РС-210-15-061</w:t>
      </w: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b w:val="1"/>
          <w:bCs w:val="1"/>
          <w:rtl w:val="0"/>
        </w:rPr>
        <w:t xml:space="preserve">Гр. София, 29.08.2018г.</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Днес, 29.08.2018г., Комисията за противодействие на корупцията и за отнемане на незаконно придобитото имущество в състав:</w:t>
      </w:r>
    </w:p>
    <w:p w:rsidR="00000000" w:rsidDel="00000000" w:rsidP="00000000" w:rsidRDefault="00000000" w:rsidRPr="00000000" w14:paraId="0000000B">
      <w:pPr>
        <w:ind w:firstLine="720"/>
        <w:jc w:val="both"/>
        <w:rPr>
          <w:b w:val="1"/>
          <w:bCs w:val="1"/>
        </w:rPr>
      </w:pPr>
      <w:r w:rsidDel="00000000" w:rsidR="00000000" w:rsidRPr="00000000">
        <w:rPr>
          <w:rtl w:val="0"/>
        </w:rPr>
      </w:r>
    </w:p>
    <w:p w:rsidR="00000000" w:rsidDel="00000000" w:rsidP="00000000" w:rsidRDefault="00000000" w:rsidRPr="00000000" w14:paraId="0000000C">
      <w:pPr>
        <w:tabs>
          <w:tab w:val="left" w:leader="none" w:pos="709"/>
        </w:tabs>
        <w:jc w:val="both"/>
        <w:rPr>
          <w:b w:val="1"/>
          <w:bCs w:val="1"/>
        </w:rPr>
      </w:pPr>
      <w:r w:rsidDel="00000000" w:rsidR="00000000" w:rsidRPr="00000000">
        <w:rPr>
          <w:b w:val="1"/>
          <w:bCs w:val="1"/>
          <w:rtl w:val="0"/>
        </w:rPr>
        <w:t xml:space="preserve">Пламен Георгиев - Председател </w:t>
      </w:r>
    </w:p>
    <w:p w:rsidR="00000000" w:rsidDel="00000000" w:rsidP="00000000" w:rsidRDefault="00000000" w:rsidRPr="00000000" w14:paraId="0000000D">
      <w:pPr>
        <w:tabs>
          <w:tab w:val="left" w:leader="none" w:pos="709"/>
        </w:tabs>
        <w:jc w:val="both"/>
        <w:rPr>
          <w:b w:val="1"/>
          <w:bCs w:val="1"/>
        </w:rPr>
      </w:pPr>
      <w:r w:rsidDel="00000000" w:rsidR="00000000" w:rsidRPr="00000000">
        <w:rPr>
          <w:b w:val="1"/>
          <w:bCs w:val="1"/>
          <w:rtl w:val="0"/>
        </w:rPr>
        <w:t xml:space="preserve">Антоанета Георгиева – Цонкова - Член</w:t>
      </w:r>
    </w:p>
    <w:p w:rsidR="00000000" w:rsidDel="00000000" w:rsidP="00000000" w:rsidRDefault="00000000" w:rsidRPr="00000000" w14:paraId="0000000E">
      <w:pPr>
        <w:tabs>
          <w:tab w:val="left" w:leader="none" w:pos="709"/>
        </w:tabs>
        <w:jc w:val="both"/>
        <w:rPr>
          <w:b w:val="1"/>
          <w:bCs w:val="1"/>
        </w:rPr>
      </w:pPr>
      <w:r w:rsidDel="00000000" w:rsidR="00000000" w:rsidRPr="00000000">
        <w:rPr>
          <w:b w:val="1"/>
          <w:bCs w:val="1"/>
          <w:rtl w:val="0"/>
        </w:rPr>
        <w:t xml:space="preserve">Пламен Йоцов – Член</w:t>
      </w:r>
    </w:p>
    <w:p w:rsidR="00000000" w:rsidDel="00000000" w:rsidP="00000000" w:rsidRDefault="00000000" w:rsidRPr="00000000" w14:paraId="0000000F">
      <w:pPr>
        <w:widowControl w:val="0"/>
        <w:jc w:val="both"/>
        <w:rPr/>
      </w:pPr>
      <w:r w:rsidDel="00000000" w:rsidR="00000000" w:rsidRPr="00000000">
        <w:rPr>
          <w:rtl w:val="0"/>
        </w:rPr>
      </w:r>
    </w:p>
    <w:p w:rsidR="00000000" w:rsidDel="00000000" w:rsidP="00000000" w:rsidRDefault="00000000" w:rsidRPr="00000000" w14:paraId="00000010">
      <w:pPr>
        <w:widowControl w:val="0"/>
        <w:spacing w:after="240" w:lineRule="auto"/>
        <w:ind w:firstLine="720"/>
        <w:jc w:val="both"/>
        <w:rPr/>
      </w:pPr>
      <w:r w:rsidDel="00000000" w:rsidR="00000000" w:rsidRPr="00000000">
        <w:rPr>
          <w:rtl w:val="0"/>
        </w:rPr>
        <w:t xml:space="preserve">При участието на стенографа *** като изслуша докладвания от дирекция „Публичен регистър и конфликт на интереси” сигнал с рег. № С-2015-210/21.08.2015г., за да се произнесе, взе предвид следното:</w:t>
      </w:r>
    </w:p>
    <w:p w:rsidR="00000000" w:rsidDel="00000000" w:rsidP="00000000" w:rsidRDefault="00000000" w:rsidRPr="00000000" w14:paraId="00000011">
      <w:pPr>
        <w:spacing w:after="240" w:lineRule="auto"/>
        <w:ind w:firstLine="708"/>
        <w:jc w:val="both"/>
        <w:rPr/>
      </w:pPr>
      <w:r w:rsidDel="00000000" w:rsidR="00000000" w:rsidRPr="00000000">
        <w:rPr>
          <w:rtl w:val="0"/>
        </w:rPr>
        <w:t xml:space="preserve">Производството е по реда на чл.23, ал.1, предл.1 от Закона за предотвратяване и установяване на конфликт на интереси (ЗПУКИ) (отм.) във вр. с пар.5, ал.1 от ПЗР на Закона за противодействие на корупцията и за отнемане на незаконно придобитото имущество (ЗПКОНПИ), образувано въз основа на сигнал, подаден от *** и заведен в регистъра на сигналите с рег. № С-2015-210/21.08.2015г.</w:t>
      </w:r>
    </w:p>
    <w:p w:rsidR="00000000" w:rsidDel="00000000" w:rsidP="00000000" w:rsidRDefault="00000000" w:rsidRPr="00000000" w14:paraId="00000012">
      <w:pPr>
        <w:spacing w:after="240" w:lineRule="auto"/>
        <w:ind w:firstLine="708"/>
        <w:jc w:val="both"/>
        <w:rPr/>
      </w:pPr>
      <w:r w:rsidDel="00000000" w:rsidR="00000000" w:rsidRPr="00000000">
        <w:rPr>
          <w:rtl w:val="0"/>
        </w:rPr>
        <w:t xml:space="preserve">Сигналът е насочен срещу ***, ЕГН *** – директор на ОДЗ „***“, гр. ***.</w:t>
      </w:r>
    </w:p>
    <w:p w:rsidR="00000000" w:rsidDel="00000000" w:rsidP="00000000" w:rsidRDefault="00000000" w:rsidRPr="00000000" w14:paraId="00000013">
      <w:pPr>
        <w:spacing w:after="240" w:lineRule="auto"/>
        <w:ind w:firstLine="708"/>
        <w:jc w:val="both"/>
        <w:rPr/>
      </w:pPr>
      <w:r w:rsidDel="00000000" w:rsidR="00000000" w:rsidRPr="00000000">
        <w:rPr>
          <w:rtl w:val="0"/>
        </w:rPr>
        <w:t xml:space="preserve">В сигнала се твърди, че *** е назначила на длъжност „домакин“ в ОДЗ „***“ дъщеря си ***, в нарушение на разпоредбите на ЗПУКИ (отм.).</w:t>
      </w:r>
    </w:p>
    <w:p w:rsidR="00000000" w:rsidDel="00000000" w:rsidP="00000000" w:rsidRDefault="00000000" w:rsidRPr="00000000" w14:paraId="00000014">
      <w:pPr>
        <w:spacing w:after="240" w:lineRule="auto"/>
        <w:ind w:firstLine="708"/>
        <w:jc w:val="both"/>
        <w:rPr/>
      </w:pPr>
      <w:r w:rsidDel="00000000" w:rsidR="00000000" w:rsidRPr="00000000">
        <w:rPr>
          <w:rtl w:val="0"/>
        </w:rPr>
        <w:t xml:space="preserve">Към сигнала са приложени следните доказателства: трудов договор №510/16.07.2003г.; допълнително споразумение към трудов договор №161/01.09.1998г.; декларации по чл.12, т.2 ЗПУКИ вх.№270/29.01.2009г. и по чл.12, т.3 от закона от 05.08.2015г.; длъжностна характеристика на директор на детска градина от 22.03.2012г.; трудов договор №211/05.08.2015г.; декларация по чл.107а КТ вх. №46/05.08.2015г.; длъжностна и функционална характеристика за длъжността „домакин“ от 05.08.2015г. и 12.08.2015г.и органограма на ОДЗ „***“.</w:t>
      </w:r>
    </w:p>
    <w:p w:rsidR="00000000" w:rsidDel="00000000" w:rsidP="00000000" w:rsidRDefault="00000000" w:rsidRPr="00000000" w14:paraId="00000015">
      <w:pPr>
        <w:spacing w:after="240" w:lineRule="auto"/>
        <w:ind w:firstLine="708"/>
        <w:jc w:val="both"/>
        <w:rPr/>
      </w:pPr>
      <w:bookmarkStart w:colFirst="0" w:colLast="0" w:name="_xhzxfogyauc0" w:id="0"/>
      <w:bookmarkEnd w:id="0"/>
      <w:r w:rsidDel="00000000" w:rsidR="00000000" w:rsidRPr="00000000">
        <w:rPr>
          <w:rtl w:val="0"/>
        </w:rPr>
        <w:t xml:space="preserve">В хода на проверката по сигнала Комисията за предотвратяване и установяване на конфликт на интереси служебно е събрала като доказателства: справка в Национална база данни „Население“ за ***; справка - регистър на училищата, детските градини и обслужващите звена от официалната страница на Министерство на образованието и науката; личното трудово досие на ***, ведно с документацията по назначаването, Правилник за дейността на ОДЗ „***“, гр. *** от 07.09.2010г., както и информация от Дирекция „Бюро по труда“ – *** – *** за обявявано свободно работно място за длъжността „домакин“ в ОДЗ „***. Доказателствата са представени с писма вх. № С-2015-21-#5/09.09.2015г. и писмо вх. № С-2015-210#3/31.08.2015г.</w:t>
      </w:r>
    </w:p>
    <w:p w:rsidR="00000000" w:rsidDel="00000000" w:rsidP="00000000" w:rsidRDefault="00000000" w:rsidRPr="00000000" w14:paraId="00000016">
      <w:pPr>
        <w:spacing w:after="240" w:lineRule="auto"/>
        <w:ind w:firstLine="708"/>
        <w:jc w:val="both"/>
        <w:rPr>
          <w:color w:val="000000"/>
        </w:rPr>
      </w:pPr>
      <w:r w:rsidDel="00000000" w:rsidR="00000000" w:rsidRPr="00000000">
        <w:rPr>
          <w:color w:val="000000"/>
          <w:rtl w:val="0"/>
        </w:rPr>
        <w:t xml:space="preserve">На основание чл.26 ЗПУКИ, във връзка с чл.45 АПК, с писмо изх.№ С-2015 – 210#4/03.09.2015г., *** е поканена за изслушване на 29.09.2015г.,</w:t>
      </w:r>
    </w:p>
    <w:p w:rsidR="00000000" w:rsidDel="00000000" w:rsidP="00000000" w:rsidRDefault="00000000" w:rsidRPr="00000000" w14:paraId="00000017">
      <w:pPr>
        <w:spacing w:after="240" w:lineRule="auto"/>
        <w:ind w:firstLine="708"/>
        <w:jc w:val="both"/>
        <w:rPr>
          <w:color w:val="000000"/>
        </w:rPr>
      </w:pPr>
      <w:r w:rsidDel="00000000" w:rsidR="00000000" w:rsidRPr="00000000">
        <w:rPr>
          <w:rtl w:val="0"/>
        </w:rPr>
        <w:t xml:space="preserve">По време на изслушването на 29.09.2015г. (т.11 по протокол № 59/29.09.2015г.), *** лично и чрез пълномощника си адв. *** от *** заявява, че мястото за домакин се е овакантило на 31 юли, когато прекратила договора с готвачката. Желанието на заемащия до момента домакин е било да работи като готвачка, тъй като година преди това е изкарала курса за готвач и имали такава уговорка. Обявила е мястото и изчакала, но тъй като *** е малко селище, доста млади хора са заминали в чужбина, а голяма част от тях са роми, без образование, а заплатата е ниска, към 5 август е нямало друг желаещ. При липса на избор и възможности за избор някой е трябвало да продължи да изпълнява тази длъжност. Постарала се е да спази закона. Обяснява, че домакинът не е в пряка връзка с нея като директор, тъй като исканията за плащания се преглеждат от счетоводителя и финансовия контрольор и едва тогава се подписват от директора. Счита, че в тази връзка са взети мерки и няма възможност за извършване на нарушения и създаването на някакви частни ползи.</w:t>
      </w:r>
      <w:r w:rsidDel="00000000" w:rsidR="00000000" w:rsidRPr="00000000">
        <w:rPr>
          <w:rtl w:val="0"/>
        </w:rPr>
      </w:r>
    </w:p>
    <w:p w:rsidR="00000000" w:rsidDel="00000000" w:rsidP="00000000" w:rsidRDefault="00000000" w:rsidRPr="00000000" w14:paraId="00000018">
      <w:pPr>
        <w:spacing w:after="240" w:lineRule="auto"/>
        <w:ind w:firstLine="708"/>
        <w:jc w:val="both"/>
        <w:rPr/>
      </w:pPr>
      <w:r w:rsidDel="00000000" w:rsidR="00000000" w:rsidRPr="00000000">
        <w:rPr>
          <w:rtl w:val="0"/>
        </w:rPr>
        <w:t xml:space="preserve">Чрез пълномощника си, *** представя и писмено възражение с приложени към него допълнително доказателства: допълнително споразумение от 16.04.2015г. към трудов договор №152/16.04.2014г.; заявление №43/31.07.2015г. за преназначаването на длъжност „готвач“; поименни разписания на длъжностите и работните заплати на ОДЗ „***“ от 01.01.2015г. и 01.04.2015г.; заповед №13/07.09.2015г.; списък на служителите от детската градина, които ще ползват средства от фонд „СБКО“ за времето май – август 2015г.; Протокол №32/04.09.2015г. от заседание на СО-НУС в ОДЗ „***“; заповеди №210/05.08.2015г. и № 11/07.09.2015г.; план за наставничество за учебната 2015/2016г. и вътрешни правила за работната заплата на ОДЗ „***“ от 19.01.2015г. Писменото възражение е заведено с вх.№ С-2015-210#7/20.09.2015г.</w:t>
      </w:r>
    </w:p>
    <w:p w:rsidR="00000000" w:rsidDel="00000000" w:rsidP="00000000" w:rsidRDefault="00000000" w:rsidRPr="00000000" w14:paraId="00000019">
      <w:pPr>
        <w:ind w:firstLine="708"/>
        <w:jc w:val="both"/>
        <w:rPr/>
      </w:pPr>
      <w:r w:rsidDel="00000000" w:rsidR="00000000" w:rsidRPr="00000000">
        <w:rPr>
          <w:rtl w:val="0"/>
        </w:rPr>
        <w:t xml:space="preserve">Видно от Протокол №62/13.10.2015г. от проведено на същата дата заседание на КПУКИ е предложен проект за решение по сигнала, който не е приет, поради липса на изискуемото по чл.22ж, ал.3 от ЗПУКИ (отм.) мнозинство, за което е уведомено заинтересованото лице и сигналоподателят.  </w:t>
      </w:r>
    </w:p>
    <w:p w:rsidR="00000000" w:rsidDel="00000000" w:rsidP="00000000" w:rsidRDefault="00000000" w:rsidRPr="00000000" w14:paraId="0000001A">
      <w:pPr>
        <w:ind w:firstLine="708"/>
        <w:jc w:val="both"/>
        <w:rPr/>
      </w:pPr>
      <w:r w:rsidDel="00000000" w:rsidR="00000000" w:rsidRPr="00000000">
        <w:rPr>
          <w:rtl w:val="0"/>
        </w:rPr>
      </w:r>
    </w:p>
    <w:p w:rsidR="00000000" w:rsidDel="00000000" w:rsidP="00000000" w:rsidRDefault="00000000" w:rsidRPr="00000000" w14:paraId="0000001B">
      <w:pPr>
        <w:ind w:firstLine="720"/>
        <w:jc w:val="both"/>
        <w:rPr>
          <w:i w:val="1"/>
          <w:iCs w:val="1"/>
        </w:rPr>
      </w:pPr>
      <w:r w:rsidDel="00000000" w:rsidR="00000000" w:rsidRPr="00000000">
        <w:rPr>
          <w:i w:val="1"/>
          <w:iCs w:val="1"/>
          <w:rtl w:val="0"/>
        </w:rPr>
        <w:t xml:space="preserve">След като обсъди събраните по делото доказателства, Комисията установи следното от фактическа страна:</w:t>
      </w:r>
    </w:p>
    <w:p w:rsidR="00000000" w:rsidDel="00000000" w:rsidP="00000000" w:rsidRDefault="00000000" w:rsidRPr="00000000" w14:paraId="0000001C">
      <w:pPr>
        <w:ind w:firstLine="703"/>
        <w:jc w:val="both"/>
        <w:rPr/>
      </w:pPr>
      <w:r w:rsidDel="00000000" w:rsidR="00000000" w:rsidRPr="00000000">
        <w:rPr>
          <w:rtl w:val="0"/>
        </w:rPr>
      </w:r>
    </w:p>
    <w:p w:rsidR="00000000" w:rsidDel="00000000" w:rsidP="00000000" w:rsidRDefault="00000000" w:rsidRPr="00000000" w14:paraId="0000001D">
      <w:pPr>
        <w:spacing w:after="240" w:lineRule="auto"/>
        <w:ind w:firstLine="708"/>
        <w:jc w:val="both"/>
        <w:rPr/>
      </w:pPr>
      <w:r w:rsidDel="00000000" w:rsidR="00000000" w:rsidRPr="00000000">
        <w:rPr>
          <w:rtl w:val="0"/>
        </w:rPr>
        <w:t xml:space="preserve">Сигналът е подаден от ***.</w:t>
      </w:r>
    </w:p>
    <w:p w:rsidR="00000000" w:rsidDel="00000000" w:rsidP="00000000" w:rsidRDefault="00000000" w:rsidRPr="00000000" w14:paraId="0000001E">
      <w:pPr>
        <w:spacing w:after="240" w:lineRule="auto"/>
        <w:ind w:firstLine="708"/>
        <w:jc w:val="both"/>
        <w:rPr/>
      </w:pPr>
      <w:r w:rsidDel="00000000" w:rsidR="00000000" w:rsidRPr="00000000">
        <w:rPr>
          <w:rtl w:val="0"/>
        </w:rPr>
        <w:t xml:space="preserve">Видно от трудов договор №161/01.09.1998г., допълнително споразумение към него и трудов договор №510/16.07.2003г. *** е назначена и изпълнява длъжността „директор“ на ОДЗ „***“, гр. ***, </w:t>
      </w:r>
    </w:p>
    <w:p w:rsidR="00000000" w:rsidDel="00000000" w:rsidP="00000000" w:rsidRDefault="00000000" w:rsidRPr="00000000" w14:paraId="0000001F">
      <w:pPr>
        <w:spacing w:after="240" w:lineRule="auto"/>
        <w:ind w:firstLine="703"/>
        <w:jc w:val="both"/>
        <w:rPr/>
      </w:pPr>
      <w:r w:rsidDel="00000000" w:rsidR="00000000" w:rsidRPr="00000000">
        <w:rPr>
          <w:rtl w:val="0"/>
        </w:rPr>
        <w:t xml:space="preserve">На 29.01.2009г. *** е подала декларация по чл.12, т.2 ЗПУКИ (отм.) (вх. №270/29.01.2009г.), в която е декларира участието си като член на Управителния съвет на училищно настоятелство.</w:t>
      </w:r>
    </w:p>
    <w:p w:rsidR="00000000" w:rsidDel="00000000" w:rsidP="00000000" w:rsidRDefault="00000000" w:rsidRPr="00000000" w14:paraId="00000020">
      <w:pPr>
        <w:spacing w:after="240" w:lineRule="auto"/>
        <w:ind w:firstLine="703"/>
        <w:jc w:val="both"/>
        <w:rPr/>
      </w:pPr>
      <w:r w:rsidDel="00000000" w:rsidR="00000000" w:rsidRPr="00000000">
        <w:rPr>
          <w:rtl w:val="0"/>
        </w:rPr>
        <w:t xml:space="preserve">Подала е декларация по чл.12, т.3 ЗПУКИ (отм.), без входящ номер, с дата от 05.08.2015г., в която е декларирала сключен с дъщеря си – *** трудов договор.</w:t>
      </w:r>
    </w:p>
    <w:p w:rsidR="00000000" w:rsidDel="00000000" w:rsidP="00000000" w:rsidRDefault="00000000" w:rsidRPr="00000000" w14:paraId="00000021">
      <w:pPr>
        <w:spacing w:after="240" w:lineRule="auto"/>
        <w:ind w:firstLine="703"/>
        <w:jc w:val="both"/>
        <w:rPr/>
      </w:pPr>
      <w:r w:rsidDel="00000000" w:rsidR="00000000" w:rsidRPr="00000000">
        <w:rPr>
          <w:rtl w:val="0"/>
        </w:rPr>
        <w:t xml:space="preserve">От извършената справка в регистър Национална база данни „Население“ се установи, че *** е майка на ***, ЕГН *** – родствена връзка по права линия от първа степен.</w:t>
      </w:r>
    </w:p>
    <w:p w:rsidR="00000000" w:rsidDel="00000000" w:rsidP="00000000" w:rsidRDefault="00000000" w:rsidRPr="00000000" w14:paraId="00000022">
      <w:pPr>
        <w:spacing w:after="240" w:lineRule="auto"/>
        <w:ind w:firstLine="708"/>
        <w:jc w:val="both"/>
        <w:rPr/>
      </w:pPr>
      <w:r w:rsidDel="00000000" w:rsidR="00000000" w:rsidRPr="00000000">
        <w:rPr>
          <w:rtl w:val="0"/>
        </w:rPr>
        <w:t xml:space="preserve">От представеното с писмо вх. № С-2015-21-#5/09.09.2015г. лично трудово досие на *** и приложените към възражение вх. № С-2015-210#7/20.09.2015г. доказателства се установи:</w:t>
      </w:r>
    </w:p>
    <w:p w:rsidR="00000000" w:rsidDel="00000000" w:rsidP="00000000" w:rsidRDefault="00000000" w:rsidRPr="00000000" w14:paraId="00000023">
      <w:pPr>
        <w:spacing w:after="240" w:lineRule="auto"/>
        <w:ind w:firstLine="708"/>
        <w:jc w:val="both"/>
        <w:rPr/>
      </w:pPr>
      <w:r w:rsidDel="00000000" w:rsidR="00000000" w:rsidRPr="00000000">
        <w:rPr>
          <w:rtl w:val="0"/>
        </w:rPr>
        <w:t xml:space="preserve">С допълнително споразумение към трудов договор №152/16.04.2015г., на основание чл.118, ал.3 КТ във връзка с ПМС №419/17.12.2014г., *** като директор на ОДЗ „***“, гр. *** е преназначила *** на длъжността „домакин“ в детското заведение, за периода от 01.04.2015г. до 31.08.2015г., при основно месечно възнаграждение от 400лв. и допълнително възнаграждение за безплатна храна от 2 лв. на ден и за материална отговорност – 60лв.</w:t>
      </w:r>
    </w:p>
    <w:p w:rsidR="00000000" w:rsidDel="00000000" w:rsidP="00000000" w:rsidRDefault="00000000" w:rsidRPr="00000000" w14:paraId="00000024">
      <w:pPr>
        <w:spacing w:after="240" w:lineRule="auto"/>
        <w:ind w:firstLine="708"/>
        <w:jc w:val="both"/>
        <w:rPr/>
      </w:pPr>
      <w:r w:rsidDel="00000000" w:rsidR="00000000" w:rsidRPr="00000000">
        <w:rPr>
          <w:rtl w:val="0"/>
        </w:rPr>
        <w:t xml:space="preserve">Размерът на посоченото в допълнителното споразумение основно месечно възнаграждение е определено с поименното щатно разписание на длъжностите и работните заплати на ОДЗ „***“, гр. *** от 01.04.2015г.</w:t>
      </w:r>
    </w:p>
    <w:p w:rsidR="00000000" w:rsidDel="00000000" w:rsidP="00000000" w:rsidRDefault="00000000" w:rsidRPr="00000000" w14:paraId="00000025">
      <w:pPr>
        <w:spacing w:after="240" w:lineRule="auto"/>
        <w:ind w:firstLine="708"/>
        <w:jc w:val="both"/>
        <w:rPr/>
      </w:pPr>
      <w:r w:rsidDel="00000000" w:rsidR="00000000" w:rsidRPr="00000000">
        <w:rPr>
          <w:rtl w:val="0"/>
        </w:rPr>
        <w:t xml:space="preserve">На 31.07.2015г. *** е подала заявление вх. №43/31.07.2015г. за назначаване на овакантената длъжност „готвач“, поради пенсиониране на лицето, заемало тази длъжност. Заявлението е адресирано до директора на детската градина.</w:t>
      </w:r>
    </w:p>
    <w:p w:rsidR="00000000" w:rsidDel="00000000" w:rsidP="00000000" w:rsidRDefault="00000000" w:rsidRPr="00000000" w14:paraId="00000026">
      <w:pPr>
        <w:spacing w:after="240" w:lineRule="auto"/>
        <w:ind w:firstLine="708"/>
        <w:jc w:val="both"/>
        <w:rPr/>
      </w:pPr>
      <w:r w:rsidDel="00000000" w:rsidR="00000000" w:rsidRPr="00000000">
        <w:rPr>
          <w:rtl w:val="0"/>
        </w:rPr>
        <w:t xml:space="preserve">На 31.07.2015г. /петък/ на официалната интернет страница на РИО - *** е публикувана обява за свободно работно място „домакин“ в ОДЗ „***“, гр. ***, считано от 03.08.2015г. /понеделник/; изискванията за заемане на длъжността – средно образование, със специалност фирмена администрация, минимален трудов стаж и вид трудов договор – за определен срок. Срокът за приемане на посочените в обявлението документи за кандидатстване е от 31.07.2015г. до датата на овакантяване на длъжността - 03.08.2015г.</w:t>
      </w:r>
    </w:p>
    <w:p w:rsidR="00000000" w:rsidDel="00000000" w:rsidP="00000000" w:rsidRDefault="00000000" w:rsidRPr="00000000" w14:paraId="00000027">
      <w:pPr>
        <w:spacing w:after="240" w:lineRule="auto"/>
        <w:ind w:firstLine="703"/>
        <w:jc w:val="both"/>
        <w:rPr/>
      </w:pPr>
      <w:r w:rsidDel="00000000" w:rsidR="00000000" w:rsidRPr="00000000">
        <w:rPr>
          <w:rtl w:val="0"/>
        </w:rPr>
        <w:t xml:space="preserve">На същата датата, 31.07.2015г., *** е подала до директора на детското заведение молба за назначаване на вакантното място за длъжността „домакин“, ведно с изискуемите за кандидатстване документи (заявление за заемане на длъжността; професионална автобиография; документи за завършена степен на образование и квалификация и справка за придобит стаж и професионален опит). Видно от Удостоверение за професионално обучение №36-36/01.07.1997г. на СОУ „***“, гр. ***, *** е завършила курс за професионално обучение по „фирмена администрация“.</w:t>
      </w:r>
    </w:p>
    <w:p w:rsidR="00000000" w:rsidDel="00000000" w:rsidP="00000000" w:rsidRDefault="00000000" w:rsidRPr="00000000" w14:paraId="00000028">
      <w:pPr>
        <w:spacing w:after="240" w:lineRule="auto"/>
        <w:ind w:firstLine="703"/>
        <w:jc w:val="both"/>
        <w:rPr/>
      </w:pPr>
      <w:r w:rsidDel="00000000" w:rsidR="00000000" w:rsidRPr="00000000">
        <w:rPr>
          <w:rtl w:val="0"/>
        </w:rPr>
        <w:t xml:space="preserve">С трудов договор №211/05.08.2015г., считано от 05.08.2015г. *** е назначена на длъжността „домакин“ в ОДЗ ***“, гр. ***, с основно месечно трудово възнаграждение от 400лв. и допълнителни възнаграждения за материална отговорност – 60лв. и за безплатна храна – по 2 лв. за всеки действително отработен ден.</w:t>
      </w:r>
    </w:p>
    <w:p w:rsidR="00000000" w:rsidDel="00000000" w:rsidP="00000000" w:rsidRDefault="00000000" w:rsidRPr="00000000" w14:paraId="00000029">
      <w:pPr>
        <w:spacing w:after="240" w:lineRule="auto"/>
        <w:ind w:firstLine="703"/>
        <w:jc w:val="both"/>
        <w:rPr/>
      </w:pPr>
      <w:r w:rsidDel="00000000" w:rsidR="00000000" w:rsidRPr="00000000">
        <w:rPr>
          <w:rtl w:val="0"/>
        </w:rPr>
        <w:t xml:space="preserve">Трудовият договор е сключен на основание чл.70, ал.1 КТ, във вр. с чл.67, ал.1 КТ - със срок за изпитване до 6 месеца. Договорът е подписан от *** като директор на детската градина и работодател на наетото лице.</w:t>
      </w:r>
    </w:p>
    <w:p w:rsidR="00000000" w:rsidDel="00000000" w:rsidP="00000000" w:rsidRDefault="00000000" w:rsidRPr="00000000" w14:paraId="0000002A">
      <w:pPr>
        <w:spacing w:after="240" w:lineRule="auto"/>
        <w:ind w:firstLine="703"/>
        <w:jc w:val="both"/>
        <w:rPr/>
      </w:pPr>
      <w:r w:rsidDel="00000000" w:rsidR="00000000" w:rsidRPr="00000000">
        <w:rPr>
          <w:rtl w:val="0"/>
        </w:rPr>
        <w:t xml:space="preserve">Със заповед №210/05.08.2015г., на основание чл.148 ППЗНП и чл.223а, ал.3 КТ, *** като директор на ОДЗ „***“, гр. *** е възложила на *** – домакин и *** – счетоводител да извършат обучение в качеството си на обучители на новоназначения служител *** по изготвен план за наставничество на 2 етапа. Със същата заповед е разпоредила допълнителното месечно възнаграждение за материална отговорност на домакина за месец август 2015г., в размер на 60 лв., да бъде поделено между обучаващия и новоназначения домакин, а работното време на *** да бъде разпределено за времето от 06.08.2015г. до 31.08.2015г. на две части – работа като готвач от 6.00 до 10 часа и работа като обучаващ домакин от 10.30 до 14.30 часа.</w:t>
      </w:r>
    </w:p>
    <w:p w:rsidR="00000000" w:rsidDel="00000000" w:rsidP="00000000" w:rsidRDefault="00000000" w:rsidRPr="00000000" w14:paraId="0000002B">
      <w:pPr>
        <w:spacing w:after="240" w:lineRule="auto"/>
        <w:ind w:firstLine="703"/>
        <w:jc w:val="both"/>
        <w:rPr/>
      </w:pPr>
      <w:r w:rsidDel="00000000" w:rsidR="00000000" w:rsidRPr="00000000">
        <w:rPr>
          <w:rtl w:val="0"/>
        </w:rPr>
        <w:t xml:space="preserve">Видно от приложения към заповед №210/05.18.2015г. план за наставничество за учебната 2015/2016г., обучението на *** е с цел въвеждането й в изискванията към изпълнение на трудовите задължения на длъжността „домакин“ и получаване на информация за изискванията за водената задължителна документация – работа със софтуер „Щастливо детство“, осъществяващ ежедневна и непрекъсната информация и контрол от страна на общината и др. Обучението се провежда на два етапа: първи етап от 05.08.2015г. до 30.09.2015г. и втори етап до 30.10.2015г., като след всеки от тях обучавания и обучителите са задължени да представят доклад за извършеното обучение.</w:t>
      </w:r>
    </w:p>
    <w:p w:rsidR="00000000" w:rsidDel="00000000" w:rsidP="00000000" w:rsidRDefault="00000000" w:rsidRPr="00000000" w14:paraId="0000002C">
      <w:pPr>
        <w:spacing w:after="240" w:lineRule="auto"/>
        <w:ind w:firstLine="703"/>
        <w:jc w:val="both"/>
        <w:rPr>
          <w:color w:val="444444"/>
        </w:rPr>
      </w:pPr>
      <w:r w:rsidDel="00000000" w:rsidR="00000000" w:rsidRPr="00000000">
        <w:rPr>
          <w:rtl w:val="0"/>
        </w:rPr>
        <w:t xml:space="preserve">От връчената на 05.08.2015г. длъжностна характеристика на *** и органограмата на ОДЗ „***“, гр.</w:t>
      </w:r>
      <w:r w:rsidDel="00000000" w:rsidR="00000000" w:rsidRPr="00000000">
        <w:rPr>
          <w:color w:val="444444"/>
          <w:rtl w:val="0"/>
        </w:rPr>
        <w:t xml:space="preserve"> ***</w:t>
      </w:r>
      <w:r w:rsidDel="00000000" w:rsidR="00000000" w:rsidRPr="00000000">
        <w:rPr>
          <w:rtl w:val="0"/>
        </w:rPr>
        <w:t xml:space="preserve"> се установява, че длъжността „домакин“ е йерархически подчинена на финансовия контрольор, счетоводителя и директора на детската градина, под прякото ръководство на счетоводителя. Работата й се възлага от счетоводителя и директора.</w:t>
      </w:r>
      <w:r w:rsidDel="00000000" w:rsidR="00000000" w:rsidRPr="00000000">
        <w:rPr>
          <w:rtl w:val="0"/>
        </w:rPr>
      </w:r>
    </w:p>
    <w:p w:rsidR="00000000" w:rsidDel="00000000" w:rsidP="00000000" w:rsidRDefault="00000000" w:rsidRPr="00000000" w14:paraId="0000002D">
      <w:pPr>
        <w:spacing w:after="240" w:lineRule="auto"/>
        <w:ind w:firstLine="708"/>
        <w:jc w:val="both"/>
        <w:rPr>
          <w:color w:val="000000"/>
        </w:rPr>
      </w:pPr>
      <w:r w:rsidDel="00000000" w:rsidR="00000000" w:rsidRPr="00000000">
        <w:rPr>
          <w:color w:val="000000"/>
          <w:rtl w:val="0"/>
        </w:rPr>
        <w:t xml:space="preserve">На 07.09.2015г., *** като директор на ОДЗ „***“, гр. *** е издала заповед №11, с която на основание чл.19, ал.1 ЗПУКИ (отм.) се самоотвежда и отстранява от изпълнение на служебните си задължения, в случаите, когато по конкретен повод е налице частен интерес, свързан с вземане на решение по отношение на свързаното с нея по смисъла на §1, т.1 ДР на ЗПУКИ лице – ***; определила е лице, което да я замества в този случай – ***, старши учител и изпълняващ функциите на финансов контрольор, а при отсъствието му – за всеки конкретен случай да бъде определяно друго лице от педагогическия персонал на детското заведение.</w:t>
      </w:r>
    </w:p>
    <w:p w:rsidR="00000000" w:rsidDel="00000000" w:rsidP="00000000" w:rsidRDefault="00000000" w:rsidRPr="00000000" w14:paraId="0000002E">
      <w:pPr>
        <w:spacing w:after="240" w:lineRule="auto"/>
        <w:ind w:firstLine="708"/>
        <w:jc w:val="both"/>
        <w:rPr/>
      </w:pPr>
      <w:r w:rsidDel="00000000" w:rsidR="00000000" w:rsidRPr="00000000">
        <w:rPr>
          <w:rtl w:val="0"/>
        </w:rPr>
        <w:t xml:space="preserve">Видно от писмо вх.№ С-2015-210#3/31.08.2015г. на директора на ДБТ ***, гр. ***, свободното работно място за длъжността „домакин“ в ОДЗ „***, гр. *** не е обявявано в Дирекция „Бюро по труда ***“, гр. ***.</w:t>
      </w:r>
    </w:p>
    <w:p w:rsidR="00000000" w:rsidDel="00000000" w:rsidP="00000000" w:rsidRDefault="00000000" w:rsidRPr="00000000" w14:paraId="0000002F">
      <w:pPr>
        <w:ind w:firstLine="703"/>
        <w:jc w:val="both"/>
        <w:rPr>
          <w:color w:val="000000"/>
        </w:rPr>
      </w:pPr>
      <w:r w:rsidDel="00000000" w:rsidR="00000000" w:rsidRPr="00000000">
        <w:rPr>
          <w:color w:val="000000"/>
          <w:rtl w:val="0"/>
        </w:rPr>
        <w:t xml:space="preserve">Видно от заповед №13/07.09.2015г. и списък на служителите от ОДЗ „***“, които ще ползват средства от фонд „СБКО“ за времето от май-август 2015г., *** е получила допълнително възнаграждение в размер на 15 лв.</w:t>
      </w:r>
    </w:p>
    <w:p w:rsidR="00000000" w:rsidDel="00000000" w:rsidP="00000000" w:rsidRDefault="00000000" w:rsidRPr="00000000" w14:paraId="00000030">
      <w:pPr>
        <w:ind w:firstLine="720"/>
        <w:jc w:val="both"/>
        <w:rPr>
          <w:b w:val="1"/>
          <w:bCs w:val="1"/>
        </w:rPr>
      </w:pPr>
      <w:r w:rsidDel="00000000" w:rsidR="00000000" w:rsidRPr="00000000">
        <w:rPr>
          <w:rtl w:val="0"/>
        </w:rPr>
      </w:r>
    </w:p>
    <w:p w:rsidR="00000000" w:rsidDel="00000000" w:rsidP="00000000" w:rsidRDefault="00000000" w:rsidRPr="00000000" w14:paraId="00000031">
      <w:pPr>
        <w:widowControl w:val="0"/>
        <w:ind w:firstLine="720"/>
        <w:jc w:val="center"/>
        <w:rPr>
          <w:i w:val="1"/>
          <w:iCs w:val="1"/>
        </w:rPr>
      </w:pPr>
      <w:r w:rsidDel="00000000" w:rsidR="00000000" w:rsidRPr="00000000">
        <w:rPr>
          <w:i w:val="1"/>
          <w:iCs w:val="1"/>
          <w:rtl w:val="0"/>
        </w:rPr>
        <w:t xml:space="preserve">Въз основа на така изяснената фактическа обстановка, комисията установи следното от правна страна</w:t>
      </w:r>
    </w:p>
    <w:p w:rsidR="00000000" w:rsidDel="00000000" w:rsidP="00000000" w:rsidRDefault="00000000" w:rsidRPr="00000000" w14:paraId="00000032">
      <w:pPr>
        <w:widowControl w:val="0"/>
        <w:ind w:firstLine="720"/>
        <w:jc w:val="center"/>
        <w:rPr/>
      </w:pPr>
      <w:r w:rsidDel="00000000" w:rsidR="00000000" w:rsidRPr="00000000">
        <w:rPr>
          <w:rtl w:val="0"/>
        </w:rPr>
      </w:r>
    </w:p>
    <w:p w:rsidR="00000000" w:rsidDel="00000000" w:rsidP="00000000" w:rsidRDefault="00000000" w:rsidRPr="00000000" w14:paraId="00000033">
      <w:pPr>
        <w:spacing w:after="240" w:lineRule="auto"/>
        <w:ind w:firstLine="708"/>
        <w:jc w:val="both"/>
        <w:rPr>
          <w:color w:val="000000"/>
        </w:rPr>
      </w:pPr>
      <w:r w:rsidDel="00000000" w:rsidR="00000000" w:rsidRPr="00000000">
        <w:rPr>
          <w:color w:val="000000"/>
          <w:rtl w:val="0"/>
        </w:rPr>
        <w:t xml:space="preserve">Сигналът е подаден от идентифицирано по смисъла на чл.17, ал.3 от Правилника за организацията и дейността на Комисията за предотвратявне и установяване на конфликт на интереси (отм.), поради което на основание пар.5, ал.1 от ПЗР на Закона за противодействие на корупцията и за отнемане на незаконно придобитото имущество (ЗПКОНПИ) същият е годен за разглеждане от Комисията. </w:t>
      </w:r>
    </w:p>
    <w:p w:rsidR="00000000" w:rsidDel="00000000" w:rsidP="00000000" w:rsidRDefault="00000000" w:rsidRPr="00000000" w14:paraId="00000034">
      <w:pPr>
        <w:spacing w:after="240" w:lineRule="auto"/>
        <w:ind w:firstLine="708"/>
        <w:jc w:val="both"/>
        <w:rPr>
          <w:color w:val="000000"/>
        </w:rPr>
      </w:pPr>
      <w:r w:rsidDel="00000000" w:rsidR="00000000" w:rsidRPr="00000000">
        <w:rPr>
          <w:color w:val="000000"/>
          <w:rtl w:val="0"/>
        </w:rPr>
        <w:t xml:space="preserve">На основание пар.5, ал.1 от Закона за противодействие на корупцията и за отнемане на незаконно придобитото имущество (ЗПКОНПИ) неприключилите до влизане в сила на същия производства за установяване на конфликт на интереси се довършват по досегашния ред от КПКОНПИ. Поради това по отношение настоящото производство принципно приложими са процесуалните разпоредби на ЗПУКИ (отм.). </w:t>
      </w:r>
    </w:p>
    <w:p w:rsidR="00000000" w:rsidDel="00000000" w:rsidP="00000000" w:rsidRDefault="00000000" w:rsidRPr="00000000" w14:paraId="00000035">
      <w:pPr>
        <w:spacing w:after="240" w:lineRule="auto"/>
        <w:ind w:firstLine="600"/>
        <w:jc w:val="both"/>
        <w:rPr/>
      </w:pPr>
      <w:r w:rsidDel="00000000" w:rsidR="00000000" w:rsidRPr="00000000">
        <w:rPr>
          <w:rtl w:val="0"/>
        </w:rPr>
        <w:t xml:space="preserve">За да е осъществен конфликт на интереси по смисъла на чл.2 от ЗПУКИ (отм.), следва да са налице три кумулативно изискуеми предпоставки: лице, заемащо публична длъжност, наличие на частен интерес, който може да повлияе върху безпристрастното и обективно изпълнение на правомощията или задълженията му по служба</w:t>
      </w:r>
      <w:r w:rsidDel="00000000" w:rsidR="00000000" w:rsidRPr="00000000">
        <w:rPr>
          <w:color w:val="ff0000"/>
          <w:rtl w:val="0"/>
        </w:rPr>
        <w:t xml:space="preserve"> </w:t>
      </w:r>
      <w:r w:rsidDel="00000000" w:rsidR="00000000" w:rsidRPr="00000000">
        <w:rPr>
          <w:rtl w:val="0"/>
        </w:rPr>
        <w:t xml:space="preserve">и упражнено властническо правомощие, повлияно от частния интерес.</w:t>
      </w:r>
    </w:p>
    <w:p w:rsidR="00000000" w:rsidDel="00000000" w:rsidP="00000000" w:rsidRDefault="00000000" w:rsidRPr="00000000" w14:paraId="00000036">
      <w:pPr>
        <w:spacing w:after="240" w:lineRule="auto"/>
        <w:ind w:firstLine="600"/>
        <w:jc w:val="both"/>
        <w:rPr/>
      </w:pPr>
      <w:r w:rsidDel="00000000" w:rsidR="00000000" w:rsidRPr="00000000">
        <w:rPr>
          <w:rtl w:val="0"/>
        </w:rPr>
        <w:t xml:space="preserve">Легалните дефиниции на понятията частен интерес и облага се съдържат в чл.2, ал.2 и 3 от ЗПУКИ (отм.).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37">
      <w:pPr>
        <w:spacing w:after="240" w:lineRule="auto"/>
        <w:ind w:firstLine="703"/>
        <w:jc w:val="both"/>
        <w:rPr/>
      </w:pPr>
      <w:r w:rsidDel="00000000" w:rsidR="00000000" w:rsidRPr="00000000">
        <w:rPr>
          <w:rtl w:val="0"/>
        </w:rPr>
        <w:t xml:space="preserve">ОДЗ „***“, гр. *** е общинска детска градина по смисъла на чл.10, ал.8 от Закона за народната просвета (ЗНП) (отм.) (в сила към момента на твърдените нарушения) и по смисъла на чл.24., ал.1 от Закона за предучилищното и училищното образование (ЗПУО). На основание чл.37, ал.5 ЗНП (отм.) и чл.217, ал.3 от ЗПУО кметът на общината сключва и прекратява трудовите договори с директорите на общинските детски градини.</w:t>
      </w:r>
    </w:p>
    <w:p w:rsidR="00000000" w:rsidDel="00000000" w:rsidP="00000000" w:rsidRDefault="00000000" w:rsidRPr="00000000" w14:paraId="00000038">
      <w:pPr>
        <w:spacing w:after="240" w:lineRule="auto"/>
        <w:ind w:firstLine="703"/>
        <w:jc w:val="both"/>
        <w:rPr/>
      </w:pPr>
      <w:r w:rsidDel="00000000" w:rsidR="00000000" w:rsidRPr="00000000">
        <w:rPr>
          <w:rtl w:val="0"/>
        </w:rPr>
        <w:t xml:space="preserve">В качеството си на директор на общинската детска градина ОДЗ „***“, гр. *** към датата на извършване на твърдените в сигнала нарушения *** е лице, заемащо публична длъжност по смисъла на чл.3, т.23 ЗПУКИ (отм.). </w:t>
      </w:r>
    </w:p>
    <w:p w:rsidR="00000000" w:rsidDel="00000000" w:rsidP="00000000" w:rsidRDefault="00000000" w:rsidRPr="00000000" w14:paraId="00000039">
      <w:pPr>
        <w:spacing w:after="240" w:lineRule="auto"/>
        <w:ind w:firstLine="708"/>
        <w:jc w:val="both"/>
        <w:rPr/>
      </w:pPr>
      <w:r w:rsidDel="00000000" w:rsidR="00000000" w:rsidRPr="00000000">
        <w:rPr>
          <w:rtl w:val="0"/>
        </w:rPr>
        <w:t xml:space="preserve">Наличието на родствена връзка по права линия от първа степен, между *** и </w:t>
      </w:r>
      <w:r w:rsidDel="00000000" w:rsidR="00000000" w:rsidRPr="00000000">
        <w:rPr>
          <w:color w:val="444444"/>
          <w:rtl w:val="0"/>
        </w:rPr>
        <w:t xml:space="preserve">*** </w:t>
      </w:r>
      <w:r w:rsidDel="00000000" w:rsidR="00000000" w:rsidRPr="00000000">
        <w:rPr>
          <w:rtl w:val="0"/>
        </w:rPr>
        <w:t xml:space="preserve">обосновава свързаност по смисъла на §1, т.1 от ДР на ЗПУКИ(отм.) между лицата. </w:t>
      </w:r>
    </w:p>
    <w:p w:rsidR="00000000" w:rsidDel="00000000" w:rsidP="00000000" w:rsidRDefault="00000000" w:rsidRPr="00000000" w14:paraId="0000003A">
      <w:pPr>
        <w:spacing w:after="240" w:lineRule="auto"/>
        <w:ind w:firstLine="990"/>
        <w:jc w:val="both"/>
        <w:rPr>
          <w:color w:val="000000"/>
        </w:rPr>
      </w:pPr>
      <w:r w:rsidDel="00000000" w:rsidR="00000000" w:rsidRPr="00000000">
        <w:rPr>
          <w:color w:val="000000"/>
          <w:rtl w:val="0"/>
        </w:rPr>
        <w:t xml:space="preserve">Съгласно чл.147, ал.1, т.6 Правилника за приложение на Закона за народната просвета (ППЗНП) (в сила към датата на твърдените в сигнала нарушения) директорът, като орган за управление на детската градина сключва и прекратява трудови договори с помощник-директорите, учителите, възпитателите, служителите и работниците в общинските детски градини по реда на </w:t>
      </w:r>
      <w:hyperlink r:id="rId6">
        <w:r w:rsidDel="00000000" w:rsidR="00000000" w:rsidRPr="00000000">
          <w:rPr>
            <w:color w:val="000000"/>
            <w:rtl w:val="0"/>
          </w:rPr>
          <w:t xml:space="preserve">Кодекса на труда</w:t>
        </w:r>
      </w:hyperlink>
      <w:r w:rsidDel="00000000" w:rsidR="00000000" w:rsidRPr="00000000">
        <w:rPr>
          <w:color w:val="000000"/>
          <w:rtl w:val="0"/>
        </w:rPr>
        <w:t xml:space="preserve">. </w:t>
      </w:r>
    </w:p>
    <w:p w:rsidR="00000000" w:rsidDel="00000000" w:rsidP="00000000" w:rsidRDefault="00000000" w:rsidRPr="00000000" w14:paraId="0000003B">
      <w:pPr>
        <w:spacing w:after="240" w:lineRule="auto"/>
        <w:ind w:firstLine="703"/>
        <w:jc w:val="both"/>
        <w:rPr/>
      </w:pPr>
      <w:r w:rsidDel="00000000" w:rsidR="00000000" w:rsidRPr="00000000">
        <w:rPr>
          <w:color w:val="000000"/>
          <w:rtl w:val="0"/>
        </w:rPr>
        <w:t xml:space="preserve">Сред основните задължения на заеманата от *** длъжност „</w:t>
      </w:r>
      <w:r w:rsidDel="00000000" w:rsidR="00000000" w:rsidRPr="00000000">
        <w:rPr>
          <w:rtl w:val="0"/>
        </w:rPr>
        <w:t xml:space="preserve">директор“ на ОДЗ „***“, гр. *** са сключването, изменението и прекратяването на трудовите договори с педагогическия и непедагогическия персонал и обявяването на свободните работни места в Бюрото по труда и в РИО в 3-дневен срок от овакантяването им и изготвянето на длъжностните характеристики на педагогическия и непедагогическия персонал, съобразно р-л V, т.13 15 и 16 от длъжностна характеристика от 22.03.2012г.</w:t>
      </w:r>
    </w:p>
    <w:p w:rsidR="00000000" w:rsidDel="00000000" w:rsidP="00000000" w:rsidRDefault="00000000" w:rsidRPr="00000000" w14:paraId="0000003C">
      <w:pPr>
        <w:spacing w:after="240" w:lineRule="auto"/>
        <w:ind w:firstLine="990"/>
        <w:jc w:val="both"/>
        <w:rPr>
          <w:color w:val="000000"/>
        </w:rPr>
      </w:pPr>
      <w:r w:rsidDel="00000000" w:rsidR="00000000" w:rsidRPr="00000000">
        <w:rPr>
          <w:rtl w:val="0"/>
        </w:rPr>
        <w:t xml:space="preserve">От събраните по преписката доказателства се установи, че с трудов договор №211/05.08.2015г., *** е назначила дъщеря си *** на длъжността „домакин“ в ОДЗ „***“, гр. *** в изпълнение на правомощията си по чл.147, ал.1, т.6 ППЗНП и р-л V, т.13 от длъжностната характеристика.</w:t>
      </w:r>
      <w:r w:rsidDel="00000000" w:rsidR="00000000" w:rsidRPr="00000000">
        <w:rPr>
          <w:color w:val="000000"/>
          <w:rtl w:val="0"/>
        </w:rPr>
        <w:t xml:space="preserve"> Т.е. същата е упражнила свое правомощие по служба, което е вторият необходим елемент от фактическия състав на конфликта на интереси. </w:t>
      </w:r>
    </w:p>
    <w:p w:rsidR="00000000" w:rsidDel="00000000" w:rsidP="00000000" w:rsidRDefault="00000000" w:rsidRPr="00000000" w14:paraId="0000003D">
      <w:pPr>
        <w:spacing w:after="240" w:lineRule="auto"/>
        <w:ind w:firstLine="990"/>
        <w:jc w:val="both"/>
        <w:rPr>
          <w:color w:val="000000"/>
        </w:rPr>
      </w:pPr>
      <w:r w:rsidDel="00000000" w:rsidR="00000000" w:rsidRPr="00000000">
        <w:rPr>
          <w:color w:val="000000"/>
          <w:rtl w:val="0"/>
        </w:rPr>
        <w:t xml:space="preserve">Съгласно чл.147, ал.1, т.7 ППЗНП (в сила към момента на извършване на твърдяното нарушение) директорът обявява свободните места в бюрата по труда и в регионалните инспекторати по образованието в 3-дневен срок от овакантяването им - за държавните и общинските детски градини и училища. </w:t>
      </w:r>
    </w:p>
    <w:p w:rsidR="00000000" w:rsidDel="00000000" w:rsidP="00000000" w:rsidRDefault="00000000" w:rsidRPr="00000000" w14:paraId="0000003E">
      <w:pPr>
        <w:spacing w:after="240" w:lineRule="auto"/>
        <w:ind w:firstLine="990"/>
        <w:jc w:val="both"/>
        <w:rPr>
          <w:color w:val="000000"/>
        </w:rPr>
      </w:pPr>
      <w:r w:rsidDel="00000000" w:rsidR="00000000" w:rsidRPr="00000000">
        <w:rPr>
          <w:color w:val="000000"/>
          <w:rtl w:val="0"/>
        </w:rPr>
        <w:t xml:space="preserve">От представените по преписката доказателства се установи, че работното място за „домакин“ е обявена на интернет страницата на РИО - *** на 31.07.2015г. /петък/ със срок за подаване на документи до датата на овакантяването му – 03.08.2015г./понеделник/ и с изисквания за специалност и квалификация за заемане на длъжността „фирмена администрация“ – идентична с притежаваната от свързаното с лицето, заемащо публична длъжност, лице (удостоверение за професионално обучение №36-36/01.07.1997г. на СОУ „***“, гр. ***.). В датата на публикуване на обявлението пред РИО-***, *** е подала молба за назначаване. </w:t>
      </w:r>
    </w:p>
    <w:p w:rsidR="00000000" w:rsidDel="00000000" w:rsidP="00000000" w:rsidRDefault="00000000" w:rsidRPr="00000000" w14:paraId="0000003F">
      <w:pPr>
        <w:spacing w:after="240" w:lineRule="auto"/>
        <w:ind w:firstLine="990"/>
        <w:jc w:val="both"/>
        <w:rPr>
          <w:color w:val="000000"/>
        </w:rPr>
      </w:pPr>
      <w:r w:rsidDel="00000000" w:rsidR="00000000" w:rsidRPr="00000000">
        <w:rPr>
          <w:color w:val="000000"/>
          <w:rtl w:val="0"/>
        </w:rPr>
        <w:t xml:space="preserve">В същото време не са налице данни, че към 31.07.2015г. е съществувала свободна бройка в детската градина за длъжността „домакин“, тъй като видно от поименото щатно разписание от 01.04.2015г. е налице една бройка за „домакин“, заета от ***. </w:t>
      </w:r>
    </w:p>
    <w:p w:rsidR="00000000" w:rsidDel="00000000" w:rsidP="00000000" w:rsidRDefault="00000000" w:rsidRPr="00000000" w14:paraId="00000040">
      <w:pPr>
        <w:spacing w:after="240" w:lineRule="auto"/>
        <w:ind w:firstLine="990"/>
        <w:jc w:val="both"/>
        <w:rPr>
          <w:color w:val="000000"/>
        </w:rPr>
      </w:pPr>
      <w:r w:rsidDel="00000000" w:rsidR="00000000" w:rsidRPr="00000000">
        <w:rPr>
          <w:color w:val="000000"/>
          <w:rtl w:val="0"/>
        </w:rPr>
        <w:t xml:space="preserve">Поради горното и взимайки предвид заповед №210/05.08.2015г. и приложения към него план за наставничество за учебната 2014/2015г., Комисията приема, че към 03.08.3015г. (датата на овакантяване, посочена в обявлението пред РИО-***) длъжността „домакин“ не е била свободна и е продължавана да бъде изпълнявана от *** и значително след възникване на трудовото правоотношение с ***. </w:t>
      </w:r>
    </w:p>
    <w:p w:rsidR="00000000" w:rsidDel="00000000" w:rsidP="00000000" w:rsidRDefault="00000000" w:rsidRPr="00000000" w14:paraId="00000041">
      <w:pPr>
        <w:spacing w:after="240" w:lineRule="auto"/>
        <w:ind w:firstLine="708"/>
        <w:jc w:val="both"/>
        <w:rPr>
          <w:color w:val="000000"/>
        </w:rPr>
      </w:pPr>
      <w:r w:rsidDel="00000000" w:rsidR="00000000" w:rsidRPr="00000000">
        <w:rPr>
          <w:color w:val="000000"/>
          <w:rtl w:val="0"/>
        </w:rPr>
        <w:t xml:space="preserve">*** не е спазила изискването на </w:t>
      </w:r>
      <w:hyperlink r:id="rId7">
        <w:r w:rsidDel="00000000" w:rsidR="00000000" w:rsidRPr="00000000">
          <w:rPr>
            <w:color w:val="000000"/>
            <w:highlight w:val="white"/>
            <w:rtl w:val="0"/>
          </w:rPr>
          <w:t xml:space="preserve">чл.147, ал.1, т.7 ППЗНП</w:t>
        </w:r>
      </w:hyperlink>
      <w:r w:rsidDel="00000000" w:rsidR="00000000" w:rsidRPr="00000000">
        <w:rPr>
          <w:color w:val="000000"/>
          <w:rtl w:val="0"/>
        </w:rPr>
        <w:t xml:space="preserve"> и р-л </w:t>
      </w:r>
      <w:r w:rsidDel="00000000" w:rsidR="00000000" w:rsidRPr="00000000">
        <w:rPr>
          <w:rtl w:val="0"/>
        </w:rPr>
        <w:t xml:space="preserve">V</w:t>
      </w:r>
      <w:r w:rsidDel="00000000" w:rsidR="00000000" w:rsidRPr="00000000">
        <w:rPr>
          <w:color w:val="000000"/>
          <w:rtl w:val="0"/>
        </w:rPr>
        <w:t xml:space="preserve">, т.15 от длъжностната си характеристика, съгласно които е била длъжна в 3-дневен срок от овакантяването на длъжността да обяви наличното свободно място за домакин и в дирекция Бюрото по труда, видно от писмо </w:t>
      </w:r>
      <w:r w:rsidDel="00000000" w:rsidR="00000000" w:rsidRPr="00000000">
        <w:rPr>
          <w:rtl w:val="0"/>
        </w:rPr>
        <w:t xml:space="preserve">вх. № С-2015-210#3/31.08.2015г. на директора на ДБТ ***, гр. ***</w:t>
      </w:r>
      <w:r w:rsidDel="00000000" w:rsidR="00000000" w:rsidRPr="00000000">
        <w:rPr>
          <w:color w:val="000000"/>
          <w:rtl w:val="0"/>
        </w:rPr>
        <w:t xml:space="preserve">. Нормата на чл.147, ал.1, т.7 ППЗНП има императивен характер. Изискването е за обявяване на свободното място и в двете институции. </w:t>
      </w:r>
    </w:p>
    <w:p w:rsidR="00000000" w:rsidDel="00000000" w:rsidP="00000000" w:rsidRDefault="00000000" w:rsidRPr="00000000" w14:paraId="00000042">
      <w:pPr>
        <w:spacing w:after="240" w:lineRule="auto"/>
        <w:ind w:firstLine="708"/>
        <w:jc w:val="both"/>
        <w:rPr>
          <w:color w:val="000000"/>
        </w:rPr>
      </w:pPr>
      <w:r w:rsidDel="00000000" w:rsidR="00000000" w:rsidRPr="00000000">
        <w:rPr>
          <w:color w:val="000000"/>
          <w:rtl w:val="0"/>
        </w:rPr>
        <w:t xml:space="preserve">Също така видно от Националния класификатор на професиите и длъжностите, както и от длъжностната характеристика на *** за длъжността „домакин“, за същата се изисква завършено средно образование. В същото време *** е обявила на сайта на РИО – *** като изискване за участие в конкурса за длъжността „домакин“ придобита „Специалности и квалификация“ фирмена администрация – точно такава, каквато е квалификацията на нейната дъщеря. Доколкото изискването за наличие на конкретната квалификация липсва както в НКПД, така и в длъжностната характеристика за длъжността „домакин“, Комисията счита, че същата е заложена изцяло в условията на оперативна самостоятелност от страна от директора на детската градина, ограничавайки кръга от лица, които биха могли да кандидатства по обявата до такива, които притежават квалификация „фирмена администрация“. Комисията счита, че това конкретизиране на вида средно образование цели избор на точно определено лице, а не провеждане на състезание за съответната длъжност. Допълнителен аргумент за това е краткият срок за подаване на документи за кандидатстване – от 31.07.2015г. (петък) до 03.08.2015г. (понеделник), който, въпреки че е в рамките на предвидения законов минимум, безспорно накърнява възможността други лица, различни от дъщерята на *** да вземат участие в конкурса.</w:t>
      </w:r>
    </w:p>
    <w:p w:rsidR="00000000" w:rsidDel="00000000" w:rsidP="00000000" w:rsidRDefault="00000000" w:rsidRPr="00000000" w14:paraId="00000043">
      <w:pPr>
        <w:spacing w:after="240" w:lineRule="auto"/>
        <w:ind w:firstLine="708"/>
        <w:jc w:val="both"/>
        <w:rPr>
          <w:color w:val="000000"/>
        </w:rPr>
      </w:pPr>
      <w:r w:rsidDel="00000000" w:rsidR="00000000" w:rsidRPr="00000000">
        <w:rPr>
          <w:color w:val="000000"/>
          <w:rtl w:val="0"/>
        </w:rPr>
        <w:t xml:space="preserve">Фактът, че *** е подала документи за участие в конкурса за „домакин“ на ОДЗ „***“ означава, че същата има частен интерес от заемане на длъжност. Гореописаните обстоятелства безспорно свидетелстват за това, че частният интерес на свързаното лице е повлиял върху безпристрастното и обективното изпълнение на служебните задължения на ***, което по своята същност предствлява наличие и на третата необходима предпоставка за възникване на конфликт ан интереси.  </w:t>
      </w:r>
    </w:p>
    <w:p w:rsidR="00000000" w:rsidDel="00000000" w:rsidP="00000000" w:rsidRDefault="00000000" w:rsidRPr="00000000" w14:paraId="00000044">
      <w:pPr>
        <w:spacing w:after="240" w:lineRule="auto"/>
        <w:ind w:firstLine="720"/>
        <w:jc w:val="both"/>
        <w:rPr/>
      </w:pPr>
      <w:r w:rsidDel="00000000" w:rsidR="00000000" w:rsidRPr="00000000">
        <w:rPr>
          <w:rtl w:val="0"/>
        </w:rPr>
        <w:t xml:space="preserve">Поради изложеното Комисията приема, че *** е сключила договор със свързано с нея лице – дъщеря, в нарушение на чл.8, изр.2, предл.1 от ЗПУКИ (отм.). Частния интерес за свързаното лице е довел до облага по смисъла на чл.2, ал.3 от ЗПУКИ (отм.), изразяваща се в получаване на работа в ръководената от *** институция. Изключително краткият срок за подаване на документи за кандидатстване по обявлението пред РИО – *** (31.07.2015г. – 03.08.2015г.), липсата на обявяване на вакантната длъжност пред ДБТ-***, гр.*** и заложеното изискване за специализация и професионална квалификация води до предимство и подкрепа за свързаното лице, тъй като е налице обосновано съмнение, че единствено то е разбрало за свободното работно място и е отговаряло на всички критерии за него.</w:t>
      </w:r>
    </w:p>
    <w:p w:rsidR="00000000" w:rsidDel="00000000" w:rsidP="00000000" w:rsidRDefault="00000000" w:rsidRPr="00000000" w14:paraId="00000045">
      <w:pPr>
        <w:spacing w:after="240" w:lineRule="auto"/>
        <w:ind w:firstLine="720"/>
        <w:jc w:val="both"/>
        <w:rPr/>
      </w:pPr>
      <w:r w:rsidDel="00000000" w:rsidR="00000000" w:rsidRPr="00000000">
        <w:rPr>
          <w:rtl w:val="0"/>
        </w:rPr>
        <w:t xml:space="preserve">Така определената облага е от такъв характер, че да повлияе върху обективното и безпристрастно изпълнение на служебните задължения на лицето, заемащо публична длъжност. Забраната на чл.8, изр.2 ЗПУКИ (отм.) цели пресичане на възможността лицето, заемащо публична длъжност, да използва поста и правомощията си, за да обогати себе си или свързаното с него лице. В конкретния случай *** е използвала предоставените й от закона правомощия, за да може свързаното с нея лице – дъщеря й, да бъде назначена на работа – облага по смисъла на чл.2, ал.3 от ЗПУКИ (отм.)</w:t>
      </w:r>
    </w:p>
    <w:p w:rsidR="00000000" w:rsidDel="00000000" w:rsidP="00000000" w:rsidRDefault="00000000" w:rsidRPr="00000000" w14:paraId="00000046">
      <w:pPr>
        <w:widowControl w:val="0"/>
        <w:spacing w:after="240" w:lineRule="auto"/>
        <w:ind w:firstLine="720"/>
        <w:jc w:val="both"/>
        <w:rPr/>
      </w:pPr>
      <w:r w:rsidDel="00000000" w:rsidR="00000000" w:rsidRPr="00000000">
        <w:rPr>
          <w:rtl w:val="0"/>
        </w:rPr>
        <w:t xml:space="preserve">Трудовите договори и допълнителните споразумения към тях имат всички характеристики и попадат в приложното поле на чл.8, изречение второ от ЗПУКИ (отм.). В конкретния случай трудов договор №211/05.08.2015г. е релевантен юридически факт, попадащ в хипотезата на приложното поле на цитираните правни норми.</w:t>
      </w:r>
    </w:p>
    <w:bookmarkStart w:colFirst="0" w:colLast="0" w:name="q4zwiogimtxc" w:id="1"/>
    <w:bookmarkEnd w:id="1"/>
    <w:p w:rsidR="00000000" w:rsidDel="00000000" w:rsidP="00000000" w:rsidRDefault="00000000" w:rsidRPr="00000000" w14:paraId="00000047">
      <w:pPr>
        <w:spacing w:after="240" w:lineRule="auto"/>
        <w:ind w:firstLine="990"/>
        <w:jc w:val="both"/>
        <w:rPr>
          <w:color w:val="000000"/>
        </w:rPr>
      </w:pPr>
      <w:r w:rsidDel="00000000" w:rsidR="00000000" w:rsidRPr="00000000">
        <w:rPr>
          <w:color w:val="000000"/>
          <w:rtl w:val="0"/>
        </w:rPr>
        <w:t xml:space="preserve">Разпоредбата на чл.19, ал.1 ЗПУКИ (отм.) регламентира задължението на лицето, заемащо публична длъжност да се отстрани, когато прецени, че то или свързани с него лица са заинтересовани от изпълнението на конкретно негово правомощие или задължение. Оттеглянето следва да се формализира чрез подаване на писмена декларация за частен интерес по конкретен повод по чл.12, т.4 ЗПУКИ (отм.), преди или по време на изпълнение на конкретното правомощие и пред органа по назначаване, съгласно чл.16, ал.1 и чл.17 ЗПУКИ (отм.). </w:t>
      </w:r>
    </w:p>
    <w:bookmarkStart w:colFirst="0" w:colLast="0" w:name="illxtth0fbm0" w:id="2"/>
    <w:bookmarkEnd w:id="2"/>
    <w:p w:rsidR="00000000" w:rsidDel="00000000" w:rsidP="00000000" w:rsidRDefault="00000000" w:rsidRPr="00000000" w14:paraId="00000048">
      <w:pPr>
        <w:spacing w:after="240" w:lineRule="auto"/>
        <w:ind w:firstLine="720"/>
        <w:jc w:val="both"/>
        <w:rPr/>
      </w:pPr>
      <w:r w:rsidDel="00000000" w:rsidR="00000000" w:rsidRPr="00000000">
        <w:rPr>
          <w:rtl w:val="0"/>
        </w:rPr>
        <w:t xml:space="preserve">В хода на настоящото производство не се установи *** като лице, заемащо публична длъжност да е подала декларация по чл.12, т.4 от закона в предвидените за това срокове. Издадената от нея заповед №11/07.09.2015г. за самоотвод и отстраняване от изпълнение на правомощията и задълженията си по служба при вземане на решения, касаещи свързаното с нея по смисъла на §1, т.1 ДР на ЗПУКИ (отм.) лице не е подадена пред органа по назначаване – кмета на Община *** и носи датата, значително след сключването на трудов договор №211/05.08.2015г.</w:t>
      </w:r>
    </w:p>
    <w:p w:rsidR="00000000" w:rsidDel="00000000" w:rsidP="00000000" w:rsidRDefault="00000000" w:rsidRPr="00000000" w14:paraId="00000049">
      <w:pPr>
        <w:ind w:firstLine="720"/>
        <w:jc w:val="both"/>
        <w:rPr/>
      </w:pPr>
      <w:r w:rsidDel="00000000" w:rsidR="00000000" w:rsidRPr="00000000">
        <w:rPr>
          <w:rtl w:val="0"/>
        </w:rPr>
        <w:t xml:space="preserve">Поради това Комисията приема, че към датата на сключването на трудов договор №211/05.08.2015г., *** не се е отвела от изпълнение на задълженията си по служба съобразно разпоредбите на ЗПУКИ (отм.). В същото време заповедта свидетелства за това, че *** е осъзнавала възникналия с назначаването на дъщеря си за домакин конфликт на интереси. </w:t>
      </w:r>
    </w:p>
    <w:p w:rsidR="00000000" w:rsidDel="00000000" w:rsidP="00000000" w:rsidRDefault="00000000" w:rsidRPr="00000000" w14:paraId="0000004A">
      <w:pPr>
        <w:widowControl w:val="0"/>
        <w:ind w:firstLine="720"/>
        <w:jc w:val="both"/>
        <w:rPr/>
      </w:pPr>
      <w:r w:rsidDel="00000000" w:rsidR="00000000" w:rsidRPr="00000000">
        <w:rPr>
          <w:rtl w:val="0"/>
        </w:rPr>
      </w:r>
    </w:p>
    <w:p w:rsidR="00000000" w:rsidDel="00000000" w:rsidP="00000000" w:rsidRDefault="00000000" w:rsidRPr="00000000" w14:paraId="0000004B">
      <w:pPr>
        <w:widowControl w:val="0"/>
        <w:ind w:firstLine="709"/>
        <w:jc w:val="both"/>
        <w:rPr/>
      </w:pPr>
      <w:r w:rsidDel="00000000" w:rsidR="00000000" w:rsidRPr="00000000">
        <w:rPr>
          <w:rtl w:val="0"/>
        </w:rPr>
        <w:t xml:space="preserve">Водена от горното и на основание 27, ал.2</w:t>
      </w:r>
      <w:r w:rsidDel="00000000" w:rsidR="00000000" w:rsidRPr="00000000">
        <w:rPr>
          <w:color w:val="000000"/>
          <w:rtl w:val="0"/>
        </w:rPr>
        <w:t xml:space="preserve"> от Закона за предотвратяване и установяване на конфликт на интереси (отм.), във вр. с чл.7, т.2 от ПОДКПУКИ (отм.) и §5, ал.1 от ЗПКОНПИ </w:t>
      </w:r>
      <w:r w:rsidDel="00000000" w:rsidR="00000000" w:rsidRPr="00000000">
        <w:rPr>
          <w:rtl w:val="0"/>
        </w:rPr>
        <w:t xml:space="preserve">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4C">
      <w:pPr>
        <w:widowControl w:val="0"/>
        <w:ind w:firstLine="709"/>
        <w:jc w:val="both"/>
        <w:rPr/>
      </w:pPr>
      <w:r w:rsidDel="00000000" w:rsidR="00000000" w:rsidRPr="00000000">
        <w:rPr>
          <w:rtl w:val="0"/>
        </w:rPr>
      </w:r>
    </w:p>
    <w:p w:rsidR="00000000" w:rsidDel="00000000" w:rsidP="00000000" w:rsidRDefault="00000000" w:rsidRPr="00000000" w14:paraId="0000004D">
      <w:pPr>
        <w:widowControl w:val="0"/>
        <w:jc w:val="center"/>
        <w:rPr>
          <w:b w:val="1"/>
          <w:bCs w:val="1"/>
        </w:rPr>
      </w:pPr>
      <w:r w:rsidDel="00000000" w:rsidR="00000000" w:rsidRPr="00000000">
        <w:rPr>
          <w:rtl w:val="0"/>
        </w:rPr>
      </w:r>
    </w:p>
    <w:p w:rsidR="00000000" w:rsidDel="00000000" w:rsidP="00000000" w:rsidRDefault="00000000" w:rsidRPr="00000000" w14:paraId="0000004E">
      <w:pPr>
        <w:widowControl w:val="0"/>
        <w:jc w:val="center"/>
        <w:rPr>
          <w:b w:val="1"/>
          <w:bCs w:val="1"/>
        </w:rPr>
      </w:pPr>
      <w:r w:rsidDel="00000000" w:rsidR="00000000" w:rsidRPr="00000000">
        <w:rPr>
          <w:rtl w:val="0"/>
        </w:rPr>
      </w:r>
    </w:p>
    <w:p w:rsidR="00000000" w:rsidDel="00000000" w:rsidP="00000000" w:rsidRDefault="00000000" w:rsidRPr="00000000" w14:paraId="0000004F">
      <w:pPr>
        <w:widowControl w:val="0"/>
        <w:jc w:val="center"/>
        <w:rPr>
          <w:b w:val="1"/>
          <w:bCs w:val="1"/>
        </w:rPr>
      </w:pPr>
      <w:r w:rsidDel="00000000" w:rsidR="00000000" w:rsidRPr="00000000">
        <w:rPr>
          <w:b w:val="1"/>
          <w:bCs w:val="1"/>
          <w:rtl w:val="0"/>
        </w:rPr>
        <w:t xml:space="preserve">Р Е Ш И:</w:t>
      </w:r>
    </w:p>
    <w:p w:rsidR="00000000" w:rsidDel="00000000" w:rsidP="00000000" w:rsidRDefault="00000000" w:rsidRPr="00000000" w14:paraId="00000050">
      <w:pPr>
        <w:jc w:val="both"/>
        <w:rPr>
          <w:i w:val="1"/>
          <w:iCs w:val="1"/>
        </w:rPr>
      </w:pPr>
      <w:r w:rsidDel="00000000" w:rsidR="00000000" w:rsidRPr="00000000">
        <w:rPr>
          <w:rtl w:val="0"/>
        </w:rPr>
      </w:r>
    </w:p>
    <w:p w:rsidR="00000000" w:rsidDel="00000000" w:rsidP="00000000" w:rsidRDefault="00000000" w:rsidRPr="00000000" w14:paraId="00000051">
      <w:pPr>
        <w:ind w:firstLine="708"/>
        <w:jc w:val="both"/>
        <w:rPr/>
      </w:pPr>
      <w:r w:rsidDel="00000000" w:rsidR="00000000" w:rsidRPr="00000000">
        <w:rPr>
          <w:b w:val="1"/>
          <w:bCs w:val="1"/>
          <w:rtl w:val="0"/>
        </w:rPr>
        <w:t xml:space="preserve">УСТАНОВЯВА</w:t>
      </w:r>
      <w:r w:rsidDel="00000000" w:rsidR="00000000" w:rsidRPr="00000000">
        <w:rPr>
          <w:rtl w:val="0"/>
        </w:rPr>
        <w:t xml:space="preserve"> конфликт на интереси по отношение на *** с ЕГН ***, за това, че в качеството си на лице, заемащо публична длъжност по смисъла на чл.3, т.23 от ЗПУКИ (отм) е сключила трудов договор №211/05.08.2015г. в частен интерес на свързаното с нея лице по смисъла на §1, т.1 ДР на ЗПУКИ (отм.) – ***, по силата на който свързаното лице е заела длъжността „домакин“ в ОДЗ „***“, гр. ***, в нарушение на чл.8, изр.2, предл.1 от ЗПУКИ (отм.).</w:t>
      </w:r>
    </w:p>
    <w:p w:rsidR="00000000" w:rsidDel="00000000" w:rsidP="00000000" w:rsidRDefault="00000000" w:rsidRPr="00000000" w14:paraId="00000052">
      <w:pPr>
        <w:ind w:firstLine="708"/>
        <w:jc w:val="both"/>
        <w:rPr/>
      </w:pPr>
      <w:r w:rsidDel="00000000" w:rsidR="00000000" w:rsidRPr="00000000">
        <w:rPr>
          <w:rtl w:val="0"/>
        </w:rPr>
      </w:r>
    </w:p>
    <w:p w:rsidR="00000000" w:rsidDel="00000000" w:rsidP="00000000" w:rsidRDefault="00000000" w:rsidRPr="00000000" w14:paraId="00000053">
      <w:pPr>
        <w:ind w:firstLine="708"/>
        <w:jc w:val="both"/>
        <w:rPr/>
      </w:pPr>
      <w:r w:rsidDel="00000000" w:rsidR="00000000" w:rsidRPr="00000000">
        <w:rPr>
          <w:b w:val="1"/>
          <w:bCs w:val="1"/>
          <w:rtl w:val="0"/>
        </w:rPr>
        <w:t xml:space="preserve">УСТАНОВЯВА</w:t>
      </w:r>
      <w:r w:rsidDel="00000000" w:rsidR="00000000" w:rsidRPr="00000000">
        <w:rPr>
          <w:rtl w:val="0"/>
        </w:rPr>
        <w:t xml:space="preserve"> неподаване на декларация по чл.12, т.4 от ЗПУКИ (отм.) от *** с ЕГН *** - лице, заемащо публична длъжност по смисъла на чл.3, т.23 ЗПУКИ (отм.), във връзка със сключването на трудов договор №211/05.08.2015г., в нарушение на разпоредбата на чл.16, ал.1, във връзка с чл.37 от ЗПУКИ (отм.).</w:t>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ind w:firstLine="708"/>
        <w:jc w:val="both"/>
        <w:rPr/>
      </w:pPr>
      <w:r w:rsidDel="00000000" w:rsidR="00000000" w:rsidRPr="00000000">
        <w:rPr>
          <w:rtl w:val="0"/>
        </w:rPr>
        <w:t xml:space="preserve">На основание чл.27, ал.5 от ЗПУКИ (отм.) решението може да се оспори от заинтересованото лице пред Административен съд – *** по реда на Административнопроцесуалния кодекс в 14-дневен срок от съобщаването му. </w:t>
      </w:r>
    </w:p>
    <w:p w:rsidR="00000000" w:rsidDel="00000000" w:rsidP="00000000" w:rsidRDefault="00000000" w:rsidRPr="00000000" w14:paraId="00000056">
      <w:pPr>
        <w:ind w:firstLine="720"/>
        <w:jc w:val="both"/>
        <w:rPr/>
      </w:pPr>
      <w:r w:rsidDel="00000000" w:rsidR="00000000" w:rsidRPr="00000000">
        <w:rPr>
          <w:rtl w:val="0"/>
        </w:rPr>
      </w:r>
    </w:p>
    <w:p w:rsidR="00000000" w:rsidDel="00000000" w:rsidP="00000000" w:rsidRDefault="00000000" w:rsidRPr="00000000" w14:paraId="00000057">
      <w:pPr>
        <w:ind w:firstLine="720"/>
        <w:jc w:val="both"/>
        <w:rPr/>
      </w:pPr>
      <w:r w:rsidDel="00000000" w:rsidR="00000000" w:rsidRPr="00000000">
        <w:rPr>
          <w:rtl w:val="0"/>
        </w:rPr>
      </w:r>
    </w:p>
    <w:p w:rsidR="00000000" w:rsidDel="00000000" w:rsidP="00000000" w:rsidRDefault="00000000" w:rsidRPr="00000000" w14:paraId="00000058">
      <w:pPr>
        <w:tabs>
          <w:tab w:val="left" w:leader="none" w:pos="709"/>
        </w:tabs>
        <w:jc w:val="both"/>
        <w:rPr>
          <w:b w:val="1"/>
          <w:bCs w:val="1"/>
        </w:rPr>
      </w:pPr>
      <w:r w:rsidDel="00000000" w:rsidR="00000000" w:rsidRPr="00000000">
        <w:rPr>
          <w:b w:val="1"/>
          <w:bCs w:val="1"/>
          <w:rtl w:val="0"/>
        </w:rPr>
        <w:t xml:space="preserve">Пламен Георгиев (п)</w:t>
      </w:r>
    </w:p>
    <w:p w:rsidR="00000000" w:rsidDel="00000000" w:rsidP="00000000" w:rsidRDefault="00000000" w:rsidRPr="00000000" w14:paraId="00000059">
      <w:pPr>
        <w:tabs>
          <w:tab w:val="left" w:leader="none" w:pos="709"/>
        </w:tabs>
        <w:jc w:val="both"/>
        <w:rPr>
          <w:b w:val="1"/>
          <w:bCs w:val="1"/>
        </w:rPr>
      </w:pPr>
      <w:r w:rsidDel="00000000" w:rsidR="00000000" w:rsidRPr="00000000">
        <w:rPr>
          <w:i w:val="1"/>
          <w:iCs w:val="1"/>
          <w:rtl w:val="0"/>
        </w:rPr>
        <w:t xml:space="preserve">Председател на Комисията за противодействие на</w:t>
      </w:r>
      <w:r w:rsidDel="00000000" w:rsidR="00000000" w:rsidRPr="00000000">
        <w:rPr>
          <w:b w:val="1"/>
          <w:bCs w:val="1"/>
          <w:rtl w:val="0"/>
        </w:rPr>
        <w:t xml:space="preserve"> </w:t>
      </w:r>
    </w:p>
    <w:p w:rsidR="00000000" w:rsidDel="00000000" w:rsidP="00000000" w:rsidRDefault="00000000" w:rsidRPr="00000000" w14:paraId="0000005A">
      <w:pPr>
        <w:tabs>
          <w:tab w:val="left" w:leader="none" w:pos="709"/>
        </w:tabs>
        <w:jc w:val="both"/>
        <w:rPr>
          <w:b w:val="1"/>
          <w:bCs w:val="1"/>
        </w:rPr>
      </w:pPr>
      <w:r w:rsidDel="00000000" w:rsidR="00000000" w:rsidRPr="00000000">
        <w:rPr>
          <w:i w:val="1"/>
          <w:iCs w:val="1"/>
          <w:rtl w:val="0"/>
        </w:rPr>
        <w:t xml:space="preserve">корупцията и за отнемане на незаконно придобитото имущество</w:t>
      </w:r>
      <w:r w:rsidDel="00000000" w:rsidR="00000000" w:rsidRPr="00000000">
        <w:rPr>
          <w:b w:val="1"/>
          <w:bCs w:val="1"/>
          <w:rtl w:val="0"/>
        </w:rPr>
        <w:t xml:space="preserve"> </w:t>
      </w:r>
    </w:p>
    <w:p w:rsidR="00000000" w:rsidDel="00000000" w:rsidP="00000000" w:rsidRDefault="00000000" w:rsidRPr="00000000" w14:paraId="0000005B">
      <w:pPr>
        <w:tabs>
          <w:tab w:val="left" w:leader="none" w:pos="709"/>
        </w:tabs>
        <w:jc w:val="both"/>
        <w:rPr>
          <w:b w:val="1"/>
          <w:bCs w:val="1"/>
        </w:rPr>
      </w:pPr>
      <w:r w:rsidDel="00000000" w:rsidR="00000000" w:rsidRPr="00000000">
        <w:rPr>
          <w:rtl w:val="0"/>
        </w:rPr>
      </w:r>
    </w:p>
    <w:p w:rsidR="00000000" w:rsidDel="00000000" w:rsidP="00000000" w:rsidRDefault="00000000" w:rsidRPr="00000000" w14:paraId="0000005C">
      <w:pPr>
        <w:tabs>
          <w:tab w:val="left" w:leader="none" w:pos="709"/>
        </w:tabs>
        <w:jc w:val="both"/>
        <w:rPr>
          <w:b w:val="1"/>
          <w:bCs w:val="1"/>
        </w:rPr>
      </w:pPr>
      <w:r w:rsidDel="00000000" w:rsidR="00000000" w:rsidRPr="00000000">
        <w:rPr>
          <w:b w:val="1"/>
          <w:bCs w:val="1"/>
          <w:rtl w:val="0"/>
        </w:rPr>
        <w:t xml:space="preserve">Антоанета Георгиева – Цонкова (п)</w:t>
      </w:r>
    </w:p>
    <w:p w:rsidR="00000000" w:rsidDel="00000000" w:rsidP="00000000" w:rsidRDefault="00000000" w:rsidRPr="00000000" w14:paraId="0000005D">
      <w:pPr>
        <w:tabs>
          <w:tab w:val="left" w:leader="none" w:pos="709"/>
        </w:tabs>
        <w:jc w:val="both"/>
        <w:rPr>
          <w:i w:val="1"/>
          <w:iCs w:val="1"/>
        </w:rPr>
      </w:pPr>
      <w:r w:rsidDel="00000000" w:rsidR="00000000" w:rsidRPr="00000000">
        <w:rPr>
          <w:i w:val="1"/>
          <w:iCs w:val="1"/>
          <w:rtl w:val="0"/>
        </w:rPr>
        <w:t xml:space="preserve">Член на Комисията за противодействие на корупцията </w:t>
      </w:r>
    </w:p>
    <w:p w:rsidR="00000000" w:rsidDel="00000000" w:rsidP="00000000" w:rsidRDefault="00000000" w:rsidRPr="00000000" w14:paraId="0000005E">
      <w:pPr>
        <w:tabs>
          <w:tab w:val="left" w:leader="none" w:pos="709"/>
        </w:tabs>
        <w:jc w:val="both"/>
        <w:rPr>
          <w:b w:val="1"/>
          <w:bCs w:val="1"/>
        </w:rPr>
      </w:pPr>
      <w:r w:rsidDel="00000000" w:rsidR="00000000" w:rsidRPr="00000000">
        <w:rPr>
          <w:i w:val="1"/>
          <w:iCs w:val="1"/>
          <w:rtl w:val="0"/>
        </w:rPr>
        <w:t xml:space="preserve">и за отнемане на незаконно придобитото имущество</w:t>
      </w:r>
      <w:r w:rsidDel="00000000" w:rsidR="00000000" w:rsidRPr="00000000">
        <w:rPr>
          <w:rtl w:val="0"/>
        </w:rPr>
      </w:r>
    </w:p>
    <w:p w:rsidR="00000000" w:rsidDel="00000000" w:rsidP="00000000" w:rsidRDefault="00000000" w:rsidRPr="00000000" w14:paraId="0000005F">
      <w:pPr>
        <w:tabs>
          <w:tab w:val="left" w:leader="none" w:pos="709"/>
        </w:tabs>
        <w:jc w:val="both"/>
        <w:rPr>
          <w:b w:val="1"/>
          <w:bCs w:val="1"/>
        </w:rPr>
      </w:pPr>
      <w:r w:rsidDel="00000000" w:rsidR="00000000" w:rsidRPr="00000000">
        <w:rPr>
          <w:rtl w:val="0"/>
        </w:rPr>
      </w:r>
    </w:p>
    <w:p w:rsidR="00000000" w:rsidDel="00000000" w:rsidP="00000000" w:rsidRDefault="00000000" w:rsidRPr="00000000" w14:paraId="00000060">
      <w:pPr>
        <w:tabs>
          <w:tab w:val="left" w:leader="none" w:pos="709"/>
        </w:tabs>
        <w:jc w:val="both"/>
        <w:rPr>
          <w:b w:val="1"/>
          <w:bCs w:val="1"/>
        </w:rPr>
      </w:pPr>
      <w:r w:rsidDel="00000000" w:rsidR="00000000" w:rsidRPr="00000000">
        <w:rPr>
          <w:b w:val="1"/>
          <w:bCs w:val="1"/>
          <w:rtl w:val="0"/>
        </w:rPr>
        <w:t xml:space="preserve">Пламен Йоцов (п)</w:t>
      </w:r>
    </w:p>
    <w:p w:rsidR="00000000" w:rsidDel="00000000" w:rsidP="00000000" w:rsidRDefault="00000000" w:rsidRPr="00000000" w14:paraId="00000061">
      <w:pPr>
        <w:tabs>
          <w:tab w:val="left" w:leader="none" w:pos="709"/>
        </w:tabs>
        <w:jc w:val="both"/>
        <w:rPr>
          <w:i w:val="1"/>
          <w:iCs w:val="1"/>
        </w:rPr>
      </w:pPr>
      <w:r w:rsidDel="00000000" w:rsidR="00000000" w:rsidRPr="00000000">
        <w:rPr>
          <w:i w:val="1"/>
          <w:iCs w:val="1"/>
          <w:rtl w:val="0"/>
        </w:rPr>
        <w:t xml:space="preserve">Член на Комисията за противодействие на корупцията </w:t>
      </w:r>
    </w:p>
    <w:p w:rsidR="00000000" w:rsidDel="00000000" w:rsidP="00000000" w:rsidRDefault="00000000" w:rsidRPr="00000000" w14:paraId="00000062">
      <w:pPr>
        <w:tabs>
          <w:tab w:val="left" w:leader="none" w:pos="709"/>
        </w:tabs>
        <w:jc w:val="both"/>
        <w:rPr>
          <w:b w:val="1"/>
          <w:bCs w:val="1"/>
        </w:rPr>
      </w:pPr>
      <w:r w:rsidDel="00000000" w:rsidR="00000000" w:rsidRPr="00000000">
        <w:rPr>
          <w:i w:val="1"/>
          <w:iCs w:val="1"/>
          <w:rtl w:val="0"/>
        </w:rPr>
        <w:t xml:space="preserve">и за отнемане на незаконно придобитото имущество</w:t>
      </w: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