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ind w:right="0"/>
        <w:jc w:val="center"/>
        <w:rPr>
          <w:sz w:val="24"/>
          <w:szCs w:val="24"/>
        </w:rPr>
      </w:pPr>
      <w:bookmarkStart w:colFirst="0" w:colLast="0" w:name="_61u7ldg5het3" w:id="0"/>
      <w:bookmarkEnd w:id="0"/>
      <w:r w:rsidDel="00000000" w:rsidR="00000000" w:rsidRPr="00000000">
        <w:rPr>
          <w:rFonts w:ascii="Times New Roman" w:cs="Times New Roman" w:eastAsia="Times New Roman" w:hAnsi="Times New Roman"/>
          <w:b w:val="1"/>
          <w:bCs w:val="1"/>
          <w:sz w:val="24"/>
          <w:szCs w:val="24"/>
          <w:rtl w:val="0"/>
        </w:rPr>
        <w:t xml:space="preserve">Р Е П У Б Л И К А</w:t>
        <w:tab/>
        <w:t xml:space="preserve">Б Ъ Л Г А Р И Я</w:t>
      </w:r>
      <w:r w:rsidDel="00000000" w:rsidR="00000000" w:rsidRPr="00000000">
        <w:rPr>
          <w:rtl w:val="0"/>
        </w:rPr>
      </w:r>
    </w:p>
    <w:p w:rsidR="00000000" w:rsidDel="00000000" w:rsidP="00000000" w:rsidRDefault="00000000" w:rsidRPr="00000000" w14:paraId="00000002">
      <w:pPr>
        <w:pBdr>
          <w:bottom w:color="000000" w:space="1" w:sz="4" w:val="single"/>
        </w:pBd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3">
      <w:pPr>
        <w:pBdr>
          <w:bottom w:color="000000" w:space="1" w:sz="4" w:val="single"/>
        </w:pBd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КОМИСИЯ ЗА ПРОТИВОДЕЙСТВИЕ НА КОРУПЦИЯТА И ЗА ОТНЕМАНЕ НА НЕЗАКОННО ПРИДОБИТОТО ИМУЩЕСТВО</w:t>
      </w:r>
    </w:p>
    <w:p w:rsidR="00000000" w:rsidDel="00000000" w:rsidP="00000000" w:rsidRDefault="00000000" w:rsidRPr="00000000" w14:paraId="00000004">
      <w:pPr>
        <w:pBdr>
          <w:between w:color="000000" w:space="1" w:sz="4" w:val="single"/>
        </w:pBd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РЕШЕНИЕ </w:t>
      </w:r>
    </w:p>
    <w:p w:rsidR="00000000" w:rsidDel="00000000" w:rsidP="00000000" w:rsidRDefault="00000000" w:rsidRPr="00000000" w14:paraId="00000007">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РС-284-14-040</w:t>
      </w:r>
    </w:p>
    <w:p w:rsidR="00000000" w:rsidDel="00000000" w:rsidP="00000000" w:rsidRDefault="00000000" w:rsidRPr="00000000" w14:paraId="00000008">
      <w:pPr>
        <w:ind w:left="709" w:hanging="709"/>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гр. София, 11.07.2018г.</w:t>
      </w:r>
    </w:p>
    <w:p w:rsidR="00000000" w:rsidDel="00000000" w:rsidP="00000000" w:rsidRDefault="00000000" w:rsidRPr="00000000" w14:paraId="00000009">
      <w:pPr>
        <w:spacing w:after="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Днес, на 11.07.2018г., Комисията за противодействие на корупцията и за отнемане на незаконно придобитото имущество (КПКОНПИ), в състав:</w:t>
      </w:r>
    </w:p>
    <w:p w:rsidR="00000000" w:rsidDel="00000000" w:rsidP="00000000" w:rsidRDefault="00000000" w:rsidRPr="00000000" w14:paraId="0000000A">
      <w:pPr>
        <w:spacing w:after="0" w:before="120" w:lineRule="auto"/>
        <w:ind w:left="851"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Антоанета Георгиева-Цонкова - Член</w:t>
      </w:r>
    </w:p>
    <w:p w:rsidR="00000000" w:rsidDel="00000000" w:rsidP="00000000" w:rsidRDefault="00000000" w:rsidRPr="00000000" w14:paraId="0000000B">
      <w:pPr>
        <w:spacing w:after="0" w:before="120" w:lineRule="auto"/>
        <w:ind w:left="851"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Пламен Йоцов - Член</w:t>
      </w:r>
    </w:p>
    <w:p w:rsidR="00000000" w:rsidDel="00000000" w:rsidP="00000000" w:rsidRDefault="00000000" w:rsidRPr="00000000" w14:paraId="0000000C">
      <w:pPr>
        <w:spacing w:after="120" w:before="120" w:lineRule="auto"/>
        <w:ind w:left="851"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Силвия Къдрева - Член</w:t>
      </w:r>
    </w:p>
    <w:p w:rsidR="00000000" w:rsidDel="00000000" w:rsidP="00000000" w:rsidRDefault="00000000" w:rsidRPr="00000000" w14:paraId="0000000D">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 участието на стенографа М.В., като изслуша доклада на Специализирана дирекция „Правна” по сигнал с рег. №С-2014-284/19.11.2014г., обединен с искане с рег. №И-2015-43/23.02.2015г., за да се произнесе, взе предвид следното:</w:t>
      </w:r>
    </w:p>
    <w:p w:rsidR="00000000" w:rsidDel="00000000" w:rsidP="00000000" w:rsidRDefault="00000000" w:rsidRPr="00000000" w14:paraId="0000000E">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Производството е по реда на чл.23, ал.1 от Закона за предотвратяване и установяване на конфликт на интереси (ЗПУКИ), образувано въз основа на сигнал, подаден *** и искане, подадено от Б.Й.Т., в качеството му на Директор на дирекция „Бюро по труда“ (ДБТ) – ***, препратено на КПУКИ с писмо с вх.№01-133/20.02.2015г. от изпълняващия длъжността изпълнителен директор на Агенция по заетостта. Сигналът е заведен в регистъра на сигналите по чл.22и, ал.1, т.1 от ЗПУКИ (отм.) с рег. №С-2014-284/19.11.2014г.</w:t>
      </w:r>
    </w:p>
    <w:p w:rsidR="00000000" w:rsidDel="00000000" w:rsidP="00000000" w:rsidRDefault="00000000" w:rsidRPr="00000000" w14:paraId="0000000F">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Сигналът е подаден против Б.Й.Т., в качеството му на директор на ДБТ – ***.</w:t>
      </w:r>
    </w:p>
    <w:p w:rsidR="00000000" w:rsidDel="00000000" w:rsidP="00000000" w:rsidRDefault="00000000" w:rsidRPr="00000000" w14:paraId="00000010">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 същество в сигнала се излагат следните твърдения: Б.Т., като директор на ДБТ – ***, на 24.10.2014 г., е сключил договор по ОП „Развитие на човешките ресурси“, проект „Подкрепа за заетост“ с „***“ ЕООД, чийто управител и едноличен собственик на капитала е неговият баща – Й.С.Т.</w:t>
      </w:r>
    </w:p>
    <w:p w:rsidR="00000000" w:rsidDel="00000000" w:rsidP="00000000" w:rsidRDefault="00000000" w:rsidRPr="00000000" w14:paraId="00000011">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следващо място се посочва, че Б.Т., като директор на ДБТ – ***, на 20.10.2014г., е сключил договор по ОП „Развитие на човешките ресурси“, проект „Подкрепа за заетост“ с „***“ ООД. Във връзка със сключения договор, в търговското дружество е назначена на длъжност „управител човешки ресурси“ съпругата на Т. – Н.М.Т.</w:t>
      </w:r>
    </w:p>
    <w:p w:rsidR="00000000" w:rsidDel="00000000" w:rsidP="00000000" w:rsidRDefault="00000000" w:rsidRPr="00000000" w14:paraId="00000012">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Към сигнала е приложена справка от Търговски регистър по партидата на „***“ ЕООД.</w:t>
      </w:r>
    </w:p>
    <w:p w:rsidR="00000000" w:rsidDel="00000000" w:rsidP="00000000" w:rsidRDefault="00000000" w:rsidRPr="00000000" w14:paraId="00000013">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искането по реда на чл.19, ал.2 от ЗПУКИ Б.Т. посочва, че баща му Й.С.Т. е собственик на фирма „***“ ЕООД – гр. ***. Същият е подал заявка за разкриване на работни места по програма „Подкрепа за заетост“, вследствие на което е сключен Договор №ESF-1111-04-0264/24.10.2014г. по ОП „Развитие на човешките ресурси“, схема „Подкрепа за заетост“.</w:t>
      </w:r>
    </w:p>
    <w:p w:rsidR="00000000" w:rsidDel="00000000" w:rsidP="00000000" w:rsidRDefault="00000000" w:rsidRPr="00000000" w14:paraId="00000014">
      <w:pPr>
        <w:spacing w:after="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Към искането е приложена декларация по чл.12, т.4 от ЗПУКИ от 22.12.2014г. на Б.Т.</w:t>
      </w:r>
    </w:p>
    <w:p w:rsidR="00000000" w:rsidDel="00000000" w:rsidP="00000000" w:rsidRDefault="00000000" w:rsidRPr="00000000" w14:paraId="00000015">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оглед твърденията в сигнала, Комисията е изискала и събрала следните доказателства: писмо с изх. №10-00-5519#1/09.12.2014г. и писмо с изх. №10-00-195#1/27.01.2015г. на заместник изпълнителния директор на Агенция по заетостта, ведно с приложени доказателства, относно служебното качество на Б.Т., документи по проект „Подкрепа за заетост“ по отношение на „***“ ЕООД и „***“ ООД, платежни нареждания, заверено извлечение от Регистър на сключените договори по проект „Подкрепа за заетост“ на ДБТ *** за периода от 01.08.2014г. до 30.09.2014г., заверено извлечение от Регистър на сключените договори по проект „Подкрепа за заетост“ на ДБТ *** за периода от 01.09.2014г. до 30.11.2014г.; писмо с вх. №С-2014-284#6/08.01.2015г. на управителя на „***“ ООД, ведно с трудов договор №36/24.10.2014г.; писмо с изх. №10-00-937#1/09.03.2015г. и писмо с изх. №10-00-1341#1/23.03.2015г. на изпълняващия длъжността изпълнителен директор на Агенция по заетостта, ведно с приложени доказателства; писмо с изх. №20.04.11-110/13.05.2015г. и писмо изх. № 20.04.11-110/13.05.2015г. на директора на ДБТ – ***, ведно с приложени доказателства по отношение на сключените договори с „***“ ЕООД и „***“ ООД – чек лист за проверка, насочващи писма до работодател, доказателства за осъществен контрол от ДБТ – *** и трудови договори; писмо изх. №10-04-11-1644 #1/07.09.2015г. на директора на ДБТ – ***, уточняващо реда за насочване на безработни лица към работодател;</w:t>
      </w:r>
    </w:p>
    <w:p w:rsidR="00000000" w:rsidDel="00000000" w:rsidP="00000000" w:rsidRDefault="00000000" w:rsidRPr="00000000" w14:paraId="00000016">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Направени са справки в Търговски регистър по партидите на „***“ ЕООД и „***“ ООД, както и справка в НБД „Население“ за Б.Й.Т.</w:t>
      </w:r>
    </w:p>
    <w:p w:rsidR="00000000" w:rsidDel="00000000" w:rsidP="00000000" w:rsidRDefault="00000000" w:rsidRPr="00000000" w14:paraId="00000017">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доклад с вх. №С-2014-284#12/26.03.2015г. към административната преписка по сигнал с рег. №С-2014-284/19.11.2014г. е приобщена изисканата с писмо с изх. №С-263#20/22.08.2014г. на изпълняващия длъжността председател на КПУКИ и предоставена с писмо с изх. №10-00-3137#1/27.08.2014г. на изпълнителния директор на Агенция по заетостта, Методика за изпълнение на проект „Подкрепа за заетост“, чрез процедура за директно предоставяне на безвъзмездна финансова помощ по схема BG051PO001-1.1.11 „Подкрепа за заетост“.</w:t>
      </w:r>
    </w:p>
    <w:p w:rsidR="00000000" w:rsidDel="00000000" w:rsidP="00000000" w:rsidRDefault="00000000" w:rsidRPr="00000000" w14:paraId="00000018">
      <w:pPr>
        <w:tabs>
          <w:tab w:val="left" w:leader="none" w:pos="709"/>
        </w:tabs>
        <w:ind w:right="57"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По реда на чл.26 от ЗПУКИ</w:t>
      </w:r>
      <w:r w:rsidDel="00000000" w:rsidR="00000000" w:rsidRPr="00000000">
        <w:rPr>
          <w:rFonts w:ascii="Times New Roman" w:cs="Times New Roman" w:eastAsia="Times New Roman" w:hAnsi="Times New Roman"/>
          <w:sz w:val="24"/>
          <w:szCs w:val="24"/>
          <w:rtl w:val="0"/>
        </w:rPr>
        <w:t xml:space="preserve"> Б.Т., е канен на изслушване пред КПУКИ на 16.04.2015г., 30.04.2015г., 19.05.2015г. и 16.07.2015г., като поканите за посочените дати са нередовно връчени.</w:t>
      </w:r>
    </w:p>
    <w:p w:rsidR="00000000" w:rsidDel="00000000" w:rsidP="00000000" w:rsidRDefault="00000000" w:rsidRPr="00000000" w14:paraId="00000019">
      <w:pPr>
        <w:ind w:firstLine="70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След връчване на Покана за изслушване с изх. №С-2014-284#28/17.12.2015г. на КПУКИ, на заседание на Комисията, проведено на 14.01.2016г., Б.Т. е изслушан по реда на чл.26 от ЗПУКИ в присъствието на адвокат Н.Н. (т.5 от Протокол №2/14.01.2016г.). Във връзка с твърденията в сигнала Т. посочва, че възложител по посочените в сигнала договори е Агенция по заетостта, като ДБТ – *** фигурира на отделен ред, като с договора му се възлагат задължения по предварителния контрол на представените от работодателя документи, уведомяване на възложителя при постъпили сигнали за нарушения, нередовности и други, както и да осъществява контрол по изпълнение на договора, в рамките на своите компетенции. По отношение на Методика за изпълнение на проект „Подкрепа за заетост“, Т. посочва, че същата е съставена от Агенция по заетостта и работи със съответни критерии, на които не може да влияе. По отношение на съпругата му, Т. посочва че към момента на действие на проект „Подкрепа за заетост“, тя е била регистрирана, като безработно лице в ДБТ – ***. Насочена е от трудовия посредник за работа към две фирми, като тя е избрала счетоводната къща, тъй като е имала необходимата квалификация, която отговаря на поставените изисквания. По отношение на избора й от работодателя, Т. не можел да влияе, тъй като работодателят сам си правел интервютата и подбирал хората, които да назначава.</w:t>
      </w:r>
    </w:p>
    <w:p w:rsidR="00000000" w:rsidDel="00000000" w:rsidP="00000000" w:rsidRDefault="00000000" w:rsidRPr="00000000" w14:paraId="0000001A">
      <w:pPr>
        <w:ind w:right="50" w:firstLine="70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Адвокат Н. излага доводи, че според него не е налице конфликт на интереси, тъй като Т. по никакъв начин не е могъл да влияе на реда, условията и фактите, случили се във връзка с ОП „Развитие на човешките ресурси“. ДБТ – *** не е страна по договора между възложителя и работодателя, функциите на ДБТ – *** били по предварителния контрол на документите, като същото се извършвало от служители, а не от Директора на Бюрото по труда. Бащата на Т. е кандидатствал по реда на програмата, минал е всички предварителни проверки, оценен е и е получил необходимия брой точки за сключване на договор с възложителя Агенция по заетостта. По отношение съпругата на Т., адв. Н. посочва, че същата, като безработно лице е кандидатствала за обявена свободна позиция, за обявено в  ДБТ – *** работно място, тъй като е отговаряла на изискванията за съответното работно място. Сочи, че не е налице законова забрана съпругът на Т. да й даде насочващо писмо за фирма, която търси конкретен служител и тя отговаря на неговите критерии.</w:t>
      </w:r>
    </w:p>
    <w:p w:rsidR="00000000" w:rsidDel="00000000" w:rsidP="00000000" w:rsidRDefault="00000000" w:rsidRPr="00000000" w14:paraId="0000001B">
      <w:pPr>
        <w:ind w:firstLine="70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21.01.2016г. пред КПУКИ е депозирано възражение от Б.Т., чрез адв. Н., в което се излагат същите доводи и съображения, които са направени и при изслушването на лицето.</w:t>
      </w:r>
    </w:p>
    <w:p w:rsidR="00000000" w:rsidDel="00000000" w:rsidP="00000000" w:rsidRDefault="00000000" w:rsidRPr="00000000" w14:paraId="0000001C">
      <w:pPr>
        <w:ind w:firstLine="70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След проведеното изслушване на 21.01.2016г., Комисията е изискала и събрала, като доказателства по административното производство – Протокол №3/13.10.2014г. на Съвета за сътрудничество към ДБТ“ – ***** за извършен подбор, оценка и класиране на работодатели, депозирали заявки по Проект „Подкрепа за заетост“ и Списък на оценените и класирани работодатели – приложение към Протокол №3/13.10.2014г.</w:t>
      </w:r>
    </w:p>
    <w:p w:rsidR="00000000" w:rsidDel="00000000" w:rsidP="00000000" w:rsidRDefault="00000000" w:rsidRPr="00000000" w14:paraId="0000001D">
      <w:pPr>
        <w:ind w:firstLine="70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Допълнително събраните доказателства са връчени на Б.Т. на 17.02.2016г.</w:t>
      </w:r>
    </w:p>
    <w:p w:rsidR="00000000" w:rsidDel="00000000" w:rsidP="00000000" w:rsidRDefault="00000000" w:rsidRPr="00000000" w14:paraId="0000001E">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След като обсъди събраните по делото доказателства, Комисията установи следното</w:t>
      </w:r>
    </w:p>
    <w:p w:rsidR="00000000" w:rsidDel="00000000" w:rsidP="00000000" w:rsidRDefault="00000000" w:rsidRPr="00000000" w14:paraId="0000001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 фактическа страна:</w:t>
      </w:r>
    </w:p>
    <w:p w:rsidR="00000000" w:rsidDel="00000000" w:rsidP="00000000" w:rsidRDefault="00000000" w:rsidRPr="00000000" w14:paraId="00000020">
      <w:pPr>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Сигналът е подаден от физическо лице, с посочени три имена и адрес.</w:t>
      </w:r>
    </w:p>
    <w:p w:rsidR="00000000" w:rsidDel="00000000" w:rsidP="00000000" w:rsidRDefault="00000000" w:rsidRPr="00000000" w14:paraId="00000021">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Със Заповед №152/21.03.2014г. на изпълнителния директор на Агенция по заетостта Б.Й.Т., с ЕГН ***, е назначен на длъжността „Директор“ на ДБТ – ***, считано от 24.03.2014г.</w:t>
      </w:r>
    </w:p>
    <w:p w:rsidR="00000000" w:rsidDel="00000000" w:rsidP="00000000" w:rsidRDefault="00000000" w:rsidRPr="00000000" w14:paraId="00000022">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качеството си на Директор на ДБТ - ***, Т. е подал декларация по чл.12, т.1 от ЗПУКИ (отм.) с вх. №9305/0298/24.03.2014г. и декларация по чл.12, т.2 във връзка с чл.14 от ЗПУКИ (отм.) от 24.03.2014г. Т. не е декларирал участие в капитала, в орган на управление или контрол на търговско дружество или кооперация, както и участие в орган на управление или контрол на юридически лица с нестопанска цел - потвърдено от справки в Търговски регистър и Регистър Булстат.</w:t>
      </w:r>
    </w:p>
    <w:p w:rsidR="00000000" w:rsidDel="00000000" w:rsidP="00000000" w:rsidRDefault="00000000" w:rsidRPr="00000000" w14:paraId="00000023">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Б.Т. е подал декларация по чл.12, т.4 от ЗПУКИ (отм.) на 22.12.2014г., в която е декларирал частен интерес във връзка със сключен договор с „***“ ЕООД, чийто едноличен капитал е на баща му – Й.С.Т.</w:t>
      </w:r>
    </w:p>
    <w:p w:rsidR="00000000" w:rsidDel="00000000" w:rsidP="00000000" w:rsidRDefault="00000000" w:rsidRPr="00000000" w14:paraId="00000024">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 регистъра на подадените заявки за разкриване на работни места на работодатели по проект „Подкрепа на заетост“ се установява, че от 09.09.2014г. до 21.11.2014г. пред ДБТ - *** са подадени общо 292 заявки.</w:t>
      </w:r>
    </w:p>
    <w:p w:rsidR="00000000" w:rsidDel="00000000" w:rsidP="00000000" w:rsidRDefault="00000000" w:rsidRPr="00000000" w14:paraId="00000025">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 регистър на сключените договори с работодатели ДБТ - *** по Проекта от 16.10.2014г. до 21.11.2014г., се установява, че са сключени общо 120 договора.</w:t>
      </w:r>
    </w:p>
    <w:p w:rsidR="00000000" w:rsidDel="00000000" w:rsidP="00000000" w:rsidRDefault="00000000" w:rsidRPr="00000000" w14:paraId="00000026">
      <w:pPr>
        <w:ind w:firstLine="70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Видно от Протокол №3/13.10.2014г. на Съвета за сътрудничество към ДБТ – *** за извършен подбор, оценка и класиране на работодатели, депозирали заявки по Проект „Подкрепа за заетост“, Б.Т. е присъствал на заседанието на Съвета за сътрудничество, в което същият е оценил и класирал допуснатите до класиране фирми и предложил на Директора за утвърждаване списъка на класираните фирми. Б.Т. е подписал Протокол №3/13.10.2014г., като член на комисията и Списък на оценените и класирани работодатели от Съвета за сътрудничество при ДБТ ***, по Проект „Подкрепа за заетост“ – приложение към Протокол №3/13.10.2014г., като Директор на ДБТ.</w:t>
      </w:r>
    </w:p>
    <w:p w:rsidR="00000000" w:rsidDel="00000000" w:rsidP="00000000" w:rsidRDefault="00000000" w:rsidRPr="00000000" w14:paraId="00000027">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След Заявка за разкриване на работно място на „***“ ЕООД с вх. №ESF-1111-04-11-0274 от 15.09.2014г., на 24.10.2014г. между Агенция по заетостта, чрез Главна дирекция „Услуги по заетостта“, представлявана от зам. изпълнителния директор на Агенция по заетостта и експерт в дирекция ФСД, като възложител и ДТБ – ***, представлявана от директора Т. и упълномощено лице по ЗФУКПС и „***“ ЕООД, представлявано от управителя – Й.С.Т., като работодател, е сключен Договор ESF-1111-04-11-0264. Договорът е по ОП „Развитие на човешките ресурси“, проект „Подкрепа за заетост“ и е със следния предмет: възложителят предоставя на работодателя средства, представляващи минимална помощ по смисъла на Регламент (ЕС) №1407/2013 на Европейската комисията от 18.12.2013г. относно прилагането на чл.107 и чл.108 от Договора за функционирането на Европейския съюз към помощта de minimis, общо в размер на 12 255,91 лв. Средствата се предоставят за всяко наето по трудово правоотношение лице, на пълно работно време за срок от 6 (шест) месеца.</w:t>
      </w:r>
    </w:p>
    <w:p w:rsidR="00000000" w:rsidDel="00000000" w:rsidP="00000000" w:rsidRDefault="00000000" w:rsidRPr="00000000" w14:paraId="00000028">
      <w:pPr>
        <w:spacing w:after="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Съгласно т.5 от договора, ДБТ извършва предварителен контрол на предоставените от Работодателя документи по т.3.3, 3.4, т.3.5 и 3.6 от договора; информира Възложителя за постъпили сигнали за нередности, нарушения и други, както и осъществява контрол по изпълнение на договора в рамките на своите компетенции.</w:t>
      </w:r>
    </w:p>
    <w:p w:rsidR="00000000" w:rsidDel="00000000" w:rsidP="00000000" w:rsidRDefault="00000000" w:rsidRPr="00000000" w14:paraId="00000029">
      <w:pPr>
        <w:spacing w:before="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С платежно нареждане №Е01454 от 16.12.2014г., по договора сключен на 24.10.2014г., от териториалното поделение на Агенцията по заетостта на фирма „***“ ЕООД е изплатена парична сума в размер на 444.06 лева. От страна на разпоредителя с бюджетни средства платежното нареждане е подписано от </w:t>
      </w:r>
      <w:r w:rsidDel="00000000" w:rsidR="00000000" w:rsidRPr="00000000">
        <w:rPr>
          <w:rFonts w:ascii="Times New Roman" w:cs="Times New Roman" w:eastAsia="Times New Roman" w:hAnsi="Times New Roman"/>
          <w:color w:val="000000"/>
          <w:sz w:val="24"/>
          <w:szCs w:val="24"/>
          <w:rtl w:val="0"/>
        </w:rPr>
        <w:t xml:space="preserve">В.С.Г и П.П.Х.</w:t>
      </w:r>
    </w:p>
    <w:p w:rsidR="00000000" w:rsidDel="00000000" w:rsidP="00000000" w:rsidRDefault="00000000" w:rsidRPr="00000000" w14:paraId="0000002A">
      <w:pPr>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 Протокол за проверка на място №860/27.10.2014г. и Протокол за проверка на място №972/31.10.2014г. е видно, че от ДТБ – *** е осъществен контрол по отношение на лицата наети от „***“ ЕООД, въз основа на Договор ESF-1111-04-11-0264.</w:t>
      </w:r>
    </w:p>
    <w:p w:rsidR="00000000" w:rsidDel="00000000" w:rsidP="00000000" w:rsidRDefault="00000000" w:rsidRPr="00000000" w14:paraId="0000002B">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 справка в ТР се установи, че „***“ ЕООД, с ЕИК ***, със седалище и адрес на управление в гр. ***, ***, е управител и едноличен собственик на капитала Й.С.Т.</w:t>
      </w:r>
    </w:p>
    <w:p w:rsidR="00000000" w:rsidDel="00000000" w:rsidP="00000000" w:rsidRDefault="00000000" w:rsidRPr="00000000" w14:paraId="0000002C">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 справка в НБД „Население“ се установи, че Й.С.Т. и Б.Й.Т. са баща и син, роднини по права линия от първа степен.</w:t>
      </w:r>
    </w:p>
    <w:p w:rsidR="00000000" w:rsidDel="00000000" w:rsidP="00000000" w:rsidRDefault="00000000" w:rsidRPr="00000000" w14:paraId="0000002D">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След Заявка за разкриване на работно място с вх. №ESF-1111-04-11-0273 от 15.09.2014г., на 16.10.2014г., между Агенция по заетостта, чрез Главна дирекция „Услуги по заетостта“, представлявана от зам. изпълнителния директор на Агенция по заетостта и експерт в дирекция ФСД, като възложител и ДТБ – ***, представлявана от директора Т. и упълномощено лице по ЗФУКПС и „***“ ООД, представлявано от управителя – А.В.В., като работодател, е сключен Договор ESF-1111-04-11-0252. Договорът е по ОП „Развитие на човешките ресурси“, проект „Подкрепа за заетост“ и е със следния предмет: възложителят предоставя на работодателя средства, представляващи минимална помощ по смисъла на Регламент (ЕС) №1407/2013 на Комисията от 18.12.2013г. относно прилагането на чл.107 и чл.108 от Договора за функционирането на Европейския съюз към помощта de minimis, общо в размер на 10 514.83 лв. Средствата се предоставят за всяко наето по трудово правоотношение лице, на пълно работно време за срок от 6 (шест) месеца.</w:t>
      </w:r>
    </w:p>
    <w:p w:rsidR="00000000" w:rsidDel="00000000" w:rsidP="00000000" w:rsidRDefault="00000000" w:rsidRPr="00000000" w14:paraId="0000002E">
      <w:pPr>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С платежно нареждане №Е00774 от 16.12.2014г., по договора сключен на 16.10.2014г., от териториалното поделение на Агенцията по заетостта на фирма „***“ ООД е изплатена парична сума в размер на 482.26 лева. Платежното нареждане от страна на разпоредителя с бюджетни средства е подписано от </w:t>
      </w:r>
      <w:r w:rsidDel="00000000" w:rsidR="00000000" w:rsidRPr="00000000">
        <w:rPr>
          <w:rFonts w:ascii="Times New Roman" w:cs="Times New Roman" w:eastAsia="Times New Roman" w:hAnsi="Times New Roman"/>
          <w:color w:val="000000"/>
          <w:sz w:val="24"/>
          <w:szCs w:val="24"/>
          <w:rtl w:val="0"/>
        </w:rPr>
        <w:t xml:space="preserve">Н.П.Н. и П.П.Х.</w:t>
      </w:r>
    </w:p>
    <w:p w:rsidR="00000000" w:rsidDel="00000000" w:rsidP="00000000" w:rsidRDefault="00000000" w:rsidRPr="00000000" w14:paraId="0000002F">
      <w:pPr>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 Протокол за проверка на място №866/28.10.2014г. и Протокол за проверка на място №874/28.10.2014г. е видно, че от ДТБ – *** е осъществен контрол по отношение на лицата наети от </w:t>
      </w:r>
      <w:r w:rsidDel="00000000" w:rsidR="00000000" w:rsidRPr="00000000">
        <w:rPr>
          <w:rFonts w:ascii="Times New Roman" w:cs="Times New Roman" w:eastAsia="Times New Roman" w:hAnsi="Times New Roman"/>
          <w:sz w:val="24"/>
          <w:szCs w:val="24"/>
          <w:rtl w:val="0"/>
        </w:rPr>
        <w:t xml:space="preserve">„***“ ООД</w:t>
      </w:r>
      <w:r w:rsidDel="00000000" w:rsidR="00000000" w:rsidRPr="00000000">
        <w:rPr>
          <w:rFonts w:ascii="Times New Roman" w:cs="Times New Roman" w:eastAsia="Times New Roman" w:hAnsi="Times New Roman"/>
          <w:color w:val="000000"/>
          <w:sz w:val="24"/>
          <w:szCs w:val="24"/>
          <w:rtl w:val="0"/>
        </w:rPr>
        <w:t xml:space="preserve">, въз основа на Договор </w:t>
      </w:r>
      <w:r w:rsidDel="00000000" w:rsidR="00000000" w:rsidRPr="00000000">
        <w:rPr>
          <w:rFonts w:ascii="Times New Roman" w:cs="Times New Roman" w:eastAsia="Times New Roman" w:hAnsi="Times New Roman"/>
          <w:sz w:val="24"/>
          <w:szCs w:val="24"/>
          <w:rtl w:val="0"/>
        </w:rPr>
        <w:t xml:space="preserve">ESF-1111-04-11-0252</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30">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 справка в ТР се установи, че Б. Т. не е съдружник във фирма „***“ ООД, с ЕИК ***, със седалище и адрес на управление в гр. ***, ***, поради което не може да се обоснове свързаност между него и дружеството по смисъла на §1, т.1 на ДР на ЗПУКИ (отм.).</w:t>
      </w:r>
    </w:p>
    <w:p w:rsidR="00000000" w:rsidDel="00000000" w:rsidP="00000000" w:rsidRDefault="00000000" w:rsidRPr="00000000" w14:paraId="00000031">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Видно от селектиран списък на подходящите кандидати за заемане на свободно работно място по ОП „РЧР“ „Подкрепа за заетост“ – за длъжност „Управител човешки ресурси“, като подходящо лице за заемане на обявената свободна позиция е селектирана Н.М.Т. Списъкът е изготвен от А.К.</w:t>
      </w:r>
    </w:p>
    <w:p w:rsidR="00000000" w:rsidDel="00000000" w:rsidP="00000000" w:rsidRDefault="00000000" w:rsidRPr="00000000" w14:paraId="00000032">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насочващо писмо изх. № ESF-111-04-11-0908/24.10.2014г. на Директора на ДТБ – *** Б. Т. до „***“ ООД, Н. Т. е препоръчана за свободно работно място.</w:t>
      </w:r>
    </w:p>
    <w:p w:rsidR="00000000" w:rsidDel="00000000" w:rsidP="00000000" w:rsidRDefault="00000000" w:rsidRPr="00000000" w14:paraId="00000033">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Видно от писмо вх. № С2014-284#26/08.09.2015г. на КПУКИ от Н.П., действащ директор на ДБТ- *** към момента на извършване на проверката, същият посочва, че ДБТ с помощта на действащата информационна система на Агенцията по заетостта, генерира списък на регистрирани безработни лица, отговарящи на изискванията на работодателите. ДБТ информира за Проекта всички безработни лица от селектирания списък, посещаващи Дирекцията във връзка с изпълнение на плана за действие или за поддържане на регистрацията им, като безработни лица. В периода от 16.10.2014г. до 24.10.2014г. четири безработни лица са селектирани във връзка с плана за действие на Бюрото по труда или за поддържане на регистрацията им. Лицата са консултирани за възможностите за включване в проект „Подкрепа за заетост“ по ОП “Развитие на човешките ресурси“, като на две лица са издадени насочващи писма до конкретен работодател, обявил свободно работно място по проекта. Едното от лицата е Н.Т., насочена на 24.10.2014 г. към „***“ ООД с писмо с изх. № ESF-111-04-11-0908/24.10.2014г. на Директора на ДТБ – *** Б.Т. Другото насочващо писмо е с изх. № ESF-1111-04-11-00893/23.10.2014г. на Директора на ДТБ – *** Б.Т., с което И.И.Б. е насочен за свободно работно място за длъжността „счетоводител“ във фирма „***“ ООД. Фирмата е изпратила отрязък към ДБТ- *** за Н. Т., че лицето е назначено на работа, поради което за конкретната длъжност не са насочвани други лица.</w:t>
      </w:r>
    </w:p>
    <w:p w:rsidR="00000000" w:rsidDel="00000000" w:rsidP="00000000" w:rsidRDefault="00000000" w:rsidRPr="00000000" w14:paraId="00000034">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писмо с вх. №С-2014-284#6/08.01.2015 г. на КПУКИ, от управителя на „***“ ООД е представен Трудов договор №36/24.10.2014г., сключен от дружеството с Н.М.Т. Съгласно договора Т. заема длъжността „Управител човешки ресурси“, считано от 28.10.2014г. По информация от дружеството, договора е прекратен от 19.12.2014г.</w:t>
      </w:r>
    </w:p>
    <w:p w:rsidR="00000000" w:rsidDel="00000000" w:rsidP="00000000" w:rsidRDefault="00000000" w:rsidRPr="00000000" w14:paraId="00000035">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 справка в НБД „Население“ се установи, че Н.М.Т.а и Б.Й.Т. са съпрузи.</w:t>
      </w:r>
    </w:p>
    <w:p w:rsidR="00000000" w:rsidDel="00000000" w:rsidP="00000000" w:rsidRDefault="00000000" w:rsidRPr="00000000" w14:paraId="00000036">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Комисията за предотвратяване и установяване на конфликт на интереси не е успяла да постанови решение за установяване на нарушение по ЗПУКИ (отм.) на своето заседание от 25.02.2016г., поради липса на изискуемото от чл.22ж, ал.2, изречение второ от ЗПУКИ (отм.) мнозинство, за което е уведомен Б.Т., като страна в производството, както и сигналоподателя.</w:t>
      </w:r>
    </w:p>
    <w:p w:rsidR="00000000" w:rsidDel="00000000" w:rsidP="00000000" w:rsidRDefault="00000000" w:rsidRPr="00000000" w14:paraId="00000037">
      <w:pPr>
        <w:ind w:firstLine="708"/>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Въз основа на така изяснената фактическа обстановка, комисията установи следното от правна страна:</w:t>
      </w:r>
    </w:p>
    <w:p w:rsidR="00000000" w:rsidDel="00000000" w:rsidP="00000000" w:rsidRDefault="00000000" w:rsidRPr="00000000" w14:paraId="00000038">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 да е осъществен конфликт на интереси по смисъла на чл.2 от ЗПУКИ (отм.), следва да са налице три кумулативно изискуеми предпоставки: лице, заемащо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9">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Легалните дефиниции на понятията частен интерес и облага се съдържат в чл.2, ал.2 и ал.3 от ЗПУКИ (отм.). Частен е всеки интерес, който води до облага от материален или нематериален характер за лице, заемащо публична длъжност или за свързани с него лица, включително всяко поето задължение. Облага е всеки доход в пари или в имущество, включително придобиване на дялове или акции, както и предоставяне, прехвърляне или отказ от права, получаване на привилегия или почести, получаване на стоки или услуги безплатно или на цени, по-ниски от пазарните,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A">
      <w:pPr>
        <w:ind w:firstLine="709"/>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sz w:val="24"/>
          <w:szCs w:val="24"/>
          <w:rtl w:val="0"/>
        </w:rPr>
        <w:t xml:space="preserve">Като бивш директор на ДБТ - ***, Б.Й.Т. е лице, заемало публична длъжност по смисъла на чл.3, т.25, предложение трето от ЗПУКИ (отм.) и попада в приложното поле на същия закон.</w:t>
      </w:r>
      <w:r w:rsidDel="00000000" w:rsidR="00000000" w:rsidRPr="00000000">
        <w:rPr>
          <w:rFonts w:ascii="Times New Roman" w:cs="Times New Roman" w:eastAsia="Times New Roman" w:hAnsi="Times New Roman"/>
          <w:color w:val="000000"/>
          <w:sz w:val="24"/>
          <w:szCs w:val="24"/>
          <w:highlight w:val="white"/>
          <w:rtl w:val="0"/>
        </w:rPr>
        <w:t xml:space="preserve"> Съгласно чл.18 от Устройствения правилник на  Агенция по заетостта (АЗ), ДБТ са териториални поделения на Агенцията към Главна дирекция „Услуги по заетостта". </w:t>
      </w:r>
      <w:r w:rsidDel="00000000" w:rsidR="00000000" w:rsidRPr="00000000">
        <w:rPr>
          <w:rFonts w:ascii="Times New Roman" w:cs="Times New Roman" w:eastAsia="Times New Roman" w:hAnsi="Times New Roman"/>
          <w:color w:val="000000"/>
          <w:sz w:val="24"/>
          <w:szCs w:val="24"/>
          <w:rtl w:val="0"/>
        </w:rPr>
        <w:t xml:space="preserve">Съгласно чл.5, т.4 от Правилника за прилагане на Закона за насърчаване на заетостта ДБТ са органи, които осъществяват държавната политика по </w:t>
      </w:r>
      <w:r w:rsidDel="00000000" w:rsidR="00000000" w:rsidRPr="00000000">
        <w:rPr>
          <w:rFonts w:ascii="Times New Roman" w:cs="Times New Roman" w:eastAsia="Times New Roman" w:hAnsi="Times New Roman"/>
          <w:color w:val="000000"/>
          <w:sz w:val="24"/>
          <w:szCs w:val="24"/>
          <w:highlight w:val="white"/>
          <w:rtl w:val="0"/>
        </w:rPr>
        <w:t xml:space="preserve">насърчаване</w:t>
      </w:r>
      <w:r w:rsidDel="00000000" w:rsidR="00000000" w:rsidRPr="00000000">
        <w:rPr>
          <w:rFonts w:ascii="Times New Roman" w:cs="Times New Roman" w:eastAsia="Times New Roman" w:hAnsi="Times New Roman"/>
          <w:color w:val="000000"/>
          <w:sz w:val="24"/>
          <w:szCs w:val="24"/>
          <w:rtl w:val="0"/>
        </w:rPr>
        <w:t xml:space="preserve"> на </w:t>
      </w:r>
      <w:r w:rsidDel="00000000" w:rsidR="00000000" w:rsidRPr="00000000">
        <w:rPr>
          <w:rFonts w:ascii="Times New Roman" w:cs="Times New Roman" w:eastAsia="Times New Roman" w:hAnsi="Times New Roman"/>
          <w:color w:val="000000"/>
          <w:sz w:val="24"/>
          <w:szCs w:val="24"/>
          <w:highlight w:val="white"/>
          <w:rtl w:val="0"/>
        </w:rPr>
        <w:t xml:space="preserve">заетостта</w:t>
      </w:r>
      <w:r w:rsidDel="00000000" w:rsidR="00000000" w:rsidRPr="00000000">
        <w:rPr>
          <w:rFonts w:ascii="Times New Roman" w:cs="Times New Roman" w:eastAsia="Times New Roman" w:hAnsi="Times New Roman"/>
          <w:color w:val="000000"/>
          <w:sz w:val="24"/>
          <w:szCs w:val="24"/>
          <w:rtl w:val="0"/>
        </w:rPr>
        <w:t xml:space="preserve"> по региони.</w:t>
      </w:r>
      <w:r w:rsidDel="00000000" w:rsidR="00000000" w:rsidRPr="00000000">
        <w:rPr>
          <w:rtl w:val="0"/>
        </w:rPr>
      </w:r>
    </w:p>
    <w:p w:rsidR="00000000" w:rsidDel="00000000" w:rsidP="00000000" w:rsidRDefault="00000000" w:rsidRPr="00000000" w14:paraId="0000003B">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 длъжностната характеристика на Б.Т., подписана на 21.03.2014г., е видно, че част от задълженията на Т. са както следва: ръководи цялостната дейност на ДБТ, като планира, организира, координира и контролира дейността на отделите на ДБТ и отчита резултатите от дейността пред директора на дирекция „Регионална служба по заетостта“ и изпълнителния директор на Агенцията по заетостта; предоставя посреднически услуги по заетостта на работодатели, приоритетно с ключови работодатели от териториалния обхват на ДБТ; представлява ДБТ и осъществява връзките й с други органи и организации в предвидените от закона случаи и в рамките на предоставените му правомощия; сключва договори по Закона за насърчаване на заетостта и правилника за неговото прилагане и други поднормативни актове по предмета на дейност на дирекция „Бюро по труда“, участва в Съвета за сътрудничество и др.</w:t>
      </w:r>
    </w:p>
    <w:p w:rsidR="00000000" w:rsidDel="00000000" w:rsidP="00000000" w:rsidRDefault="00000000" w:rsidRPr="00000000" w14:paraId="0000003C">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хода на производството се установи, че „***“ ЕООД, с ЕИК ***, е с управител и едноличен собственик на капитала Й.С.Т.</w:t>
      </w:r>
    </w:p>
    <w:p w:rsidR="00000000" w:rsidDel="00000000" w:rsidP="00000000" w:rsidRDefault="00000000" w:rsidRPr="00000000" w14:paraId="0000003D">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Наличието на родство по права линия от първа степен между Й.С.Т. и Б.Й.Т., обосновава свързаност по смисъла на §1, т.1 от ДР на ЗПУКИ между лицата.</w:t>
      </w:r>
    </w:p>
    <w:bookmarkStart w:colFirst="0" w:colLast="0" w:name="510k872eeqe2" w:id="1"/>
    <w:bookmarkEnd w:id="1"/>
    <w:p w:rsidR="00000000" w:rsidDel="00000000" w:rsidP="00000000" w:rsidRDefault="00000000" w:rsidRPr="00000000" w14:paraId="0000003E">
      <w:pPr>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Съгласно р-л VI от Методика</w:t>
      </w:r>
      <w:r w:rsidDel="00000000" w:rsidR="00000000" w:rsidRPr="00000000">
        <w:rPr>
          <w:rFonts w:ascii="Times New Roman" w:cs="Times New Roman" w:eastAsia="Times New Roman" w:hAnsi="Times New Roman"/>
          <w:sz w:val="24"/>
          <w:szCs w:val="24"/>
          <w:rtl w:val="0"/>
        </w:rPr>
        <w:t xml:space="preserve"> за изпълнение на проект „Подкрепа за заетост“, чрез процедура за директно предоставяне на безвъзмездна финансова помощ по схема BG051PO001-1.1.11 „Подкрепа за заетост“</w:t>
      </w:r>
      <w:r w:rsidDel="00000000" w:rsidR="00000000" w:rsidRPr="00000000">
        <w:rPr>
          <w:rFonts w:ascii="Times New Roman" w:cs="Times New Roman" w:eastAsia="Times New Roman" w:hAnsi="Times New Roman"/>
          <w:color w:val="000000"/>
          <w:sz w:val="24"/>
          <w:szCs w:val="24"/>
          <w:rtl w:val="0"/>
        </w:rPr>
        <w:t xml:space="preserve"> работодателят сключва договор за заетост /по образец/ с Агенция по заетостта, чрез ГД „Услуги по заетостта“ и </w:t>
      </w:r>
      <w:r w:rsidDel="00000000" w:rsidR="00000000" w:rsidRPr="00000000">
        <w:rPr>
          <w:rFonts w:ascii="Times New Roman" w:cs="Times New Roman" w:eastAsia="Times New Roman" w:hAnsi="Times New Roman"/>
          <w:sz w:val="24"/>
          <w:szCs w:val="24"/>
          <w:rtl w:val="0"/>
        </w:rPr>
        <w:t xml:space="preserve">ДБТ</w:t>
      </w:r>
      <w:r w:rsidDel="00000000" w:rsidR="00000000" w:rsidRPr="00000000">
        <w:rPr>
          <w:rFonts w:ascii="Times New Roman" w:cs="Times New Roman" w:eastAsia="Times New Roman" w:hAnsi="Times New Roman"/>
          <w:color w:val="000000"/>
          <w:sz w:val="24"/>
          <w:szCs w:val="24"/>
          <w:rtl w:val="0"/>
        </w:rPr>
        <w:t xml:space="preserve"> на чиято територия е съответния работодател, за осигуряване на заетост на одобрените от работодателя безработни лица и определените от него наставници.</w:t>
      </w:r>
    </w:p>
    <w:bookmarkStart w:colFirst="0" w:colLast="0" w:name="bkn6jizdfxn9" w:id="2"/>
    <w:bookmarkEnd w:id="2"/>
    <w:p w:rsidR="00000000" w:rsidDel="00000000" w:rsidP="00000000" w:rsidRDefault="00000000" w:rsidRPr="00000000" w14:paraId="0000003F">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Видно от чл.30, ал.1 от Правилника за прилагане на Закона за насърчаване на заетостта (ЗНЗ) Изпълнителният директор на Агенцията по </w:t>
      </w:r>
      <w:r w:rsidDel="00000000" w:rsidR="00000000" w:rsidRPr="00000000">
        <w:rPr>
          <w:rFonts w:ascii="Times New Roman" w:cs="Times New Roman" w:eastAsia="Times New Roman" w:hAnsi="Times New Roman"/>
          <w:color w:val="000000"/>
          <w:sz w:val="24"/>
          <w:szCs w:val="24"/>
          <w:highlight w:val="white"/>
          <w:rtl w:val="0"/>
        </w:rPr>
        <w:t xml:space="preserve">заетостта</w:t>
      </w:r>
      <w:r w:rsidDel="00000000" w:rsidR="00000000" w:rsidRPr="00000000">
        <w:rPr>
          <w:rFonts w:ascii="Times New Roman" w:cs="Times New Roman" w:eastAsia="Times New Roman" w:hAnsi="Times New Roman"/>
          <w:color w:val="000000"/>
          <w:sz w:val="24"/>
          <w:szCs w:val="24"/>
          <w:rtl w:val="0"/>
        </w:rPr>
        <w:t xml:space="preserve"> утвърждава образци на писмени договори по </w:t>
      </w:r>
      <w:hyperlink r:id="rId6">
        <w:r w:rsidDel="00000000" w:rsidR="00000000" w:rsidRPr="00000000">
          <w:rPr>
            <w:rFonts w:ascii="Times New Roman" w:cs="Times New Roman" w:eastAsia="Times New Roman" w:hAnsi="Times New Roman"/>
            <w:color w:val="000000"/>
            <w:sz w:val="24"/>
            <w:szCs w:val="24"/>
            <w:rtl w:val="0"/>
          </w:rPr>
          <w:t xml:space="preserve">чл.30б, ал.1 от ЗНЗ</w:t>
        </w:r>
      </w:hyperlink>
      <w:r w:rsidDel="00000000" w:rsidR="00000000" w:rsidRPr="00000000">
        <w:rPr>
          <w:rFonts w:ascii="Times New Roman" w:cs="Times New Roman" w:eastAsia="Times New Roman" w:hAnsi="Times New Roman"/>
          <w:color w:val="000000"/>
          <w:sz w:val="24"/>
          <w:szCs w:val="24"/>
          <w:rtl w:val="0"/>
        </w:rPr>
        <w:t xml:space="preserve">, които се сключват между Агенцията по </w:t>
      </w:r>
      <w:r w:rsidDel="00000000" w:rsidR="00000000" w:rsidRPr="00000000">
        <w:rPr>
          <w:rFonts w:ascii="Times New Roman" w:cs="Times New Roman" w:eastAsia="Times New Roman" w:hAnsi="Times New Roman"/>
          <w:color w:val="000000"/>
          <w:sz w:val="24"/>
          <w:szCs w:val="24"/>
          <w:highlight w:val="white"/>
          <w:rtl w:val="0"/>
        </w:rPr>
        <w:t xml:space="preserve">заетостта</w:t>
      </w:r>
      <w:r w:rsidDel="00000000" w:rsidR="00000000" w:rsidRPr="00000000">
        <w:rPr>
          <w:rFonts w:ascii="Times New Roman" w:cs="Times New Roman" w:eastAsia="Times New Roman" w:hAnsi="Times New Roman"/>
          <w:color w:val="000000"/>
          <w:sz w:val="24"/>
          <w:szCs w:val="24"/>
          <w:rtl w:val="0"/>
        </w:rPr>
        <w:t xml:space="preserve"> чрез </w:t>
      </w:r>
      <w:r w:rsidDel="00000000" w:rsidR="00000000" w:rsidRPr="00000000">
        <w:rPr>
          <w:rFonts w:ascii="Times New Roman" w:cs="Times New Roman" w:eastAsia="Times New Roman" w:hAnsi="Times New Roman"/>
          <w:sz w:val="24"/>
          <w:szCs w:val="24"/>
          <w:rtl w:val="0"/>
        </w:rPr>
        <w:t xml:space="preserve">ДБТ</w:t>
      </w:r>
      <w:r w:rsidDel="00000000" w:rsidR="00000000" w:rsidRPr="00000000">
        <w:rPr>
          <w:rFonts w:ascii="Times New Roman" w:cs="Times New Roman" w:eastAsia="Times New Roman" w:hAnsi="Times New Roman"/>
          <w:color w:val="000000"/>
          <w:sz w:val="24"/>
          <w:szCs w:val="24"/>
          <w:rtl w:val="0"/>
        </w:rPr>
        <w:t xml:space="preserve"> и работодателя.</w:t>
      </w:r>
    </w:p>
    <w:p w:rsidR="00000000" w:rsidDel="00000000" w:rsidP="00000000" w:rsidRDefault="00000000" w:rsidRPr="00000000" w14:paraId="00000040">
      <w:pPr>
        <w:ind w:firstLine="70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 събраните по реда на чл.26 от ЗПУКИ (отм.) доказателства се установява, че Б.Т., като Директор на ДБТ - *** е участвал в заседание на Съвета за сътрудничество към ДБТ - ***, на което е приет Протокол №3/13.10.2014г. за извършен подбор, оценка и класиране на работодатели, депозирали заявки по Проект „Подкрепа за заетост“, на което заседание Съветът е оценил и класирал допуснатите до класиране фирми и предложил на Директора на ДБТ за утвърждаване списъка на класираните фирми. Б.Т. е подписал Протокол №3/13.10.2014г., като член на Съвета за сътрудничество, както и Списък на оценените и класирани работодатели от Съвета за сътрудничество при ДБТ-***, по Проект „Подкрепа за заетост“ – приложение към Протокол №3/13.10.2014г. В списъка на оценените и класирани дружества е включено „***“ ЕООД.</w:t>
      </w:r>
    </w:p>
    <w:p w:rsidR="00000000" w:rsidDel="00000000" w:rsidP="00000000" w:rsidRDefault="00000000" w:rsidRPr="00000000" w14:paraId="00000041">
      <w:pPr>
        <w:ind w:right="57" w:firstLine="70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Впоследствие Б. Т., като Директор на ДБТ – *** е подписал Договор ESF-1111-04-11-0264/24.10.2014г. по ОП „Развитие на човешките ресурси“, проект „Подкрепа за заетост“ с „***“ ЕООД. Подписването на този договор, обаче, е предшествано от предварително решение на колективен орган, а именно на Съвет за сътрудничество към ДБТ - ***, като част от процедурата по оперативната програма. В качеството си на директор на ДБТ – *** Т. няма данни да е упражнил влияние на база служебното си положение за определено развитие на производството по сключване на договора, или да е разполагал със субективен критерий, на база на който да сключи договора. От съществено значение е фактът, че съгласно чл.30б, ал.1 от Закона за заетостта, както и видно от сключения договор, ДБТ не е страна и възложител по договора. ДБТ присъства в договора дотолкова, доколкото следва да осъществява контрол по предоставените от работодателя документи и да информира възложителя за постъпили сигнали за нарушения, нередности и други, съгласно т.4 от същия. Качеството на страна и възложител по този вид договори има Агенция по заетостта, представлявана от нейния изпълнителен директор или от упълномощено от него длъжностно лице.</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Като е подписал цитирания по-горе договор, Т. е упражнил свои правомощия по служба. Упражненото правомощие от Т. при сключване на договора e опосредено от решение на колективен орган – Съвет за сътрудничество към ДБТ - ***, поради което не е налице пряк частен интерес, който да води до облага за лицето, заемащо публична длъжност, или на свързано с него лице по смисъла на §1, т.1 от допълнителните разпоредби на ЗПУКИ (отм.). С подписа си върху договора Т. не е способствал и за получаване на облага от страна на търговското дружество, тъй като съгласно чл.1 от същия минимална помощ по оперативната програма се предоставят от възложителя на работодателя. Липсата на частен интерес, който е от естество да доведе до облага за дружеството, към момента на упражняването на съответното правомощие по служба от лицето, заемащо публична длъжност, води и до липсата на конфликт на интереси.</w:t>
      </w:r>
    </w:p>
    <w:p w:rsidR="00000000" w:rsidDel="00000000" w:rsidP="00000000" w:rsidRDefault="00000000" w:rsidRPr="00000000" w14:paraId="00000042">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Наличието на граждански брак между Н.М.Т. и Б.Й.Т. обосновава свързаност по смисъла на §1, т. 1 от ДР на ЗПУКИ (отм.) между лицата.</w:t>
      </w:r>
    </w:p>
    <w:p w:rsidR="00000000" w:rsidDel="00000000" w:rsidP="00000000" w:rsidRDefault="00000000" w:rsidRPr="00000000" w14:paraId="00000043">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 отношение на подписания от Б. Т., като Директор на ДБТ - *** Договор ESF-1111-04-11-0252 от 16.10.2014г. по ОП „Развитие на човешките ресурси“, проект „Подкрепа за заетост“ с „***“ ООД, наличието на сключен впоследствие трудов договор между търговското дружество и свързаното с лицето заемащо публична длъжност лице – Н.М.Т., не би могло да обуслови наличието на свързаност по смисъла на §1, т.1 от ДР на ЗПУКИ (отм.) между Б.Т. и „***“ ООД, т.е. към момента на упражняване на правомощията му липсва релевантен частен интерес.</w:t>
      </w:r>
    </w:p>
    <w:p w:rsidR="00000000" w:rsidDel="00000000" w:rsidP="00000000" w:rsidRDefault="00000000" w:rsidRPr="00000000" w14:paraId="00000044">
      <w:pPr>
        <w:ind w:right="57"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Определящо за установяването или липсата на конфликт на интереси в конкретния случай е наличието на упражнени правомощията по служба в частен интерес, личен или на свързано с Т. лице по смисъла на §1, т.1 ЗПУКИ,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публична длъжност. Упражненото правомощие от Т. при сключване на договора не е в частен интерес, който да води до облага за лицето, заемащо публична длъжност, или на свързано с него лице по смисъла на §1, т.1 от допълнителните разпоредби на ЗПУКИ. Липсата на частен интерес към момента на упражняването на съответното правомощие по служба от лицето, заемащо публична длъжност, води и до липсата на конфликт на интереси.</w:t>
      </w:r>
    </w:p>
    <w:p w:rsidR="00000000" w:rsidDel="00000000" w:rsidP="00000000" w:rsidRDefault="00000000" w:rsidRPr="00000000" w14:paraId="00000045">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хода на производството се установи, че с насочващо писмо изх. № ESF-111-04-11-0908/24.10.2014г. на Директора на ДТБ – *** Б. Т. до „***“ ООД, Н. Т. е препоръчана за свободно работно място, заявено в ДБТ – *** от „***“ ООД.</w:t>
      </w:r>
      <w:r w:rsidDel="00000000" w:rsidR="00000000" w:rsidRPr="00000000">
        <w:rPr>
          <w:rFonts w:ascii="Helvetica Neue" w:cs="Helvetica Neue" w:eastAsia="Helvetica Neue" w:hAnsi="Helvetica Neue"/>
          <w:color w:val="000000"/>
          <w:sz w:val="21"/>
          <w:szCs w:val="21"/>
          <w:rtl w:val="0"/>
        </w:rPr>
        <w:t xml:space="preserve"> </w:t>
      </w:r>
      <w:r w:rsidDel="00000000" w:rsidR="00000000" w:rsidRPr="00000000">
        <w:rPr>
          <w:rtl w:val="0"/>
        </w:rPr>
      </w:r>
    </w:p>
    <w:p w:rsidR="00000000" w:rsidDel="00000000" w:rsidP="00000000" w:rsidRDefault="00000000" w:rsidRPr="00000000" w14:paraId="00000046">
      <w:pP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Съгласно Методиката за изпълнение на проект „Подкрепа на заетост“</w:t>
      </w:r>
      <w:r w:rsidDel="00000000" w:rsidR="00000000" w:rsidRPr="00000000">
        <w:rPr>
          <w:rFonts w:ascii="Times New Roman" w:cs="Times New Roman" w:eastAsia="Times New Roman" w:hAnsi="Times New Roman"/>
          <w:sz w:val="24"/>
          <w:szCs w:val="24"/>
          <w:rtl w:val="0"/>
        </w:rPr>
        <w:t xml:space="preserve">, чрез процедура за директно предоставяне на безвъзмездна финансова помощ по схема BG051PO001-1.1.11 „Подкрепа за заетост“</w:t>
      </w:r>
      <w:r w:rsidDel="00000000" w:rsidR="00000000" w:rsidRPr="00000000">
        <w:rPr>
          <w:rFonts w:ascii="Times New Roman" w:cs="Times New Roman" w:eastAsia="Times New Roman" w:hAnsi="Times New Roman"/>
          <w:color w:val="000000"/>
          <w:sz w:val="24"/>
          <w:szCs w:val="24"/>
          <w:rtl w:val="0"/>
        </w:rPr>
        <w:t xml:space="preserve"> Раздел IV - ДБТ с помощта на действаща Информационна система на АЗ, генерира списък на регистрираните безработни лица, отговарящи на изискванията на работодателите, извършва подбор и насочване на безработни лица, съобразно изискванията на работодателя. Работодателят извършва окончателен подбор между насочените от ДБТ безработни и предоставя в ДБТ, в срок до 7 работни дни, отрязъка от насочващото писмо за всяко насочено безработно лице, съдържащ обратна информация за резултатите от подбора.</w:t>
      </w:r>
    </w:p>
    <w:p w:rsidR="00000000" w:rsidDel="00000000" w:rsidP="00000000" w:rsidRDefault="00000000" w:rsidRPr="00000000" w14:paraId="00000047">
      <w:pPr>
        <w:ind w:firstLine="70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В конкретния случай е извършен подбор от служител на ДБТ – *** от селектиран списък на подходящите кандидати. Налице е упражнено правомощие по служба от страна на Т., като Директор на ДТБ, по отношение на лице, определено като подходящо за заемане на обявена свободна позиция. В конкретния случай Т. не е действал при обвързана компетентност и не е бил длъжен да се съобрази с направения от негов йерархично подчинен служител избор. Той е следвало да се отстрани от изпълнение на правомощията си по реда на чл.19, ал.1 от ЗПУКИ (отм.). Тук няма изпълнение на решение на колективен орган, какъвто е Съветът за сътрудничество към ДБТ - ***, а се касае за еднолично решение, взето от лицето, в качеството му на директор на бюро по труда.</w:t>
      </w:r>
      <w:r w:rsidDel="00000000" w:rsidR="00000000" w:rsidRPr="00000000">
        <w:rPr>
          <w:rtl w:val="0"/>
        </w:rPr>
      </w:r>
    </w:p>
    <w:p w:rsidR="00000000" w:rsidDel="00000000" w:rsidP="00000000" w:rsidRDefault="00000000" w:rsidRPr="00000000" w14:paraId="00000048">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В административното производство са събрани доказателства, от които е видно, че Н.М.Т. е препоръчана с насочващото писмо, подписано от съпруга й Б.Т. в качеството му на директор на ДБТ – ***, и впоследствие назначена от работодателя на длъжност „управител човешки ресурси“ във </w:t>
      </w:r>
      <w:r w:rsidDel="00000000" w:rsidR="00000000" w:rsidRPr="00000000">
        <w:rPr>
          <w:rFonts w:ascii="Times New Roman" w:cs="Times New Roman" w:eastAsia="Times New Roman" w:hAnsi="Times New Roman"/>
          <w:sz w:val="24"/>
          <w:szCs w:val="24"/>
          <w:rtl w:val="0"/>
        </w:rPr>
        <w:t xml:space="preserve">„***“ ООД, на база притежаваната от нея образователна специалност „счетоводство и контрол“</w:t>
      </w:r>
      <w:r w:rsidDel="00000000" w:rsidR="00000000" w:rsidRPr="00000000">
        <w:rPr>
          <w:rFonts w:ascii="Times New Roman" w:cs="Times New Roman" w:eastAsia="Times New Roman" w:hAnsi="Times New Roman"/>
          <w:color w:val="000000"/>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Насочващите писма са официални документи на ДБТ, чрез които се гарантира, че кандидатите отговарят на поставените от работодателя изисквания.</w:t>
      </w:r>
    </w:p>
    <w:p w:rsidR="00000000" w:rsidDel="00000000" w:rsidP="00000000" w:rsidRDefault="00000000" w:rsidRPr="00000000" w14:paraId="00000049">
      <w:pPr>
        <w:ind w:firstLine="709"/>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От събраните доказателства, в това число и приложения към писмо с вх. №С-2014-284#35/15.02.2016г. на КПУКИ списък на оценените и класирани работодатели от Съвета за сътрудничество при ДБТ – ***, е видно, че от фирма </w:t>
      </w:r>
      <w:r w:rsidDel="00000000" w:rsidR="00000000" w:rsidRPr="00000000">
        <w:rPr>
          <w:rFonts w:ascii="Times New Roman" w:cs="Times New Roman" w:eastAsia="Times New Roman" w:hAnsi="Times New Roman"/>
          <w:sz w:val="24"/>
          <w:szCs w:val="24"/>
          <w:rtl w:val="0"/>
        </w:rPr>
        <w:t xml:space="preserve">„***“ ООД са заявени две свободни длъжности – за „управител човешки ресурси“ и за „счетоводител“.</w:t>
      </w:r>
      <w:r w:rsidDel="00000000" w:rsidR="00000000" w:rsidRPr="00000000">
        <w:rPr>
          <w:rFonts w:ascii="Times New Roman" w:cs="Times New Roman" w:eastAsia="Times New Roman" w:hAnsi="Times New Roman"/>
          <w:color w:val="000000"/>
          <w:sz w:val="24"/>
          <w:szCs w:val="24"/>
          <w:highlight w:val="white"/>
          <w:rtl w:val="0"/>
        </w:rPr>
        <w:t xml:space="preserve"> За длъжността „счетоводител“ във </w:t>
      </w:r>
      <w:r w:rsidDel="00000000" w:rsidR="00000000" w:rsidRPr="00000000">
        <w:rPr>
          <w:rFonts w:ascii="Times New Roman" w:cs="Times New Roman" w:eastAsia="Times New Roman" w:hAnsi="Times New Roman"/>
          <w:sz w:val="24"/>
          <w:szCs w:val="24"/>
          <w:rtl w:val="0"/>
        </w:rPr>
        <w:t xml:space="preserve">„***“ ООД</w:t>
      </w:r>
      <w:r w:rsidDel="00000000" w:rsidR="00000000" w:rsidRPr="00000000">
        <w:rPr>
          <w:rFonts w:ascii="Times New Roman" w:cs="Times New Roman" w:eastAsia="Times New Roman" w:hAnsi="Times New Roman"/>
          <w:color w:val="000000"/>
          <w:sz w:val="24"/>
          <w:szCs w:val="24"/>
          <w:highlight w:val="white"/>
          <w:rtl w:val="0"/>
        </w:rPr>
        <w:t xml:space="preserve"> от страна на ДБТ е препоръчано друго лице, също притежаващо образователна специалност „счетоводство и контрол“, а именно И.И.Б Той е</w:t>
      </w:r>
      <w:r w:rsidDel="00000000" w:rsidR="00000000" w:rsidRPr="00000000">
        <w:rPr>
          <w:rFonts w:ascii="Times New Roman" w:cs="Times New Roman" w:eastAsia="Times New Roman" w:hAnsi="Times New Roman"/>
          <w:sz w:val="24"/>
          <w:szCs w:val="24"/>
          <w:rtl w:val="0"/>
        </w:rPr>
        <w:t xml:space="preserve"> предложен за длъжността „счетоводител“ в същото дружество с насочващо писмо с изх. № ESF-1111-04-11-00893/23.10.2014г. от Директора на ДТБ – *** Б.Т.</w:t>
      </w:r>
      <w:r w:rsidDel="00000000" w:rsidR="00000000" w:rsidRPr="00000000">
        <w:rPr>
          <w:rFonts w:ascii="Times New Roman" w:cs="Times New Roman" w:eastAsia="Times New Roman" w:hAnsi="Times New Roman"/>
          <w:color w:val="000000"/>
          <w:sz w:val="24"/>
          <w:szCs w:val="24"/>
          <w:highlight w:val="white"/>
          <w:rtl w:val="0"/>
        </w:rPr>
        <w:t xml:space="preserve"> Липсват критерий и обосновка, въз основа на които Т. е предложил на работодателя съпругата си Н.Т.а за по-висшестоящата и по-високо платена, видно от сключения с нея трудов договор №37/27.10.2014г., длъжност „управител човешки ресурси“, вместо за „счетоводител“ в същата фирма, при наличие на равни условия – еднаква образователна специалност с друго лице. Поради това може да се направи изводът, че е налице неравнопоставеност и нееднакво третиране в полза на свързано лице.</w:t>
      </w:r>
    </w:p>
    <w:p w:rsidR="00000000" w:rsidDel="00000000" w:rsidP="00000000" w:rsidRDefault="00000000" w:rsidRPr="00000000" w14:paraId="0000004A">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този случай е налице упражняване на правомощие, възложено по закон, в частен интерес на свързано с Б.Т. лице – съпругата му Н.Т., което е довело до облага от нематериален характер за нея, изразяваща се в помощ, подкрепа и осигуряване на предимство пред останалите кандидати във връзка с процедура по получаване на работа за обявена в ДБТ свободната длъжност от работодател. Това правомощие е упражнено от Т. в нарушение на чл.8, изр.2, предл. 2 от ЗПУКИ (отм.).</w:t>
      </w:r>
    </w:p>
    <w:p w:rsidR="00000000" w:rsidDel="00000000" w:rsidP="00000000" w:rsidRDefault="00000000" w:rsidRPr="00000000" w14:paraId="0000004B">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Законодателят в нормата на чл.19, ал.1 от ЗПУКИ (отм.) е въвел задължение лице, заемащо публична длъжност, само да се отстрани от изпълнение на правомощията си по служба, когато по конкретен повод е налице частен интерес.</w:t>
      </w:r>
    </w:p>
    <w:p w:rsidR="00000000" w:rsidDel="00000000" w:rsidP="00000000" w:rsidRDefault="00000000" w:rsidRPr="00000000" w14:paraId="0000004C">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Законодателят е предвидил законов механизъм за избягване на ситуации на конфликт на интереси посредством института на подаване на декларация за конфликт на интереси по конкретен повод и института на „самоотстраняване“ от изпълнение на служебни задължения. На основание чл.16 от ЗПУКИ </w:t>
      </w:r>
      <w:r w:rsidDel="00000000" w:rsidR="00000000" w:rsidRPr="00000000">
        <w:rPr>
          <w:rFonts w:ascii="Times New Roman" w:cs="Times New Roman" w:eastAsia="Times New Roman" w:hAnsi="Times New Roman"/>
          <w:sz w:val="24"/>
          <w:szCs w:val="24"/>
          <w:rtl w:val="0"/>
        </w:rPr>
        <w:t xml:space="preserve">(отм.) </w:t>
      </w:r>
      <w:r w:rsidDel="00000000" w:rsidR="00000000" w:rsidRPr="00000000">
        <w:rPr>
          <w:rFonts w:ascii="Times New Roman" w:cs="Times New Roman" w:eastAsia="Times New Roman" w:hAnsi="Times New Roman"/>
          <w:color w:val="000000"/>
          <w:sz w:val="24"/>
          <w:szCs w:val="24"/>
          <w:rtl w:val="0"/>
        </w:rPr>
        <w:t xml:space="preserve">лице, заемащо публична длъжност, подава декларация когато има частен интерес от упражняване на свое правомощие по служба. Декларацията се подава преди започването или по време на изпълнението на правомощията от лицето, което има частен интерес. При наличие на частен интерес, лицето следва да се отстрани от изпълнение на правомощията си или на задължение по служба по реда на чл.19 от ЗПУКИ </w:t>
      </w:r>
      <w:r w:rsidDel="00000000" w:rsidR="00000000" w:rsidRPr="00000000">
        <w:rPr>
          <w:rFonts w:ascii="Times New Roman" w:cs="Times New Roman" w:eastAsia="Times New Roman" w:hAnsi="Times New Roman"/>
          <w:sz w:val="24"/>
          <w:szCs w:val="24"/>
          <w:rtl w:val="0"/>
        </w:rPr>
        <w:t xml:space="preserve">(отм.)</w:t>
      </w:r>
      <w:r w:rsidDel="00000000" w:rsidR="00000000" w:rsidRPr="00000000">
        <w:rPr>
          <w:rFonts w:ascii="Times New Roman" w:cs="Times New Roman" w:eastAsia="Times New Roman" w:hAnsi="Times New Roman"/>
          <w:color w:val="000000"/>
          <w:sz w:val="24"/>
          <w:szCs w:val="24"/>
          <w:rtl w:val="0"/>
        </w:rPr>
        <w:t xml:space="preserve">. В конкретния случай задължение за подаване на декларация за Т. е възникнало на 24.10.2014г. </w:t>
      </w:r>
      <w:r w:rsidDel="00000000" w:rsidR="00000000" w:rsidRPr="00000000">
        <w:rPr>
          <w:rFonts w:ascii="Times New Roman" w:cs="Times New Roman" w:eastAsia="Times New Roman" w:hAnsi="Times New Roman"/>
          <w:sz w:val="24"/>
          <w:szCs w:val="24"/>
          <w:rtl w:val="0"/>
        </w:rPr>
        <w:t xml:space="preserve">във връзка с подписването на насочващо писмо изх. № ESF-111-04-11-0908/24.10.2014г., с което съпругата му Н.Т. е препоръчана на конкретен работодател. В хода на производството не се установи Б.Т. да е подавал декларация по чл.12, т.4 от ЗПУКИ (отм.). Нарушенията на разпоредбите на ЗПУКИ (отм.) са извършени в гр. ***.</w:t>
      </w:r>
    </w:p>
    <w:p w:rsidR="00000000" w:rsidDel="00000000" w:rsidP="00000000" w:rsidRDefault="00000000" w:rsidRPr="00000000" w14:paraId="0000004D">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Предвид горното, Комисията за противодействие на корупцията и отнемане на незаконно придобито имущество, на основание чл.27, ал.2 от ЗПУКИ (отм.), във връзка с чл.7, т.2 от ПОДКПУКИ и във връзка с §3, т.3 и §5, ал.1 от ЗПКОНПИ,</w:t>
      </w:r>
    </w:p>
    <w:p w:rsidR="00000000" w:rsidDel="00000000" w:rsidP="00000000" w:rsidRDefault="00000000" w:rsidRPr="00000000" w14:paraId="0000004E">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Р Е Ш И:</w:t>
      </w:r>
    </w:p>
    <w:p w:rsidR="00000000" w:rsidDel="00000000" w:rsidP="00000000" w:rsidRDefault="00000000" w:rsidRPr="00000000" w14:paraId="0000004F">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 УСТАНОВЯВА конфликт на интереси по отношение на Б.Й.Т., ЕГН *** – бивш директор на ДБТ- *** и лице, заемало публична длъжност по чл.3, т.25 от ЗПУКИ (отм.), във връзка с подписването на договор Договор ESF-1111-04-11-0264 от 24.10.2014г. за осигуряване на заетост по проект „Подкрепа за заетост“ с „***“ ЕООД, ЕИК *** поради липса на частен интерес – негов или на свързано с него по смисъла на §1, т.1 от ДР на ЗПУКИ (отм.) лице.</w:t>
      </w:r>
    </w:p>
    <w:p w:rsidR="00000000" w:rsidDel="00000000" w:rsidP="00000000" w:rsidRDefault="00000000" w:rsidRPr="00000000" w14:paraId="00000050">
      <w:pPr>
        <w:tabs>
          <w:tab w:val="left" w:leader="none" w:pos="709"/>
        </w:tabs>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 УСТАНОВЯВА</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конфликт на интереси по отношение на Б.Й.Т., ЕГН *** – бивш директор на ДБТ - *** и лице, заемало публична длъжност по чл.3, т.25 от ЗПУКИ, за това, че е подписал Договор ESF-1111-04-11-0252 от 16.10.2014г. с „***“ ООД, ЕИК *** за осигуряване на заетост по проект „Подкрепа за заетост“, поради липса на частен интерес – негов или на свързано с него по смисъла на §1, т.1 от ДР на ЗПУКИ (отм.) лице.</w:t>
      </w:r>
    </w:p>
    <w:p w:rsidR="00000000" w:rsidDel="00000000" w:rsidP="00000000" w:rsidRDefault="00000000" w:rsidRPr="00000000" w14:paraId="00000051">
      <w:pPr>
        <w:tabs>
          <w:tab w:val="left" w:leader="none" w:pos="709"/>
        </w:tabs>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УСТАНОВЯВА</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конфликт на интереси по отношение на Б.Й.Т., ЕГН *** – бивш директор на ДБТ“- *** и лице, заемало публична длъжност по чл.3, т.25 от ЗПУКИ (отм.), за това, че е подписал насочващо писмо изх. № ESF-111-04-11-0908/24.10.2014г., в частен интерес на свързано с него по смисъла на §1, т.1 от ДР на ЗПУКИ (отм.) лице – съпругата му Н.М.Т., в нарушение на чл.8, изр.2, предл.2 от ЗПУКИ (отм.).</w:t>
      </w:r>
    </w:p>
    <w:p w:rsidR="00000000" w:rsidDel="00000000" w:rsidP="00000000" w:rsidRDefault="00000000" w:rsidRPr="00000000" w14:paraId="00000052">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УСТАНОВЯВА неподаване на декларация по чл.12, т.4 от ЗПУКИ (отм.) от Б.Й.Т., ЕГН *** – бивш директор на ДБТ - ***** и лице заемало публична длъжност по чл.3, т.25 от ЗПУКИ (отм.), във връзка с подписването на насочващо писмо изх. № ESF-111-04-11-0908/24.10.2014г., в частен интерес на свързано с него по смисъла на §1, т.1 от ДР на ЗПУКИ (отм.) лице – съпругата му Н.М.Т., в нарушение на чл.16, ал.1, във връзка с чл.37 от ЗПУКИ (отм.).</w:t>
      </w:r>
    </w:p>
    <w:p w:rsidR="00000000" w:rsidDel="00000000" w:rsidP="00000000" w:rsidRDefault="00000000" w:rsidRPr="00000000" w14:paraId="00000053">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основание чл.27, ал.5 от ЗПУКИ (отм.) решението може да бъде оспорено от заинтересованото лице пред Административен съд – *** в 14-дневен срок от съобщаването му.</w:t>
      </w:r>
    </w:p>
    <w:p w:rsidR="00000000" w:rsidDel="00000000" w:rsidP="00000000" w:rsidRDefault="00000000" w:rsidRPr="00000000" w14:paraId="00000054">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основание чл.27, ал.6 от ЗПУКИ (отм.) прокуратурата може да протестира решението в частта му, с която не се установява конфликт на интереси, пред Административен съд - *** в едномесечен срок от съобщаването му.</w:t>
      </w:r>
    </w:p>
    <w:p w:rsidR="00000000" w:rsidDel="00000000" w:rsidP="00000000" w:rsidRDefault="00000000" w:rsidRPr="00000000" w14:paraId="00000055">
      <w:pPr>
        <w:spacing w:after="0" w:lineRule="auto"/>
        <w:ind w:left="567"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А</w:t>
      </w:r>
      <w:r w:rsidDel="00000000" w:rsidR="00000000" w:rsidRPr="00000000">
        <w:rPr>
          <w:rFonts w:ascii="Times New Roman" w:cs="Times New Roman" w:eastAsia="Times New Roman" w:hAnsi="Times New Roman"/>
          <w:b w:val="1"/>
          <w:bCs w:val="1"/>
          <w:sz w:val="24"/>
          <w:szCs w:val="24"/>
          <w:rtl w:val="0"/>
        </w:rPr>
        <w:t xml:space="preserve">нтоанета Георгиева-Цонкова</w:t>
      </w:r>
    </w:p>
    <w:p w:rsidR="00000000" w:rsidDel="00000000" w:rsidP="00000000" w:rsidRDefault="00000000" w:rsidRPr="00000000" w14:paraId="00000056">
      <w:pPr>
        <w:spacing w:after="0" w:lineRule="auto"/>
        <w:ind w:firstLine="567"/>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Член на Комисията за </w:t>
      </w:r>
    </w:p>
    <w:p w:rsidR="00000000" w:rsidDel="00000000" w:rsidP="00000000" w:rsidRDefault="00000000" w:rsidRPr="00000000" w14:paraId="00000057">
      <w:pPr>
        <w:spacing w:after="0" w:lineRule="auto"/>
        <w:ind w:firstLine="567"/>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противодействие на корупцията </w:t>
      </w:r>
    </w:p>
    <w:p w:rsidR="00000000" w:rsidDel="00000000" w:rsidP="00000000" w:rsidRDefault="00000000" w:rsidRPr="00000000" w14:paraId="00000058">
      <w:pPr>
        <w:ind w:firstLine="567"/>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и за отнемане на незаконно придобитото имущество</w:t>
      </w:r>
    </w:p>
    <w:p w:rsidR="00000000" w:rsidDel="00000000" w:rsidP="00000000" w:rsidRDefault="00000000" w:rsidRPr="00000000" w14:paraId="00000059">
      <w:pPr>
        <w:spacing w:after="0" w:lineRule="auto"/>
        <w:ind w:left="567"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Пламен Йоцов</w:t>
      </w:r>
    </w:p>
    <w:p w:rsidR="00000000" w:rsidDel="00000000" w:rsidP="00000000" w:rsidRDefault="00000000" w:rsidRPr="00000000" w14:paraId="0000005A">
      <w:pPr>
        <w:spacing w:after="0" w:lineRule="auto"/>
        <w:ind w:firstLine="567"/>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Член на Комисията за </w:t>
      </w:r>
    </w:p>
    <w:p w:rsidR="00000000" w:rsidDel="00000000" w:rsidP="00000000" w:rsidRDefault="00000000" w:rsidRPr="00000000" w14:paraId="0000005B">
      <w:pPr>
        <w:spacing w:after="0" w:lineRule="auto"/>
        <w:ind w:firstLine="567"/>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противодействие на корупцията </w:t>
      </w:r>
    </w:p>
    <w:p w:rsidR="00000000" w:rsidDel="00000000" w:rsidP="00000000" w:rsidRDefault="00000000" w:rsidRPr="00000000" w14:paraId="0000005C">
      <w:pPr>
        <w:ind w:firstLine="567"/>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и за отнемане на незаконно придобитото имущество</w:t>
      </w:r>
    </w:p>
    <w:p w:rsidR="00000000" w:rsidDel="00000000" w:rsidP="00000000" w:rsidRDefault="00000000" w:rsidRPr="00000000" w14:paraId="0000005D">
      <w:pPr>
        <w:spacing w:after="0" w:lineRule="auto"/>
        <w:ind w:left="567"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Силвия Къдрева</w:t>
      </w:r>
    </w:p>
    <w:p w:rsidR="00000000" w:rsidDel="00000000" w:rsidP="00000000" w:rsidRDefault="00000000" w:rsidRPr="00000000" w14:paraId="0000005E">
      <w:pPr>
        <w:spacing w:after="0" w:lineRule="auto"/>
        <w:ind w:firstLine="567"/>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Член на Комисията за </w:t>
      </w:r>
    </w:p>
    <w:p w:rsidR="00000000" w:rsidDel="00000000" w:rsidP="00000000" w:rsidRDefault="00000000" w:rsidRPr="00000000" w14:paraId="0000005F">
      <w:pPr>
        <w:spacing w:after="0" w:lineRule="auto"/>
        <w:ind w:firstLine="567"/>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противодействие на корупцията </w:t>
      </w:r>
    </w:p>
    <w:p w:rsidR="00000000" w:rsidDel="00000000" w:rsidP="00000000" w:rsidRDefault="00000000" w:rsidRPr="00000000" w14:paraId="00000060">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и за отнемане на незаконно придобитото имущество</w:t>
      </w:r>
      <w:r w:rsidDel="00000000" w:rsidR="00000000" w:rsidRPr="00000000">
        <w:rPr>
          <w:rtl w:val="0"/>
        </w:rPr>
      </w:r>
    </w:p>
    <w:sectPr>
      <w:footerReference r:id="rId7" w:type="default"/>
      <w:pgSz w:h="15840" w:w="12240" w:orient="portrait"/>
      <w:pgMar w:bottom="426" w:top="1135"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Times New Roma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mbria" w:cs="Cambria" w:eastAsia="Cambria" w:hAnsi="Cambria"/>
      <w:b w:val="1"/>
      <w:bCs w:val="1"/>
      <w:color w:val="365f91"/>
      <w:sz w:val="28"/>
      <w:szCs w:val="2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about:blank" TargetMode="Externa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