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t11ym7lssvl6" w:id="0"/>
    <w:bookmarkEnd w:id="0"/>
    <w:p w:rsidR="00000000" w:rsidDel="00000000" w:rsidP="00000000" w:rsidRDefault="00000000" w:rsidRPr="00000000" w14:paraId="00000001">
      <w:pPr>
        <w:spacing w:after="240" w:lineRule="auto"/>
        <w:jc w:val="center"/>
        <w:rPr>
          <w:rFonts w:ascii="Calibri" w:cs="Calibri" w:eastAsia="Calibri" w:hAnsi="Calibri"/>
        </w:rPr>
      </w:pPr>
      <w:bookmarkStart w:colFirst="0" w:colLast="0" w:name="_b6eumg2hjdo8" w:id="1"/>
      <w:bookmarkEnd w:id="1"/>
      <w:r w:rsidDel="00000000" w:rsidR="00000000" w:rsidRPr="00000000">
        <w:rPr>
          <w:rFonts w:ascii="Calibri" w:cs="Calibri" w:eastAsia="Calibri" w:hAnsi="Calibri"/>
          <w:rtl w:val="0"/>
        </w:rPr>
        <w:t xml:space="preserve">Р Е Ш Е Н И Е</w:t>
      </w:r>
    </w:p>
    <w:bookmarkStart w:colFirst="0" w:colLast="0" w:name="tf0w2yn0as0b" w:id="2"/>
    <w:bookmarkEnd w:id="2"/>
    <w:p w:rsidR="00000000" w:rsidDel="00000000" w:rsidP="00000000" w:rsidRDefault="00000000" w:rsidRPr="00000000" w14:paraId="00000002">
      <w:pPr>
        <w:spacing w:after="240" w:lineRule="auto"/>
        <w:jc w:val="center"/>
        <w:rPr>
          <w:rFonts w:ascii="Calibri" w:cs="Calibri" w:eastAsia="Calibri" w:hAnsi="Calibri"/>
        </w:rPr>
      </w:pPr>
      <w:r w:rsidDel="00000000" w:rsidR="00000000" w:rsidRPr="00000000">
        <w:rPr>
          <w:rFonts w:ascii="Calibri" w:cs="Calibri" w:eastAsia="Calibri" w:hAnsi="Calibri"/>
          <w:rtl w:val="0"/>
        </w:rPr>
        <w:t xml:space="preserve">№ 263</w:t>
      </w:r>
    </w:p>
    <w:p w:rsidR="00000000" w:rsidDel="00000000" w:rsidP="00000000" w:rsidRDefault="00000000" w:rsidRPr="00000000" w14:paraId="00000003">
      <w:pPr>
        <w:spacing w:after="240" w:lineRule="auto"/>
        <w:jc w:val="center"/>
        <w:rPr>
          <w:rFonts w:ascii="Calibri" w:cs="Calibri" w:eastAsia="Calibri" w:hAnsi="Calibri"/>
        </w:rPr>
      </w:pPr>
      <w:r w:rsidDel="00000000" w:rsidR="00000000" w:rsidRPr="00000000">
        <w:rPr>
          <w:rFonts w:ascii="Calibri" w:cs="Calibri" w:eastAsia="Calibri" w:hAnsi="Calibri"/>
          <w:rtl w:val="0"/>
        </w:rPr>
        <w:t xml:space="preserve">гр. София, 10.01.2019 г.</w:t>
      </w:r>
    </w:p>
    <w:bookmarkStart w:colFirst="0" w:colLast="0" w:name="x2dcq3bluzzc" w:id="3"/>
    <w:bookmarkEnd w:id="3"/>
    <w:p w:rsidR="00000000" w:rsidDel="00000000" w:rsidP="00000000" w:rsidRDefault="00000000" w:rsidRPr="00000000" w14:paraId="00000004">
      <w:pPr>
        <w:spacing w:after="240" w:lineRule="auto"/>
        <w:jc w:val="center"/>
        <w:rPr>
          <w:rFonts w:ascii="Calibri" w:cs="Calibri" w:eastAsia="Calibri" w:hAnsi="Calibri"/>
        </w:rPr>
      </w:pPr>
      <w:r w:rsidDel="00000000" w:rsidR="00000000" w:rsidRPr="00000000">
        <w:rPr>
          <w:rFonts w:ascii="Calibri" w:cs="Calibri" w:eastAsia="Calibri" w:hAnsi="Calibri"/>
          <w:rtl w:val="0"/>
        </w:rPr>
        <w:t xml:space="preserve">В ИМЕТО НА НАРОДА</w:t>
      </w:r>
    </w:p>
    <w:p w:rsidR="00000000" w:rsidDel="00000000" w:rsidP="00000000" w:rsidRDefault="00000000" w:rsidRPr="00000000" w14:paraId="00000005">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АДМИНИСТРАТИВЕН СЪД - СОФИЯ-ГРАД, Второ отделение 53 състав, </w:t>
      </w:r>
      <w:bookmarkStart w:colFirst="0" w:colLast="0" w:name="nnr4k3cn9jxc" w:id="4"/>
      <w:bookmarkEnd w:id="4"/>
      <w:r w:rsidDel="00000000" w:rsidR="00000000" w:rsidRPr="00000000">
        <w:rPr>
          <w:rFonts w:ascii="Calibri" w:cs="Calibri" w:eastAsia="Calibri" w:hAnsi="Calibri"/>
          <w:rtl w:val="0"/>
        </w:rPr>
        <w:t xml:space="preserve">в публично заседание на 11.12.2018г. в следния състав:</w:t>
      </w:r>
    </w:p>
    <w:p w:rsidR="00000000" w:rsidDel="00000000" w:rsidP="00000000" w:rsidRDefault="00000000" w:rsidRPr="00000000" w14:paraId="00000006">
      <w:pPr>
        <w:spacing w:after="240" w:lineRule="auto"/>
        <w:ind w:left="5760" w:firstLine="720"/>
        <w:jc w:val="both"/>
        <w:rPr>
          <w:rFonts w:ascii="Calibri" w:cs="Calibri" w:eastAsia="Calibri" w:hAnsi="Calibri"/>
        </w:rPr>
      </w:pPr>
      <w:r w:rsidDel="00000000" w:rsidR="00000000" w:rsidRPr="00000000">
        <w:rPr>
          <w:rFonts w:ascii="Calibri" w:cs="Calibri" w:eastAsia="Calibri" w:hAnsi="Calibri"/>
          <w:rtl w:val="0"/>
        </w:rPr>
        <w:t xml:space="preserve">СЪДИЯ: Стефан Станчев</w:t>
      </w:r>
    </w:p>
    <w:bookmarkStart w:colFirst="0" w:colLast="0" w:name="opfhl6mvhydw" w:id="5"/>
    <w:bookmarkEnd w:id="5"/>
    <w:p w:rsidR="00000000" w:rsidDel="00000000" w:rsidP="00000000" w:rsidRDefault="00000000" w:rsidRPr="00000000" w14:paraId="00000007">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при участието на секретаря Е.П., като разгледа дело номер 8425 по описа за 2018 година докладвано от съдията, и за да се произнесе взе предвид следното:</w:t>
      </w:r>
    </w:p>
    <w:p w:rsidR="00000000" w:rsidDel="00000000" w:rsidP="00000000" w:rsidRDefault="00000000" w:rsidRPr="00000000" w14:paraId="00000008">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Производството е по чл.128 и следващите от Административно-процесуалния кодекс (АПК) във връзка с чл.27, ал.5 от Закона за предотвратяване и установяване на конфликт на интереси (ЗПУКИ) (отм.) и във връзка с §3, т.3 и §5, ал.1 от Преходните и заключителни разпоредби на Закона за противодействие на корупцията и отнемане на незаконно придобитото имущество (ПЗР на ЗПКОНПИ).</w:t>
      </w:r>
    </w:p>
    <w:p w:rsidR="00000000" w:rsidDel="00000000" w:rsidP="00000000" w:rsidRDefault="00000000" w:rsidRPr="00000000" w14:paraId="00000009">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Жалбоподателката Я.С.Г., кмет на [община], област С., е подала жалба срещу решение № РС-104-17-039/11.07.2018г. на Комисия за противодействие на корупцията и отнемане на незаконно придобитото имущество (КПКОНПИ). С оспореното решение, на основание чл.27, ал.2 ЗПУКИ (отм.) във връзка с чл.7, т.2 от ПОДКПУКИ във връзка с §3, т.3 и §5, ал.1 от ПЗР на ЗПКОНПИ, е УСТАНОВЕН КОНФЛИКТ НА ИНТЕРЕСИ по отношение на жалбоподателката Г., за това, че като лице, заемащо публична длъжност по смисъла на чл.3, т.8, предложение първо от ЗПУКИ (отм.) - кмет на [община], обл. С. е подписала Трудов договор №064/31.05.2017г., в частен интерес на свързано с нея лице по смисъла на §1, т.1 от ДР на ЗПУКИ (отм.) - В.К.Г., в нарушение на чл.8, изречение второ, предложение първо от ЗПУКИ (отм.). Със същото Решение е УСТАНОВЕНО, че в нарушение на чл.16, ал.1 от ЗПУКИ (отм.) Я.С.Г. като лице заемащо публична длъжност по чл.3, т.8, предл. първо от ЗПУКИ (отм.) във връзка с подписването на Трудов договор №064/31.05.2017г., в частен интерес на свързано с нея лице по смисъла на §1, т.1 от ДР на ЗПУКИ (отм.) - В.К.Г. не е подала декларация по чл.12, т.4 от ЗПУКИ (отм.).</w:t>
      </w:r>
    </w:p>
    <w:p w:rsidR="00000000" w:rsidDel="00000000" w:rsidP="00000000" w:rsidRDefault="00000000" w:rsidRPr="00000000" w14:paraId="0000000A">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 жалбата са развити оплаквания, че оспорваното решение на комисията е незаконосъобразно поради противоречие с материалноправните разпоредби и е постановено в нарушение на административнопроизводствените правила. Сочи, че от събраните в преписката доказателства не се установява наличието на облага, което е съществен елемент от понятието частен интерес по смисъла на чл.2 от ЗКПУКИ (отм.). Твърди, че не е била спазена процедурата за установяване конфликт на интереси, предвидена в закона и устройствения правилник на Комисията, тъй като не е била уведомена за образуваното пред КПКОНПИ производство. Сочи, че не е уведомена и за проведеното на 11.07.2018г. заседание на КПКОНПИ и не й е била предоставена възможност да бъде изслушана. Посочва, че е изслушана от състав на КПУКИ на заседание, проведено на 25.07.2017г., на което са присъствали различни членове на Комисията от тези, които са постановили обжалваното решение. Алтернативно се посочва, че е налице маловажен случай по смисъла на чл.28 от ЗАНН, тъй като процесния трудов договор е бил в сила само за около 1 седмица, а полученото от В.Г. трудово възнаграждение е било дарено на общината. Прави искане за отмяна на обжалвания административен акт. Претендира присъждане на направените по делото разноски.</w:t>
      </w:r>
    </w:p>
    <w:p w:rsidR="00000000" w:rsidDel="00000000" w:rsidP="00000000" w:rsidRDefault="00000000" w:rsidRPr="00000000" w14:paraId="0000000B">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 съдебното заседание жалбоподателката, редовно призована не се явява и не се представлява.</w:t>
      </w:r>
    </w:p>
    <w:p w:rsidR="00000000" w:rsidDel="00000000" w:rsidP="00000000" w:rsidRDefault="00000000" w:rsidRPr="00000000" w14:paraId="0000000C">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Ответникът по жалбата, чрез процесуален представител оспорва основателността и поддържа становище, че жалбата следва да бъде отхвърлена, като претендира присъждането на разноски за юрисконсултско възнаграждение. В условие на евентуалност прави възражение за прекомерност на адвокатския хонорар на насрещната страна. Подробни съображения излага в писмени бележки.</w:t>
      </w:r>
    </w:p>
    <w:p w:rsidR="00000000" w:rsidDel="00000000" w:rsidP="00000000" w:rsidRDefault="00000000" w:rsidRPr="00000000" w14:paraId="0000000D">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Съдът, като взе предвид доводите на страните във връзка с доказателствата по делото, прие следното:</w:t>
      </w:r>
    </w:p>
    <w:p w:rsidR="00000000" w:rsidDel="00000000" w:rsidP="00000000" w:rsidRDefault="00000000" w:rsidRPr="00000000" w14:paraId="0000000E">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Жалбата е процесуално допустима - подадена е в срок от лице, чиито права и интереси са пряко засегнати от оспорваното решение на КПКОНПИ. Жалбата е насочена срещу акт, който подлежи на обжалване по съдебен ред. Решение № РС-104-17-039/11.07.2018г. на КПКОНПИ е било връчено на жалбоподателката на 24.07.2018г. като същата е спазила законоустановения 14-дневен срок от съобщаването на административния акт, съгласно разпоредбата на чл.27, ал.5 от ЗПУКИ (отм.) във връзка с чл.149, ал.1 от АПК, като е депозирала жалбата в КПКОНПИ с вх. № ЦУ 01/9341 на 01.08.2018г. в изпълнение на разпоредбата на чл.152, ал.1 от АПК.</w:t>
      </w:r>
    </w:p>
    <w:p w:rsidR="00000000" w:rsidDel="00000000" w:rsidP="00000000" w:rsidRDefault="00000000" w:rsidRPr="00000000" w14:paraId="0000000F">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Разгледана по същество е неоснователна.</w:t>
      </w:r>
    </w:p>
    <w:p w:rsidR="00000000" w:rsidDel="00000000" w:rsidP="00000000" w:rsidRDefault="00000000" w:rsidRPr="00000000" w14:paraId="00000010">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Производството е образувано по постъпил в КПУКИ (сега КПКОНПИ) сигнал с вх. № 01-288/15.06.2017г. (л. 22-23) срещу Я.Г. - кмет на [община]. Сигналът е бил заведен в регистъра по чл.22и, ал.1 ЗПУКИ (отм.) с рег. № С-2017-104/16.06.2017г. В същия се твърди, че Я.Г. в качеството си на кмет на [община] е назначила с трудов договор за технически сътрудник (секретарка) своята дъщеря В.К.Г., като е увеличила заплатата й със 150 лв. спрямо заплатата на нейната предшественица, която е била принудена да напусне „доброволно“.</w:t>
      </w:r>
    </w:p>
    <w:p w:rsidR="00000000" w:rsidDel="00000000" w:rsidP="00000000" w:rsidRDefault="00000000" w:rsidRPr="00000000" w14:paraId="00000011">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Сигналът, приложен по преписката по делото е изпратен от Комисията със заличени данни за подателя.</w:t>
      </w:r>
    </w:p>
    <w:p w:rsidR="00000000" w:rsidDel="00000000" w:rsidP="00000000" w:rsidRDefault="00000000" w:rsidRPr="00000000" w14:paraId="00000012">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КПУКИ е приела, че сигналът по чл.23 ЗПУКИ (отм.) е допустим като подаден от идентифицирано по смисъла на чл.17 от Правилника за организацията и дейността на Комисията за предотвратяване и установяване на конфликт на интереси лице. Въз основа на тези доказателства Комисията, приела, че са налице достатъчно данни за извършване на проверка за наличие или липса на конфликт на интереси.</w:t>
      </w:r>
    </w:p>
    <w:p w:rsidR="00000000" w:rsidDel="00000000" w:rsidP="00000000" w:rsidRDefault="00000000" w:rsidRPr="00000000" w14:paraId="00000013">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Законодателят е разписал точно правомощията, които осъществява КПУКИ (сега КПКОНПИ), за да реализира своята компетентност.</w:t>
      </w:r>
    </w:p>
    <w:p w:rsidR="00000000" w:rsidDel="00000000" w:rsidP="00000000" w:rsidRDefault="00000000" w:rsidRPr="00000000" w14:paraId="00000014">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С писмо, изх. № С2017-104#1/21.06.2017г. КПУКИ служебно, по реда на АПК, съгласно чл.26 от ЗПУКИ (отм.), е изискала от Председателя на Комисията по бюджет, финанси, нормативна уредба, местно самоуправление, икономическа и инвестиционна политика, приватизация и следприватизационен контрол, предоставяне и разкриване на конфликт на интереси към Общински съвет А. следните доказателства: 1. Доказателства за служебното качество на Я.Г. - клетвен лист; 2. Подадени от лицето декларации по чл.12 от ЗПУКИ. В случай, че такива не са подавани е поискано удостоверяване за това; 3. Трудови и/или граждански договори, сключени между Я.Г., в качеството й на кмет на [община] и В.К.Г. Посочено е, че в случай, че няма сключени договори това да бъде удостоверено изрично; 4. В случай на сключени договори с В.Г. е изискано да се представи личното й трудово досие, както и документите във връзка със сключването му/им и доказателства за обявяване на свободното работно място в бюрото по труда; 5. В случай на наличие на трудови и/или граждански договори, да бъдат изпратени за съпоставка и договори на други служители в общината, които заемат идентични или сходни длъжности с тези на В.К.Г.; 6. Действащия Правилник за вътрешния трудов ред в [община], в сила за периода на сключване на договора/те трудови и/или граждански; 7. Вътрешни правила за работната заплата в [община], за периода на сключване на договорите; 8. Длъжностно и поименно щатно разписание в [община], за периода на сключване на трудовите и/или граждански договори, както и заповедта за утвърждаването му (л.24-26).</w:t>
      </w:r>
    </w:p>
    <w:p w:rsidR="00000000" w:rsidDel="00000000" w:rsidP="00000000" w:rsidRDefault="00000000" w:rsidRPr="00000000" w14:paraId="00000015">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 писмо, изх. № С2017-104#2/17.06.2017г. КПУКИ служебно, по реда на АПК, съгласно чл.26 от ЗПУКИ (отм.), е изискала от Директора на Дирекция „Регионална служба по заетостта“ Р. доказателства за обявеното свободно място за длъжността „технически сътрудник (секретар)“ в [община] за 2017г. (л.27-28).</w:t>
      </w:r>
    </w:p>
    <w:p w:rsidR="00000000" w:rsidDel="00000000" w:rsidP="00000000" w:rsidRDefault="00000000" w:rsidRPr="00000000" w14:paraId="00000016">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 писмо, вх. № С2017-104#3/03.07.2017г. от ОС Алфатар са постъпили в КПУКИ изисканите с писмо изх. № С2017-104#1/21.06.2017г. от КПУКИ документи (л. 29-107).</w:t>
      </w:r>
    </w:p>
    <w:p w:rsidR="00000000" w:rsidDel="00000000" w:rsidP="00000000" w:rsidRDefault="00000000" w:rsidRPr="00000000" w14:paraId="00000017">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 писмо, изх. № С2017-104#4/10.07.2017г. КПУКИ е изискала допълнително от Председателя на Комисията по бюджет, финанси, нормативна уредба, местно самоуправление, икономическа и инвестиционна политика, приватизация и следприватизационен контрол, предоставяне и разкриване на конфликт на интереси към Общински съвет А. клетвения лист на Я.Г., кмет на [община] (л.108-109).</w:t>
      </w:r>
    </w:p>
    <w:p w:rsidR="00000000" w:rsidDel="00000000" w:rsidP="00000000" w:rsidRDefault="00000000" w:rsidRPr="00000000" w14:paraId="00000018">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 писмо, вх. № С2017-104#5/11.07.2017г. на КПУКИ, от Агенция по заетостта, Дирекция „Регионална служба по заетостта“ - [населено място] е изпратен отговор, че няма обявени свободни работни места от [община] за длъжността „технически сътрудник (секретар)“ през 2017г. (л. 110-111).</w:t>
      </w:r>
    </w:p>
    <w:p w:rsidR="00000000" w:rsidDel="00000000" w:rsidP="00000000" w:rsidRDefault="00000000" w:rsidRPr="00000000" w14:paraId="00000019">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 писмо - покана за изслушване, изх. № С2017-104#6/12.07.2017г. и изх. № С2017-104#7/12.07.2017г. Я.Г. е поканена за изслушване на 25.07.2017 г. от 12:30 ч. пред КПУКИ, в качеството му на лице, срещу което има постъпил сигнал за нарушение на ЗПУКИ. Покана е получена от получателя на 13.07.2017г. (л. 112-115). Във връзка с получената от Г. покана за изслушване, същата е поискала от Комисията копие от административната преписка да й бъде изпратена на посочен електронен адрес (л. 116-117).</w:t>
      </w:r>
    </w:p>
    <w:p w:rsidR="00000000" w:rsidDel="00000000" w:rsidP="00000000" w:rsidRDefault="00000000" w:rsidRPr="00000000" w14:paraId="0000001A">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От ОС А. е изпратен с писмо, вх. № С2017-104#9/17.07.2017г. клетвения лист на Я. Г. (л. 118-119).</w:t>
      </w:r>
    </w:p>
    <w:p w:rsidR="00000000" w:rsidDel="00000000" w:rsidP="00000000" w:rsidRDefault="00000000" w:rsidRPr="00000000" w14:paraId="0000001B">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 писмо, изх. № С2017-104#10/18.07.2017г. Комисията е изпратила копие от административната преписка на Г. на посочения от нея електронен адрес (л. 120-121). Изготвен е доклад, вх. № С2017-104#12/20.07.2017г., от дирекция „Правна“ с описани приложения, а именно служебно направена справка по Национална база данни „Население“ по ЕГН за лицето Я.С.Г. и справка в регистър на НОИ за трудовите договори (л.125-129).</w:t>
      </w:r>
    </w:p>
    <w:p w:rsidR="00000000" w:rsidDel="00000000" w:rsidP="00000000" w:rsidRDefault="00000000" w:rsidRPr="00000000" w14:paraId="0000001C">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Видно от извадка от стенографски Протокол №46/25.07.2017г. по т.7 от дневния ред от заседание на КПУКИ е била разгледана преписката по сигнал С-2017-104/16.06.2017г. На заседанието се е явила и е била изслушана Я.Г. На същата е била предоставена възможност за предоставяне на допълнителни доказателства (л. 130-141).</w:t>
      </w:r>
    </w:p>
    <w:p w:rsidR="00000000" w:rsidDel="00000000" w:rsidP="00000000" w:rsidRDefault="00000000" w:rsidRPr="00000000" w14:paraId="0000001D">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 писмо, вх. № С-2017-104#13/28.07.2017г. от Я.Г. са постъпили в Комисията допълнителни доказателство (л.142-185).</w:t>
      </w:r>
    </w:p>
    <w:p w:rsidR="00000000" w:rsidDel="00000000" w:rsidP="00000000" w:rsidRDefault="00000000" w:rsidRPr="00000000" w14:paraId="0000001E">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На свое заседание от 08.08.2017 г., обективирано в стенографски Протокол №50/08.08.2017г. в т.5 от дневния ред - приемане на решение по сигнал С-2017-104/16.06.2017г. е бил представен и доклад, вх. № С2017-104#14/04.08.2017г., от дирекция „Правна“ към който е приложен проект за решение по производството по чл.27, ал.2 от ЗПУКИ. Доклада е бил представен на заседанието и подробно описан в протокола. На това заседание, видно от протокола не е приет проекта за решение по чл.27, ал.2 от ЗПУКИ, поради липса на изискуемото по чл.22ж, ал.2 изречение 2 от ЗПУКИ (отм.) мнозинство. Прието е на заседанието, че следва да се уведомят заинтересованото лице и сигналоподателя за заседанието (л.186-203).</w:t>
      </w:r>
    </w:p>
    <w:p w:rsidR="00000000" w:rsidDel="00000000" w:rsidP="00000000" w:rsidRDefault="00000000" w:rsidRPr="00000000" w14:paraId="0000001F">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 писма, изх. № № С2017-104#15/09.08.2017г., С2017-104#16/09.08.2017г., С2017-104#17/09.08.2017г., С2017-104#18/10.08.2017г. са уведомени Я. Г. и сигналоподателя (л.204-211).</w:t>
      </w:r>
    </w:p>
    <w:p w:rsidR="00000000" w:rsidDel="00000000" w:rsidP="00000000" w:rsidRDefault="00000000" w:rsidRPr="00000000" w14:paraId="00000020">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 писмо, вх. № С2017-104#19/11.08.2017г., Я.Г. е изпратила до КПУКИ договор за дарение между В.К.Г. и [община] за дарение на полагащото й се трудово възнаграждение (л. 212-215).</w:t>
      </w:r>
    </w:p>
    <w:p w:rsidR="00000000" w:rsidDel="00000000" w:rsidP="00000000" w:rsidRDefault="00000000" w:rsidRPr="00000000" w14:paraId="00000021">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 писмо, изх. № С2017-104#20/11.08.2017г., КПУКИ е уведомила Г. във връзка с изпратено от нея писмо вх. № С2017-104#19/11.08.2017г., че проектът за решение ще бъде разгледан отново на заседание на КПУКИ след попълване на състава й по предвидения в закона ред, предвид, че на заседание, проведено на 08.08.2017г. проектът за решение не е бил приет, поради липса на изискуемото се мнозинство по чл.22ж, ал.2, изр. второ от ЗПУКИ (отм.). Писмото е било получено от Г. на 15.08.2017г., видно от известие за доставяне - обратна разписка (л.216-217).</w:t>
      </w:r>
    </w:p>
    <w:p w:rsidR="00000000" w:rsidDel="00000000" w:rsidP="00000000" w:rsidRDefault="00000000" w:rsidRPr="00000000" w14:paraId="00000022">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До КПКОНПИ е изготвен доклад, вх. № С2017-104#21/04.07.2018г., от Специализирана дирекция „Правна“ към който е приложен и проект за решение по производството по чл.27, ал.2 от ЗПУКИ (отм.) (л.218-226).</w:t>
      </w:r>
    </w:p>
    <w:p w:rsidR="00000000" w:rsidDel="00000000" w:rsidP="00000000" w:rsidRDefault="00000000" w:rsidRPr="00000000" w14:paraId="00000023">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 решение № РС-104-17-039/11.07.2018г. на КПКОНПИ на основание чл.27, ал.2 от ЗПУКИ (отм.) във връзка с чл.7, т.2 от ПОДКПУКИ във връзка с §3, т.3 и §5, ал.1 от Преходните и заключителните разпоредби на ЗПКОНПИ от КПКОНПИ, е установен конфликт на интереси по отношение на жалбоподателката Г., както и е установено неподаване на декларация по чл.12, т.4 от ЗПУКИ (отм.) (л.14-21).</w:t>
      </w:r>
    </w:p>
    <w:p w:rsidR="00000000" w:rsidDel="00000000" w:rsidP="00000000" w:rsidRDefault="00000000" w:rsidRPr="00000000" w14:paraId="00000024">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Не се спори по делото, че жалбоподателката Я.С.Г. заема длъжността кмет на [община], област С., като същата е положила клетва на 11.11.2015г. Подала е декларации по чл.12, т.1, 2, 3 и 4 от ЗПУКИ на 16.11.2015г. Като в тези декларации не са декларирани обстоятелства.</w:t>
      </w:r>
    </w:p>
    <w:p w:rsidR="00000000" w:rsidDel="00000000" w:rsidP="00000000" w:rsidRDefault="00000000" w:rsidRPr="00000000" w14:paraId="00000025">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Не е спорно, а същото се установява и от служебно направената справка от КОНПИ по НБД „Население“, че В.К.Г. е дъщеря на Я.Г.</w:t>
      </w:r>
    </w:p>
    <w:p w:rsidR="00000000" w:rsidDel="00000000" w:rsidP="00000000" w:rsidRDefault="00000000" w:rsidRPr="00000000" w14:paraId="00000026">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От представените по делото доказателства е видно, че със Заповед № РД-040/01.02.2017г. на кмета на [община] Г., в сила от 01.02.2017г., е извършена промяна в длъжностното разписание на дейност „Други дейности по БКС“, като длъжността „чистач“ се трансформира в длъжност „технически сътрудник“.</w:t>
      </w:r>
    </w:p>
    <w:p w:rsidR="00000000" w:rsidDel="00000000" w:rsidP="00000000" w:rsidRDefault="00000000" w:rsidRPr="00000000" w14:paraId="00000027">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От поименното разписание на длъжностите на дейност „Други дейности по икономиката“ - [населено място], в сила от 01.02.2017г. е видно, че в общината има една щатна бройка за длъжността „технически сътрудник“, която не е била заета в периода 01.02.2017г. до 01.06.2017г. За длъжността „технически сътрудник“ е отбелязана минимална основна месечна заплата в размер на 460 лв. и индивидуална основна месечна заплата в размер на 650 лв.</w:t>
      </w:r>
    </w:p>
    <w:p w:rsidR="00000000" w:rsidDel="00000000" w:rsidP="00000000" w:rsidRDefault="00000000" w:rsidRPr="00000000" w14:paraId="00000028">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От представеното по преписката пред КПУКИ поименно разписание на длъжностите на дейност „Други дейности по БКС“ - [населено място], в сила от 01.01.2017г., във връзка с ПМС №372/22.12.2016г., в общината е имало 0.5 щатна бройка за длъжността „технически сътрудник Общински съвет“, която е била заета от Ж.Б., назначена с трудов договор №212/30.09.2016г.</w:t>
      </w:r>
    </w:p>
    <w:p w:rsidR="00000000" w:rsidDel="00000000" w:rsidP="00000000" w:rsidRDefault="00000000" w:rsidRPr="00000000" w14:paraId="00000029">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Не е спорно по делото, че не са били обявявани свободни работни места от [община] за длъжността „технически сътрудник (секретар)“ през 2017г. пред бюро по труда - Д., обслужващо [община]. Същото се установява и от писмо, вх. № С-2017-104#5/11.07.2017г. на КПУКИ, постъпило от Директора на Дирекция „Регионална служба по заетостта“ - [населено място] при извършена проверка в Националната база данни на Агенция по заетостта и наличната документация в Дирекция Бюро по труда - Д.</w:t>
      </w:r>
    </w:p>
    <w:p w:rsidR="00000000" w:rsidDel="00000000" w:rsidP="00000000" w:rsidRDefault="00000000" w:rsidRPr="00000000" w14:paraId="0000002A">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Не е спорно по делото, че със заявление вх. №1030/31.05.2017г. на [община], В.К.Г. е отправила молба да бъде приета на работа в [община] на длъжност „технически сътрудник“. Към заявлението не са били приложени копия на документи за придобито образование, специалност, квалификация, правоспособност на лицето, което кандидатства. В заявлението В.Г. е отбелязала, че ще представи удостоверение-уверение за завършено образование след издаването му.</w:t>
      </w:r>
    </w:p>
    <w:p w:rsidR="00000000" w:rsidDel="00000000" w:rsidP="00000000" w:rsidRDefault="00000000" w:rsidRPr="00000000" w14:paraId="0000002B">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Безспорно по делото е, че по силата на трудов договор №064/31.05.2017г., сключен на основание чл.68, ал.1, т.1 от КТ и заявление № 1030/31.05.2017г., между кмета на [община], област С. - Я.С.Г. и В.К.Г., последната заема длъжността „технически сътрудник“, .Други дейности по БКС“ в [община] с основно месечно трудово възнаграждение в размер на 650 лв. Трудовият договор е сключен за определен срок до 30.09.2017г. вкл.</w:t>
      </w:r>
    </w:p>
    <w:p w:rsidR="00000000" w:rsidDel="00000000" w:rsidP="00000000" w:rsidRDefault="00000000" w:rsidRPr="00000000" w14:paraId="0000002C">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От доказателствата по делото се установява, че с декларация по чл.348, ал.2 от КТ В.К.Г. е декларирала, че започва работа по трудово правоотношение за първи път и не притежава трудова книжка. В автобиографията си в графата за образование и обучение е посочила „Финансист“ и период 15.09.2012г - 21.06.2017г.</w:t>
      </w:r>
    </w:p>
    <w:p w:rsidR="00000000" w:rsidDel="00000000" w:rsidP="00000000" w:rsidRDefault="00000000" w:rsidRPr="00000000" w14:paraId="0000002D">
      <w:pPr>
        <w:jc w:val="both"/>
        <w:rPr>
          <w:rFonts w:ascii="Calibri" w:cs="Calibri" w:eastAsia="Calibri" w:hAnsi="Calibri"/>
        </w:rPr>
      </w:pPr>
      <w:r w:rsidDel="00000000" w:rsidR="00000000" w:rsidRPr="00000000">
        <w:rPr>
          <w:rFonts w:ascii="Calibri" w:cs="Calibri" w:eastAsia="Calibri" w:hAnsi="Calibri"/>
          <w:rtl w:val="0"/>
        </w:rPr>
        <w:t xml:space="preserve">Съгласно Раздел „Изисквания за заемане на длъжността“ на длъжностната характеристика на длъжността „технически сътрудник“ с код по НКПД 41102005 в [община], длъжността се заема от лица, придобили средно образование и психически</w:t>
      </w:r>
    </w:p>
    <w:p w:rsidR="00000000" w:rsidDel="00000000" w:rsidP="00000000" w:rsidRDefault="00000000" w:rsidRPr="00000000" w14:paraId="0000002E">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здрави. Не се изискват професионален опит или допълнителна квалификация. Основната цел на длъжността е да отговаря и осигурява осъществяването на дейността на общината съгласно Закона за местното самоуправление и местната администрация. Закона за администрацията, Административнопроцесуалния кодекс, СФУК, както и всички вътрешни правила и наредби. Длъжностната характеристика е връчена на В.К.Г. на 01.06.2017г.</w:t>
      </w:r>
    </w:p>
    <w:p w:rsidR="00000000" w:rsidDel="00000000" w:rsidP="00000000" w:rsidRDefault="00000000" w:rsidRPr="00000000" w14:paraId="0000002F">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Видно е също така от представените доказателства, че със заявление, вх. №1073/07.06.2017г. на [община], В.К.Г. е отправила молба да бъде освободена от заеманата длъжност „технически сътрудник“ считано от 09.06.2017г.</w:t>
      </w:r>
    </w:p>
    <w:p w:rsidR="00000000" w:rsidDel="00000000" w:rsidP="00000000" w:rsidRDefault="00000000" w:rsidRPr="00000000" w14:paraId="00000030">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Не се спори, че със Заповед №023/07.06.2017г. на кмета на [община] е прекратен трудовия договор на В.К.Г. на основание чл.325, ал.1, т.1 от КТ, считано от 09.06.2017г.</w:t>
      </w:r>
    </w:p>
    <w:p w:rsidR="00000000" w:rsidDel="00000000" w:rsidP="00000000" w:rsidRDefault="00000000" w:rsidRPr="00000000" w14:paraId="00000031">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 административната преписка са представени трудови договори и допълнителни споразумения на други лица, работещи в [община].</w:t>
      </w:r>
    </w:p>
    <w:p w:rsidR="00000000" w:rsidDel="00000000" w:rsidP="00000000" w:rsidRDefault="00000000" w:rsidRPr="00000000" w14:paraId="00000032">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Не се спори по делото, че на свое заседание, проведено на 08.08.2017г., КПУКИ е разгледала представения й проект на решение от дирекция „Правна“ по сигнал с peг. № C2017-104Z16.06.2017г. за установяване на конфликт на интереси по отношение на Я.С.Г., в качеството й на кмет на [община], област С. и лице, заемащо публична длъжност, по смисъла на чл.3, т.8, предложение първо от ЗПУКИ (отм.), за нарушение на чл.8, изречение второ, предложение първо от ЗПУКИ (отм.), за това, че подписала Трудов договор №064/31.05.2017г., в частен интерес на свързано с нея лице по смисъла на §1, т.1 от ДР на ЗПУКИ - В.К.Г., както и за неподаване на декларация по чл.12, т.4 от ЗПУКИ (отм.) в нарушение на чл.16, ал.1 от ЗПУКИ (отм.) във връзка с подписването на трудовия договор.</w:t>
      </w:r>
    </w:p>
    <w:p w:rsidR="00000000" w:rsidDel="00000000" w:rsidP="00000000" w:rsidRDefault="00000000" w:rsidRPr="00000000" w14:paraId="00000033">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Представеният проект на решение не е приет от КПУКИ поради липса на изискуемото се от чл.22ж, ал.2, изречение второ от ЗПУКИ мнозинство. С писма изх. № № С2017-104#15/09.08.2017г., С2017-104#16/09.08.2017г. и С2017-104#17/09.08.2017г. заинтересованото лице и сигналоподателите са уведомени за заседанието на КПУКИ, проведено на 08.08.2017г.</w:t>
      </w:r>
    </w:p>
    <w:p w:rsidR="00000000" w:rsidDel="00000000" w:rsidP="00000000" w:rsidRDefault="00000000" w:rsidRPr="00000000" w14:paraId="00000034">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 писмо вх. № С-2017-104#19/11.08.2017г. на КПУКИ, Я.Г. е представила договор за дарение между В.К.Г. и [община] за дарение на полагащото се трудово възнаграждение на В.Г. в размер на 138,26 лева на [община].</w:t>
      </w:r>
    </w:p>
    <w:p w:rsidR="00000000" w:rsidDel="00000000" w:rsidP="00000000" w:rsidRDefault="00000000" w:rsidRPr="00000000" w14:paraId="00000035">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Не се спори по делото, а същото е заявено и от процесуалния представител на ответникав с.з. от 11.12.2018г., че административната преписка е представена в цялост.</w:t>
      </w:r>
    </w:p>
    <w:p w:rsidR="00000000" w:rsidDel="00000000" w:rsidP="00000000" w:rsidRDefault="00000000" w:rsidRPr="00000000" w14:paraId="00000036">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Не е спорно по делото, а и към административната преписка липсват доказателства Я.С.Г. в качеството си на лице, заемащо публична длъжност по смисъла на чл.3, т.8 от ЗПУКИ (отм.) да е подавала декларация по чл.12, т.4 във връзка с чл.16, ал.1 от ЗПУКИ (отм.) през 2017г.</w:t>
      </w:r>
    </w:p>
    <w:p w:rsidR="00000000" w:rsidDel="00000000" w:rsidP="00000000" w:rsidRDefault="00000000" w:rsidRPr="00000000" w14:paraId="00000037">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Посочените по-горе обстоятелства не са спорни, като спорна в случая е интерпретацията им, послужила за правния извод на ответника по спора.</w:t>
      </w:r>
    </w:p>
    <w:p w:rsidR="00000000" w:rsidDel="00000000" w:rsidP="00000000" w:rsidRDefault="00000000" w:rsidRPr="00000000" w14:paraId="00000038">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Оспорваното решение представлява индивидуален административен акт (ИАА) по смисъла на чл.21, ал.1 от АПК, доколкото е налице изрично волеизявление на КПКОНПИ (преди КПУКИ), с което непосредствено са засегнати права, свободи и/или законни интереси на лицето Я.С.Г. Съгласно §5, ал.1 от ПЗР на ЗПКОНПИ, неприключилите до влизането в сила на този закон проверки и производства пред съда във връзка с отменения Закон за отнемане в полза на държавата на имущество, придобито от престъпна дейност, както и производства по установяване на конфликт на интереси и налагане на административни наказания, се довършват по досегашния ред от Комисията. Съдът предвид датата на издаването на процесното решение констатира, че производството по установяването на конфликт на интереси не е било приключено към датата на влизане в сила на ЗПКОНПИ, поради което са приложими правилата на отменения ЗПУКИ. Актът следва да се издаде от Комисията/КПКОНПИ - арг. от чл.1, т.3 във вр. с чл.7 от ЗПКОНПИ. Предвид изложеното обжалваното Решение е издадено от компетентния по чл.7, ал.1 от ЗПКОНПИ във връзка с чл.22а, ал.1 от ЗПУКИ (отм.) колективен специализиран административен орган.</w:t>
      </w:r>
    </w:p>
    <w:p w:rsidR="00000000" w:rsidDel="00000000" w:rsidP="00000000" w:rsidRDefault="00000000" w:rsidRPr="00000000" w14:paraId="00000039">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Оспореното решение е валиден акт, тъй като отговаря на условията по чл.74, ал.1 от ЗПКОНПИ във вр. с чл.9, ал.2 от Правилника за устройството и дейността на Комисията за противодействие на корупцията и за отнемане на незаконно придобитото имущество и нейната администрация. Прието е с мнозинство повече от половината от всички членове, съгласно чл.13, ал.2 от ЗПКОНПИ и е мотивирано. Съгласно чл.8, ал.1 от ЗПКОНПИ Комисията се състои от петима членове - председател, заместник-председател и трима други членове. В случая решението е подписано от трима от членовете на комисията. В ЗПКОНПИ няма конкретна процедура за провеждане на заседанието на Комисията, нито задължително изискване за участие на Председателя или заместник-председателя в заседанията. Законът предвижда единствено да е налице необходимия кворум при вземането на решението, което е налице в настоящия случай. Решението е мотивирано, взето с мнозинство повече от половината от всички членове, каквото е било и изискването съгласно чл.15, ал.6 от ПОДКПУКИ (отм.). Оспорваното решение обективира резултата - установен конфликт на интереси в точка едно - в нарушение на чл.8, изречение второ, предложение първо от ЗПУКИ (отм.) и в точка две - при неподаване на декларация по чл.12, т.4 от ЗПУКИ (отм.) в нарушение на чл.16, ал.1 от ЗПУКИ (отм.). Решението е било изпратено на Г. на основание чл.27, ал.4, т.1 от ЗПУКИ (отм.) във връзка с чл.75, т.1 от ЗПКОНПИ.</w:t>
      </w:r>
    </w:p>
    <w:p w:rsidR="00000000" w:rsidDel="00000000" w:rsidP="00000000" w:rsidRDefault="00000000" w:rsidRPr="00000000" w14:paraId="0000003A">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Доколкото в ЗПУКИ (отм.), както и в ЗПКОНПИ липсва изрична разпоредба относно формата и съдържанието на решението, приложение следва да намери чл.59 от АПК. Оспорваният ИАА съдържа всички реквизити по чл.59, ал.2 от АПК.</w:t>
      </w:r>
    </w:p>
    <w:p w:rsidR="00000000" w:rsidDel="00000000" w:rsidP="00000000" w:rsidRDefault="00000000" w:rsidRPr="00000000" w14:paraId="0000003B">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Съдът счита, че не са налице и съществени нарушения на административно-производствените правила, които биха могли да бъдат основания за отмяна на решението на основание чл.146, т.3 от АПК във връзка с чл.26 от ЗПУКИ (отм.). Настоящият състав счита за несъществено нарушение на административно-производствените правила неизготвянето на протокол от заседание, проведено на 11.07.2018г., на което е прието оспореното решение, тъй като е видно от положените подписи, че решението е подписано от трима членове на Комисията, които са присъствали на заседанието.</w:t>
      </w:r>
    </w:p>
    <w:p w:rsidR="00000000" w:rsidDel="00000000" w:rsidP="00000000" w:rsidRDefault="00000000" w:rsidRPr="00000000" w14:paraId="0000003C">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Нормата на чл.26 от ЗПУКИ (отм.) предписва задължението да се извърши проверка за установяване на конфликт на интереси, в хода на която се събират доказателства и се извършва задължително изслушване на лицето. Жалбоподателката е била поканена и изслушана, като й е била предоставена възможност да се запознае с доказателствата, а също така й е била предоставена възможност за представяне на допълнителни доказателства, с което е гарантирано правото й на защита.</w:t>
      </w:r>
    </w:p>
    <w:p w:rsidR="00000000" w:rsidDel="00000000" w:rsidP="00000000" w:rsidRDefault="00000000" w:rsidRPr="00000000" w14:paraId="0000003D">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Неправилно жалбоподателката счита, че след приемането на ЗПКОНПИ е следвало да се образува ново производство пред КПКОНПИ и провеждане на ново изслушване.</w:t>
      </w:r>
    </w:p>
    <w:p w:rsidR="00000000" w:rsidDel="00000000" w:rsidP="00000000" w:rsidRDefault="00000000" w:rsidRPr="00000000" w14:paraId="0000003E">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КПКОНПИ е правоприемник на активите, пасивите, архива, информационния ресурс, правата и задълженията на КПУКИ съгласно §6, ал.3 от ПЗР на ЗПКОНПИ. Както бе посочено в настоящето решение с разпоредбата на §5, ал.1 от ПЗР на ЗПКОНПИ е регламентирано, че неприключилите до влизането в сила на ЗПКОНПИ производства по установяване на конфликт на интереси се довършват от КПКОНПИ по реда на ЗПУКИ (отм).</w:t>
      </w:r>
    </w:p>
    <w:p w:rsidR="00000000" w:rsidDel="00000000" w:rsidP="00000000" w:rsidRDefault="00000000" w:rsidRPr="00000000" w14:paraId="0000003F">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Решението е постановено и в съответствие с материалния закон, както и на целта на закона, поради което не са налице основания за отмяна и съгласно чл.146, т.4 и т.5 от АПК.</w:t>
      </w:r>
    </w:p>
    <w:p w:rsidR="00000000" w:rsidDel="00000000" w:rsidP="00000000" w:rsidRDefault="00000000" w:rsidRPr="00000000" w14:paraId="00000040">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Съгласно чл.3, т.8 от ЗПУКИ (отм.) жалбоподателката се явява лице, заемащо публична длъжност.</w:t>
      </w:r>
    </w:p>
    <w:p w:rsidR="00000000" w:rsidDel="00000000" w:rsidP="00000000" w:rsidRDefault="00000000" w:rsidRPr="00000000" w14:paraId="00000041">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Съгласно посочената за нарушена разпоредба на чл.8, изречение второ, предложение първо от ЗПУКИ (отм.) се предвижда забрана за лица, заемащи публични длъжности да сключват договори в частен интерес. За съставомерността на деянието по ЗПУКИ (отм.) е достатъчно да е налице формално нарушение на посочената разпоредба, водещо до съмнение в начина, по който се осъществяват съответните публични длъжности.</w:t>
      </w:r>
    </w:p>
    <w:p w:rsidR="00000000" w:rsidDel="00000000" w:rsidP="00000000" w:rsidRDefault="00000000" w:rsidRPr="00000000" w14:paraId="00000042">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Легалното понятие за конфликт на интереси е посочено в чл.2, ал.1 от ЗПУКИ (отм.). Съгласно цитираната разпоредба такъв възниква, когато лице, което заема публична длъжност има частен интерес, който може да повлияе върху безпристрастното и обективно изпълнение на правомощията или задълженията му по служба. По силата на ал.2 на чл.2 от ЗПУКИ (отм.), частен е всеки интерес, който води до облага от материален или нематериален характер за лице заемащо публична длъжност, или за свързани с него лица, включително всяко поето задължение. Тълкуването на чл.2, ал.1 от ЗПУКИ (отм.) води до извода, че лицето заемащо публична длъжност следва задължително да разполага със съответните властнически правомощия. Това което законодателят не изисква е доказване на факта дали в действителност и как упражнените властнически правомощия са повлияни от установения частен интерес.</w:t>
      </w:r>
    </w:p>
    <w:p w:rsidR="00000000" w:rsidDel="00000000" w:rsidP="00000000" w:rsidRDefault="00000000" w:rsidRPr="00000000" w14:paraId="00000043">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 конкретния случай Комисията правилно е установила, че В. К. Г. е свързано лице по смисъла на §1, т.1 от ДР на ЗПУКИ (отм.) с лицето Я.С.Г., поради това, че същата й е дъщеря.</w:t>
      </w:r>
    </w:p>
    <w:p w:rsidR="00000000" w:rsidDel="00000000" w:rsidP="00000000" w:rsidRDefault="00000000" w:rsidRPr="00000000" w14:paraId="00000044">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Неоснователно е възражението, че от събраните по преписката доказателства не се установява наличието на облага по смисъла на чл.2 от ЗПУКИ (отм.). В Решение № РС-104-17-039 от 11.07.2018г. Комисията не е приела, че трудовото възнаграждение представлява облага по смисъла на чл.2 от ЗПУКИ (отм.). В обжалваното решение Комисията е приела, че от упражнените правомощия е възникнала нематериална облага, която се състои в получаване на работа от свързаното лице по силата на сключения трудов договор, както и че с оглед интереса на свързаното лице, кметът на [община] е упражнила подкрепа и влияние, създавайки възможност за професионалното развитие на свързаното с нея лице. В случая са ирелевантни фактите, че В.Г. е дарила трудовото си възнаграждение, че трудовият договор е срочен и е прекратен една седмица след сключването му, тъй като за осъществяване на състава на чл.8, изречение второ, предложение първо от ЗПУКИ (отм.) е достатъчно само сключване на договора. Правилно е посочено в обжалваното решение, че от упражнените правомощия е възникнала нематериална облага, която се състои в получаване на работа от свързаното лице по силата на сключения трудов договор. Освен това с оглед интереса на свързаното лице, кметът на [община] е упражнила подкрепа и влияние, създала с възможност за професионално развитие на лицето свързано с нея. Правилно Комисията е приела в решението, че в конкретния случай, обществено опасно и укоримо е самото упражняване на правомощието в условията на частен интерес. Преценката за назначението е повлияна от факта, че лицето, което е назначено от Я.Г. е нейна дъщеря и то при нарушение изискванията за представяне на документи за придобито средно образование съгласно Наредба №4 от 11.05.1993г. за документите, които са необходими за сключване на трудов договор и Правилника за вътрешния трудов ред на Общинска администрация А. и длъжностната характеристика. В този смисъл е и съдебната практика (Решение №6945 от 23.05.2014г. по адм. д. №1791/2014г. по описа на ВАС, VII отделение; Решение №15558 от 25.11.2013г. на ВАС по адм. д. № 8592/2013г.; Решение №6781/20.05.2014г. по адм. д.№3808/2013г. по описа на ВАС, VII отделение; Решение №6783/20.05.2014г. по адм. д. №6516/2013г. по описа на ВАС,УИ отделение; Решение №9604/29.08.2016г. по адм. д. №13944/2015г. по описа на ВАС, VII отделение).</w:t>
      </w:r>
    </w:p>
    <w:p w:rsidR="00000000" w:rsidDel="00000000" w:rsidP="00000000" w:rsidRDefault="00000000" w:rsidRPr="00000000" w14:paraId="00000045">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Както бе посочено по-горе, видно от редакцията на чл.2, ал.1 от ЗПУКИ, законодателят е преценил, че дори само възможността съществуващият частен интерес да повлияе върху безпристрастното и обективно изпълнение на задълженията, води до състояние, което е обществено укоримо и като такова не следва да бъде допускано. Наред с това в ЗПУКИ не се поставя изискване облагата да е незаконна или да е в резултат на неправомерно упражняване на правомощия или задължения от страна на лицето заемащо публична длъжност.</w:t>
      </w:r>
    </w:p>
    <w:p w:rsidR="00000000" w:rsidDel="00000000" w:rsidP="00000000" w:rsidRDefault="00000000" w:rsidRPr="00000000" w14:paraId="00000046">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Предвид законовите предпоставки за наличие на конфликт на интерес по отношение на Я.С.Г. за това, че е сключила от името на [община] договор със свързано с нея лице, с което е нарушила разпоредбата на чл.8, изречение 2 от ЗПУКИ следва, че лицето е следвало да подаде и декларация по чл.12, т.4 от ЗПУКИ за частен интерес по конкретен повод, при подписването на трудовия договор със свързаното с нея лице.</w:t>
      </w:r>
    </w:p>
    <w:p w:rsidR="00000000" w:rsidDel="00000000" w:rsidP="00000000" w:rsidRDefault="00000000" w:rsidRPr="00000000" w14:paraId="00000047">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Предвид изложеното КПКОНПИ е постановила решение в съответствие с административнопроизводствените правила, материалноправните разпоредби и целта на закона, което следва да бъде потвърдено.</w:t>
      </w:r>
    </w:p>
    <w:p w:rsidR="00000000" w:rsidDel="00000000" w:rsidP="00000000" w:rsidRDefault="00000000" w:rsidRPr="00000000" w14:paraId="00000048">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На основание изложеното, съдът приема, че жалбата на Я.С.Г. е неоснователна и следва да се отхвърли. В полза на ответника следва да се присъдят деловодни разноски в размер на 100 лева, при условието на чл.78, ал.8 от ГПК, във вр. чл.144 от АПК.</w:t>
      </w:r>
    </w:p>
    <w:p w:rsidR="00000000" w:rsidDel="00000000" w:rsidP="00000000" w:rsidRDefault="00000000" w:rsidRPr="00000000" w14:paraId="00000049">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По тези съображения, съдът </w:t>
      </w:r>
    </w:p>
    <w:p w:rsidR="00000000" w:rsidDel="00000000" w:rsidP="00000000" w:rsidRDefault="00000000" w:rsidRPr="00000000" w14:paraId="0000004A">
      <w:pPr>
        <w:spacing w:after="240" w:lineRule="auto"/>
        <w:jc w:val="center"/>
        <w:rPr>
          <w:rFonts w:ascii="Calibri" w:cs="Calibri" w:eastAsia="Calibri" w:hAnsi="Calibri"/>
        </w:rPr>
      </w:pPr>
      <w:r w:rsidDel="00000000" w:rsidR="00000000" w:rsidRPr="00000000">
        <w:rPr>
          <w:rFonts w:ascii="Calibri" w:cs="Calibri" w:eastAsia="Calibri" w:hAnsi="Calibri"/>
          <w:rtl w:val="0"/>
        </w:rPr>
        <w:t xml:space="preserve">РЕШИ</w:t>
      </w:r>
    </w:p>
    <w:p w:rsidR="00000000" w:rsidDel="00000000" w:rsidP="00000000" w:rsidRDefault="00000000" w:rsidRPr="00000000" w14:paraId="0000004B">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ОТХВЪРЛЯ жалбата на Я.С.Г. с адрес: [населено място], обл.С., [улица] против решение № РС-104-17-039/11.07.2018г. на Комисия за противодействие на корупцията и отнемане на незаконно придобитото имущество (КПКОНПИ).</w:t>
      </w:r>
    </w:p>
    <w:p w:rsidR="00000000" w:rsidDel="00000000" w:rsidP="00000000" w:rsidRDefault="00000000" w:rsidRPr="00000000" w14:paraId="0000004C">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ОСЪЖДА Я.С.Г. с адрес: [населено място], обл. С., [улица] да заплати в полза на Комисия за противодействие на корупцията и отнемане на незаконно придобитото имущество сумата от 100 (сто) лева, представляваща разноски по делото.</w:t>
      </w:r>
    </w:p>
    <w:p w:rsidR="00000000" w:rsidDel="00000000" w:rsidP="00000000" w:rsidRDefault="00000000" w:rsidRPr="00000000" w14:paraId="0000004D">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Решението може да се обжалва пред ВАС в 14 дневен срок от съобщението до страните.</w:t>
      </w:r>
    </w:p>
    <w:p w:rsidR="00000000" w:rsidDel="00000000" w:rsidP="00000000" w:rsidRDefault="00000000" w:rsidRPr="00000000" w14:paraId="0000004E">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Решението да се съобщи на страните чрез изпращане на препис от него по реда на чл.138 АПК.</w:t>
      </w:r>
    </w:p>
    <w:p w:rsidR="00000000" w:rsidDel="00000000" w:rsidP="00000000" w:rsidRDefault="00000000" w:rsidRPr="00000000" w14:paraId="0000004F">
      <w:pPr>
        <w:jc w:val="both"/>
        <w:rPr>
          <w:rFonts w:ascii="Calibri" w:cs="Calibri" w:eastAsia="Calibri" w:hAnsi="Calibri"/>
        </w:rPr>
      </w:pPr>
      <w:r w:rsidDel="00000000" w:rsidR="00000000" w:rsidRPr="00000000">
        <w:rPr>
          <w:rFonts w:ascii="Calibri" w:cs="Calibri" w:eastAsia="Calibri" w:hAnsi="Calibri"/>
          <w:rtl w:val="0"/>
        </w:rPr>
        <w:t xml:space="preserve">Съдия:</w:t>
      </w:r>
    </w:p>
    <w:sectPr>
      <w:pgSz w:h="16834" w:w="11909" w:orient="portrait"/>
      <w:pgMar w:bottom="1440" w:top="1440" w:left="1440" w:right="1440" w:header="0" w:footer="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urier New" w:cs="Courier New" w:eastAsia="Courier New" w:hAnsi="Courier New"/>
        <w:sz w:val="24"/>
        <w:szCs w:val="24"/>
        <w:lang w:val="bg"/>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