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right="0"/>
        <w:jc w:val="center"/>
        <w:rPr>
          <w:rFonts w:ascii="Calibri" w:cs="Calibri" w:eastAsia="Calibri" w:hAnsi="Calibri"/>
          <w:sz w:val="24"/>
          <w:szCs w:val="24"/>
        </w:rPr>
      </w:pPr>
      <w:bookmarkStart w:colFirst="0" w:colLast="0" w:name="_kyjp1kv8lw6i" w:id="0"/>
      <w:bookmarkEnd w:id="0"/>
      <w:r w:rsidDel="00000000" w:rsidR="00000000" w:rsidRPr="00000000">
        <w:rPr>
          <w:rFonts w:ascii="Times New Roman" w:cs="Times New Roman" w:eastAsia="Times New Roman" w:hAnsi="Times New Roman"/>
          <w:b w:val="1"/>
          <w:bCs w:val="1"/>
          <w:sz w:val="24"/>
          <w:szCs w:val="24"/>
          <w:rtl w:val="0"/>
        </w:rPr>
        <w:t xml:space="preserve">Р Е П У Б Л И К А</w:t>
        <w:tab/>
        <w:t xml:space="preserve">Б Ъ Л Г А Р И Я</w:t>
      </w:r>
      <w:r w:rsidDel="00000000" w:rsidR="00000000" w:rsidRPr="00000000">
        <w:rPr>
          <w:rtl w:val="0"/>
        </w:rPr>
      </w:r>
    </w:p>
    <w:p w:rsidR="00000000" w:rsidDel="00000000" w:rsidP="00000000" w:rsidRDefault="00000000" w:rsidRPr="00000000" w14:paraId="00000002">
      <w:pPr>
        <w:pBdr>
          <w:bottom w:color="000000" w:space="1" w:sz="4" w:val="single"/>
        </w:pBd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pBdr>
          <w:bottom w:color="000000" w:space="1" w:sz="4" w:val="single"/>
        </w:pBd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КОМИСИЯ ЗА ПРОТИВОДЕЙСТВИЕ НА КОРУПЦИЯТА И ЗА ОТНЕМАНЕ НА НЕЗАКОННО ПРИДОБИТОТО ИМУЩЕСТВО</w:t>
      </w:r>
    </w:p>
    <w:p w:rsidR="00000000" w:rsidDel="00000000" w:rsidP="00000000" w:rsidRDefault="00000000" w:rsidRPr="00000000" w14:paraId="0000000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РЕШЕНИЕ</w:t>
      </w:r>
    </w:p>
    <w:p w:rsidR="00000000" w:rsidDel="00000000" w:rsidP="00000000" w:rsidRDefault="00000000" w:rsidRPr="00000000" w14:paraId="0000000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РС-112-16-037</w:t>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 София, 11.07.2018 г.</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tabs>
          <w:tab w:val="left" w:leader="none" w:pos="709"/>
        </w:tabs>
        <w:spacing w:after="0" w:line="240" w:lineRule="auto"/>
        <w:jc w:val="both"/>
        <w:rPr>
          <w:rFonts w:ascii="Calibri" w:cs="Calibri" w:eastAsia="Calibri" w:hAnsi="Calibri"/>
        </w:rPr>
      </w:pPr>
      <w:r w:rsidDel="00000000" w:rsidR="00000000" w:rsidRPr="00000000">
        <w:rPr>
          <w:rFonts w:ascii="Times New Roman" w:cs="Times New Roman" w:eastAsia="Times New Roman" w:hAnsi="Times New Roman"/>
          <w:sz w:val="24"/>
          <w:szCs w:val="24"/>
          <w:rtl w:val="0"/>
        </w:rPr>
        <w:tab/>
        <w:t xml:space="preserve">Днес, 11.07.2018г., Комисията за противодействие на корупцията и отнемане на незаконно придобито имущество /КПКОНПИ/, в състав:</w:t>
      </w:r>
      <w:r w:rsidDel="00000000" w:rsidR="00000000" w:rsidRPr="00000000">
        <w:rPr>
          <w:rtl w:val="0"/>
        </w:rPr>
      </w:r>
    </w:p>
    <w:p w:rsidR="00000000" w:rsidDel="00000000" w:rsidP="00000000" w:rsidRDefault="00000000" w:rsidRPr="00000000" w14:paraId="0000000A">
      <w:pPr>
        <w:tabs>
          <w:tab w:val="left" w:leader="none" w:pos="709"/>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tabs>
          <w:tab w:val="left" w:leader="none" w:pos="709"/>
        </w:tabs>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Пламен Георгиев - Председател</w:t>
      </w:r>
    </w:p>
    <w:p w:rsidR="00000000" w:rsidDel="00000000" w:rsidP="00000000" w:rsidRDefault="00000000" w:rsidRPr="00000000" w14:paraId="0000000C">
      <w:pPr>
        <w:tabs>
          <w:tab w:val="left" w:leader="none" w:pos="709"/>
        </w:tabs>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Антоанета Георгиева - Цонкова- член</w:t>
      </w:r>
    </w:p>
    <w:p w:rsidR="00000000" w:rsidDel="00000000" w:rsidP="00000000" w:rsidRDefault="00000000" w:rsidRPr="00000000" w14:paraId="0000000D">
      <w:pPr>
        <w:tabs>
          <w:tab w:val="left" w:leader="none" w:pos="709"/>
        </w:tabs>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Силвия Къдрева - член</w:t>
      </w:r>
    </w:p>
    <w:p w:rsidR="00000000" w:rsidDel="00000000" w:rsidP="00000000" w:rsidRDefault="00000000" w:rsidRPr="00000000" w14:paraId="0000000E">
      <w:pPr>
        <w:tabs>
          <w:tab w:val="left" w:leader="none" w:pos="709"/>
        </w:tabs>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Пламен Йоцов - член</w:t>
      </w:r>
    </w:p>
    <w:p w:rsidR="00000000" w:rsidDel="00000000" w:rsidP="00000000" w:rsidRDefault="00000000" w:rsidRPr="00000000" w14:paraId="0000000F">
      <w:pPr>
        <w:tabs>
          <w:tab w:val="left" w:leader="none" w:pos="709"/>
        </w:tabs>
        <w:spacing w:after="0" w:line="240" w:lineRule="auto"/>
        <w:ind w:firstLine="1134"/>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0">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участието на стенографа М.В., като изслуша докладвания от Специализирана дирекция „Правна” сигнал с рег. № С-2016-112/25.05.2016г., за да се произнесе, взе предвид следното:</w:t>
      </w:r>
    </w:p>
    <w:p w:rsidR="00000000" w:rsidDel="00000000" w:rsidP="00000000" w:rsidRDefault="00000000" w:rsidRPr="00000000" w14:paraId="00000011">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Производството е по реда на чл.23, ал.1, предложение първо от Закона за предотвратяване и установяване на конфликт на интереси (ЗПУКИ)</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(отм. ДВ, бр.7 от 19.01.2018г.), образувано въз основа на сигнал, подаден от ***. Сигналът е вписан в регистъра на сигналите по чл.22и, ал.1, т.1 от ЗПУКИ (отм.) с рег. № С-2016-112/25.05.2016г.</w:t>
      </w:r>
    </w:p>
    <w:p w:rsidR="00000000" w:rsidDel="00000000" w:rsidP="00000000" w:rsidRDefault="00000000" w:rsidRPr="00000000" w14:paraId="00000012">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Сигналът е подаден против Стоян Костов Жечев – главен архитект на Община Б.</w:t>
      </w:r>
    </w:p>
    <w:p w:rsidR="00000000" w:rsidDel="00000000" w:rsidP="00000000" w:rsidRDefault="00000000" w:rsidRPr="00000000" w14:paraId="00000013">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същество в сигнала се твърди, че във връзка с извършена проверка от Държавен фонд Земеделие, съгласно утвърдена процедура за работа по мярка 4.1 „Инвестиции в земеделските стопанства“ по заявление за подпомагане с ИД №28/04/1/0/002317 от 28.05.2015г. на “***“ ООД с УРН 528213, за изграждане на екологично стопанство за отглеждане на крави за месо, включващо СМР на сграда за отглеждане на животни, на стопанска сграда, вертикална планировка, ограда, оборудване и техника в защитени зони, включени в обхвата на „Натура 2000“ – с.С., община Б. е установено, че Стоян Костов Жечев в качеството си на управител и едноличен собственик на капитала на „***“ ЕООД с ЕИК *** на 06.03.2015г. е сключил договор за проектиране с дружеството “***“ ООД с ЕИК *** с предмет: изработване на технически проект за „Животновъдно стопанство“ в имот 69684.14.684 по КК на с.С. Съобразно договора е издадени фактури с №0000000073/16.03.2015г. и № 0000000074/29.04.2015г., за които е получил плащания, в общ размер на 13 200 лв.</w:t>
      </w:r>
    </w:p>
    <w:p w:rsidR="00000000" w:rsidDel="00000000" w:rsidP="00000000" w:rsidRDefault="00000000" w:rsidRPr="00000000" w14:paraId="00000014">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27.04.2015г. между “</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 ООД и „***“ ЕООД е сключен договор с предмет: услуги по авторски надзор по време на строителството на обект „Животновъдно стопанство“ в имот 69684.14.684 по КК на с.С., с цена на услугата 6 000 лв. Съгласно договора надзорът се осъществява от лицата автори на работния проект, сред които е и Стоян Костов Жечев.</w:t>
      </w:r>
    </w:p>
    <w:p w:rsidR="00000000" w:rsidDel="00000000" w:rsidP="00000000" w:rsidRDefault="00000000" w:rsidRPr="00000000" w14:paraId="00000015">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Към заявлението за издаване на разрешение за строеж на обект „Животновъдно стопанство“ в имот 69684.14.684 по КК на с.С., община Б. са приложени копия на технически проекти: част Архитектурна, част ПБЗ, част ПУСО, част Конструктивна и част ВиК, върху бланки с челен лист на „***“ ЕООД, като част ВиК е изготвена от съпругата на Жечев. Не е установен сключен договор между дружеството „***“ ЕООД и „***“ ЕООД. Излагат се предположения, че дружеството „***“ ЕООД действа като подизпълнител на „***“ ЕООД.</w:t>
      </w:r>
    </w:p>
    <w:p w:rsidR="00000000" w:rsidDel="00000000" w:rsidP="00000000" w:rsidRDefault="00000000" w:rsidRPr="00000000" w14:paraId="00000016">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качеството си на главен архитект на Община Б. Жечев е издал разрешения за строеж №7/31.03.2015г., №8/31.03.2015г. и №9/31.03.2015г. на възложителя „***“ ООД с ЕИК ***.</w:t>
      </w:r>
    </w:p>
    <w:p w:rsidR="00000000" w:rsidDel="00000000" w:rsidP="00000000" w:rsidRDefault="00000000" w:rsidRPr="00000000" w14:paraId="00000017">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Като доказателства към сигнала са приложени: разрешения за строеж №7/31.03.2015г., №8/31.03.2015г., № 9/31.03.2015г. на главния архитект на община Б., разрешение №2/31.03.2015г. за поставяне на преместваем обект, договор от 27.04.2015г. за авторски надзор, сключен между “***“ ООД и „***“ ЕООД, запитване за оферта, за изготвяне на проект и упражняване на авторски надзор, договор за проектиране от 06.03.2015г., сключен между “***“ ООД и „***“ ЕООД, анекс №1 от 19.03.2015г. към договора от 06.03.2015г., фактури №0000000073/16.03.2015г. и №0000000074/29.04.2015г. ведно с платежни нареждания към тях, челни листа за част Архитектурна, част ПБЗ, част ПУСО, част Конструктивна, уведомително писмо на ДФ Земеделие №621/подмярка 4.1 с изх.№01-2600/8162 от 17.11.2015г. до управителя на “***“ ООД и отговор на писмо изх. №01-2600/8162 от 17.11.2015г. от Стоян Костов Жечев, в качеството му на главен архитект.</w:t>
      </w:r>
    </w:p>
    <w:p w:rsidR="00000000" w:rsidDel="00000000" w:rsidP="00000000" w:rsidRDefault="00000000" w:rsidRPr="00000000" w14:paraId="00000018">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кмета на община Б. са изискани и представени доказателства за служебното качество на Стоян Костов Жечев и административните преписки за издадените разрешения за строеж, заповед №РД-5-29/06.01.2016г. на кмета на община Б. за определяне на ОЕСУТ и длъжностна характеристика за длъжността „главен архитект“.</w:t>
      </w:r>
    </w:p>
    <w:p w:rsidR="00000000" w:rsidDel="00000000" w:rsidP="00000000" w:rsidRDefault="00000000" w:rsidRPr="00000000" w14:paraId="00000019">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Извършена е служебна справка в НБД „Население“, в Регистър на трудовите договори на НОИ и в Търговски регистър.</w:t>
      </w:r>
    </w:p>
    <w:p w:rsidR="00000000" w:rsidDel="00000000" w:rsidP="00000000" w:rsidRDefault="00000000" w:rsidRPr="00000000" w14:paraId="0000001A">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покана изх. №С-2016-112#6/03.10.2016г. Стоян Костов Жечев е поканен на изслушване на 25.10.2016г., като видно от известието за доставяне поканата не е връчена по надлежния ред на лицето.</w:t>
      </w:r>
    </w:p>
    <w:p w:rsidR="00000000" w:rsidDel="00000000" w:rsidP="00000000" w:rsidRDefault="00000000" w:rsidRPr="00000000" w14:paraId="0000001B">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покана изх. №С-2016-112#10/31.10.2016г., Стоян Костов Жечев е поканен на изслушване на 22.11.2016г., като поканата е получена лично от Жечев.</w:t>
      </w:r>
    </w:p>
    <w:p w:rsidR="00000000" w:rsidDel="00000000" w:rsidP="00000000" w:rsidRDefault="00000000" w:rsidRPr="00000000" w14:paraId="0000001C">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заседание на комисията от 22.11.2016г., обективирано в т.4 от Протокол №73 от същата дата Стоян Костов Жечев не се явява за изслушване по реда на чл.26 от ЗПУКИ, не представя писмено становище и КПУКИ е приела, че липсва процесуална пречка за развитието на производството по същество.</w:t>
      </w:r>
    </w:p>
    <w:p w:rsidR="00000000" w:rsidDel="00000000" w:rsidP="00000000" w:rsidRDefault="00000000" w:rsidRPr="00000000" w14:paraId="0000001D">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Допълнително КПУКИ е изискала и получила от управителя на “***“ ООД граждански договор №3 от 09.03.2015г., сключен между „***“ ЕООД и арх. Г.И.Г., с предмет: Проектантска услуга – инвестиционен проект за обект „Животновъдно стопанство“ в имот 69684.14.623 по КК на с.С. по Части Архитектура, ПБ, ПБЗ, ПУСО и Сметна документация. Г.И.Г., в качеството си на управител и едноличен собственик на капитала на “***“ ООД удостоверява, че управляваното от него дружество няма сключен договор с дружеството „***“ ЕООД, свързани с изработване на технически проект за обекти: „Животновъдно стопанство“ в имот 69684.14.684 по КК на с.С., както и такива с дружеството “***“ ООД.</w:t>
      </w:r>
    </w:p>
    <w:p w:rsidR="00000000" w:rsidDel="00000000" w:rsidP="00000000" w:rsidRDefault="00000000" w:rsidRPr="00000000" w14:paraId="0000001E">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писма вх. №С-2016-112#17/22.02.2017г. и №С-2016-112#23/08.03.2017г. кметът на община Б. удостоверява, че в инвестиционният проект за „Животновъдно стопанство“ в имот 69684.14.684 по КК на с.С. няма инвестиционен проект по част „ВиК“, видно от описаните части в Разрешение за строеж №8 от 31.03.2015г. Същият удостоверява, че ПИ 69684.14.684 е идентичен с част от ПИ 69684.14.623 по КК на с.С. и прилага Заповед №РД-5-112/06.03.2015г. на кмета на Община Б.</w:t>
      </w:r>
    </w:p>
    <w:p w:rsidR="00000000" w:rsidDel="00000000" w:rsidP="00000000" w:rsidRDefault="00000000" w:rsidRPr="00000000" w14:paraId="0000001F">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писмо вх. №С-2016-112#22/28.02.2017г. управителят на “***“ ООД удостоверява, че във връзка със сключения договор за проектиране с „***“ ЕООД от 06.03.2015г. плащането е извършено на две части – 16.03.2015г. и на 29.04.2015г., но по договора липсва приемо-предавателен протокол.</w:t>
      </w:r>
    </w:p>
    <w:p w:rsidR="00000000" w:rsidDel="00000000" w:rsidP="00000000" w:rsidRDefault="00000000" w:rsidRPr="00000000" w14:paraId="00000020">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Новосъбраните доказателства са съобщени по реда на чл.34, ал.3 от АПК на Стоян Костов Жечев, като в указания тридневен срок в КПУКИ не са получени възражения, писмено становище и искания.</w:t>
      </w:r>
    </w:p>
    <w:p w:rsidR="00000000" w:rsidDel="00000000" w:rsidP="00000000" w:rsidRDefault="00000000" w:rsidRPr="00000000" w14:paraId="00000021">
      <w:pPr>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От събраните в хода на административното производство доказателства Комисията установи следното от фактическа страна:</w:t>
      </w:r>
    </w:p>
    <w:p w:rsidR="00000000" w:rsidDel="00000000" w:rsidP="00000000" w:rsidRDefault="00000000" w:rsidRPr="00000000" w14:paraId="00000023">
      <w:pPr>
        <w:spacing w:after="0" w:line="240" w:lineRule="auto"/>
        <w:ind w:firstLine="708"/>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24">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Сигналът е подаден от държавен органа с посочени наименование и адрес.</w:t>
      </w:r>
    </w:p>
    <w:p w:rsidR="00000000" w:rsidDel="00000000" w:rsidP="00000000" w:rsidRDefault="00000000" w:rsidRPr="00000000" w14:paraId="00000025">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Стоян Костов Жечев заема длъжността „главен архитект“ на община Б. с код по НКПД 21617001 по силата на трудов договор №3/10.01.2011г. и допълнително споразумение №229/21.12.2012г. на непълно работно време, сключени с кмета на общината. </w:t>
      </w:r>
    </w:p>
    <w:p w:rsidR="00000000" w:rsidDel="00000000" w:rsidP="00000000" w:rsidRDefault="00000000" w:rsidRPr="00000000" w14:paraId="00000026">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това си качество същият не е подал декларации по чл.12, т.1 и т.2 от ЗПУКИ (отм.).</w:t>
      </w:r>
    </w:p>
    <w:p w:rsidR="00000000" w:rsidDel="00000000" w:rsidP="00000000" w:rsidRDefault="00000000" w:rsidRPr="00000000" w14:paraId="00000027">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Раздел V „Основни задължения“ от длъжностна характеристика, Жечев издава скици и визи за проектиране, съгласува и одобрява идейните инвестиционни проекти, издава разрешения за строежи, изготвя схема на разполагане на преместваеми обекти, председателства заседанията на Общинския експертен съвет.</w:t>
      </w:r>
    </w:p>
    <w:p w:rsidR="00000000" w:rsidDel="00000000" w:rsidP="00000000" w:rsidRDefault="00000000" w:rsidRPr="00000000" w14:paraId="00000028">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Заповед №РД-5-29/06.01.2016г. на кмета на Община Б. Жечев е определен за председател на Общински Експертен съвет по устройство на територията на община Б.</w:t>
      </w:r>
    </w:p>
    <w:p w:rsidR="00000000" w:rsidDel="00000000" w:rsidP="00000000" w:rsidRDefault="00000000" w:rsidRPr="00000000" w14:paraId="00000029">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извършената справка в НБД „Население“ е установено, че З.С.Ж. с ЕГН *** е съпруга на Стоян Костов Жечев с ЕГН ***.</w:t>
      </w:r>
    </w:p>
    <w:p w:rsidR="00000000" w:rsidDel="00000000" w:rsidP="00000000" w:rsidRDefault="00000000" w:rsidRPr="00000000" w14:paraId="0000002A">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Видно от справка в Търговски регистър към 08.09.2016г. Стоян Жечев е вписан като едноличен търговец под наименование „***“, гр. Я., ЕИК ***, като управител и едноличен собственик на капитала на „***“ ЕООД, гр. Я., ЕИК *** и като съдружник в Събирателно дружество „****“, гр. Я., ЕИК ***.</w:t>
      </w:r>
    </w:p>
    <w:p w:rsidR="00000000" w:rsidDel="00000000" w:rsidP="00000000" w:rsidRDefault="00000000" w:rsidRPr="00000000" w14:paraId="0000002B">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Стоян Костов Жечев е вписан в Регистъра на архитектите в България - Том първи, Раздел четвърти - „Архитекти с пълна проектантска правоспособност (ППП), съгласно чл.230, ал.3 и ал.4 от ЗУТ по устройствено планиране и инвестиционно проектиране" към Камарата на архитектите в България, под №00741, с обхват на ограничението общините Я. и Б.</w:t>
      </w:r>
    </w:p>
    <w:p w:rsidR="00000000" w:rsidDel="00000000" w:rsidP="00000000" w:rsidRDefault="00000000" w:rsidRPr="00000000" w14:paraId="0000002C">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З.С.Ж. е вписана в Регистъра на инженерите с пълна проектантска правоспособност към Камарата на инженерите в инвестиционното проектиране под № *** в Регионална колегия Я.</w:t>
      </w:r>
    </w:p>
    <w:p w:rsidR="00000000" w:rsidDel="00000000" w:rsidP="00000000" w:rsidRDefault="00000000" w:rsidRPr="00000000" w14:paraId="0000002D">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извършената справка в Търговски регистър е установено, че дружеството „***“ ЕООД с ЕИК *** е с управител и едноличен собственик на капитала – Г.И.Г. с ЕГН ***.</w:t>
      </w:r>
    </w:p>
    <w:p w:rsidR="00000000" w:rsidDel="00000000" w:rsidP="00000000" w:rsidRDefault="00000000" w:rsidRPr="00000000" w14:paraId="0000002E">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Г.И.Г. е вписан в Регистъра на инженерите с пълна проектантска правоспособност към Камарата на инженерите в инвестиционното проектиране, с рег. № ***.</w:t>
      </w:r>
    </w:p>
    <w:p w:rsidR="00000000" w:rsidDel="00000000" w:rsidP="00000000" w:rsidRDefault="00000000" w:rsidRPr="00000000" w14:paraId="0000002F">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извършената справка в Търговски регистър е установено, че дружеството “***“ ООД с ЕИК *** е със съдружници и управители И.П.Б. с ЕГН *** и С.Б.Ч. с ЕГН ***.</w:t>
      </w:r>
    </w:p>
    <w:p w:rsidR="00000000" w:rsidDel="00000000" w:rsidP="00000000" w:rsidRDefault="00000000" w:rsidRPr="00000000" w14:paraId="00000030">
      <w:pPr>
        <w:spacing w:after="0"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извършената справка в Търговски регистър е установено, че дружеството “***“ ООД с ЕИК *** е с управител А.К.К.–Ч. с ЕГН *** и съдружници А.К.К.–Ч. и М.П.Ч. с ЕГН ***. СК „***“ ООД гр.Я., притежава Лиценз № ЛК-***г., издаден от МРРБ за извършване на оценяване на съответствието на инвестиционните проекти и/ или упражняване на строителен надзор.</w:t>
      </w:r>
    </w:p>
    <w:p w:rsidR="00000000" w:rsidDel="00000000" w:rsidP="00000000" w:rsidRDefault="00000000" w:rsidRPr="00000000" w14:paraId="00000031">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06.03.2015г. е сключен договор за проектиране между „***“ ООД и „***“ ЕООД с ЕИК ***, с предмет „Изработване на технически проект за обект „Животновъдно стопанство“ в имот 69684.14.684 по КК на с.С., община Б. Съгласно договора техническият проект следва да съдържа следните части: Част Архитектурна, Част Конструктивна, Част Геодезия, Част Електро, Част ВиК и Част Пожарна безопасност, ПБЗ, ПУСО. С Анекс №1 от 19.03.2015г. към Договора за проектиране е възложено към техническия проект да се приложат необходимите проектни документи, свързани с изграждането на фотоволтаична централа за производството на ел. енергия за собствени нужди и ограда на имота, като Част ВиК е изключена от предмета на договора. Представляващ и управляващ „***“ ЕООД е Стоян Костов Жечев. По така сключения договор са издадени фактури №73/16.03.2015г. – за сума от 7 200 лв. и №74/29.04.2015г. - за сума от 6 000 лв.</w:t>
      </w:r>
    </w:p>
    <w:p w:rsidR="00000000" w:rsidDel="00000000" w:rsidP="00000000" w:rsidRDefault="00000000" w:rsidRPr="00000000" w14:paraId="00000032">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09.03.2015г. е сключен граждански договор №3 между „***“ ЕООД и арх. Г.И.Г., с предмет: Проектантска услуга – инвестиционен проект за обект „Животновъдно стопанство“ в имот 69684.14.623 по КК на с.С. по Части Архитектура, ПБ, ПБЗ, ПУСО и Сметна документация, с цена в размер на 6 500 лв., платима след осигуряване финансирането на обекта. С констативен протокол от 21.03.2015г. възложената работа по договора е приета от възложителя без възражение.</w:t>
      </w:r>
    </w:p>
    <w:p w:rsidR="00000000" w:rsidDel="00000000" w:rsidP="00000000" w:rsidRDefault="00000000" w:rsidRPr="00000000" w14:paraId="00000033">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27.04.2015г. е сключен договор между „***“ ООД и „***“ ЕООД с ЕИК ***, с предмет на договора услуги по авторски надзор по време на строителството на обект „Животновъдно стопанство“ в имот 69684.14.684 по КК на с.С., община Б. Надзорът се осъществява, съгласно договора, от лицата автори на работния проект: арх. Стоян Жечев и арх. Г.Г. Цената, определена в договора е в размер на 6 000 лв. с ДДС.</w:t>
      </w:r>
    </w:p>
    <w:p w:rsidR="00000000" w:rsidDel="00000000" w:rsidP="00000000" w:rsidRDefault="00000000" w:rsidRPr="00000000" w14:paraId="00000034">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искане вх. №70-00-166/31.03.2015г. от И.П.Б., представител на „***“ ООД до главния архитект на Община Б. е поискано одобряването на инвестиционен проект на ограда от щампована мрежа към обект „Животновъдно стопанство“ в имот 69684.14.684 по КК на с.С., община Б. Проектът е с възложител „***“ ООД, като Част Конструкция е изготвен от инж. Ж.А.Д.. Върху инвестиционния проект е положен щемпел „Одобрявам“ и е подписан от Жечев, в качеството му на главен архитект на Община Б.</w:t>
      </w:r>
    </w:p>
    <w:p w:rsidR="00000000" w:rsidDel="00000000" w:rsidP="00000000" w:rsidRDefault="00000000" w:rsidRPr="00000000" w14:paraId="00000035">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Въз основа на искането главният архитект на Община Б. на основание чл.148, ал.2 и чл.147, ал.1, т.7 от ЗУТ е издал разрешения за строеж №7/31.03.2015г., VI категория на възложителя „***“ ООД с ЕИК *** за строеж „Ограда от щампована мрежа“ към обект „Животновъдно стопанство“ в имот 69684.14.684 по КК на с.С.</w:t>
      </w:r>
    </w:p>
    <w:p w:rsidR="00000000" w:rsidDel="00000000" w:rsidP="00000000" w:rsidRDefault="00000000" w:rsidRPr="00000000" w14:paraId="00000036">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искане вх. №70-00-162/31.03.2015г. от И.П.Б., представител на „***“ ООД до главния архитект на Община Б. е поискано одобряването на инвестиционен проект на „Животновъдно стопанство“ в имот 69684.14.684 по КК на с.С., община Б. Техническият проект за изработен от проектантски екип: арх. Г.Г. – част „Архитектура“, инж. Ж.А.Д. – част „Конструктивна“, инж. В.М.В. – част „Ел, ПБЗ“ и инж. В.Г.Ф. – част „Геодезия“ с възложител „***“ ООД и съдържа: Част Архитектурна, Част Конструктивна, Част Електро, ПБЗ и Част Геодезия. Същият не съдържа Част ВиК.</w:t>
      </w:r>
    </w:p>
    <w:p w:rsidR="00000000" w:rsidDel="00000000" w:rsidP="00000000" w:rsidRDefault="00000000" w:rsidRPr="00000000" w14:paraId="00000037">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уведомително писмо с изх. №01-2600/8162 от 17.11.2015г. на зам.изпълнителния директор на ДФ „Земеделие“ до управителя на „***“ ООД, във връзка със заявление за подпомагане с №28/04/1/0/02317 по подмярка 4.1 „Инвестиции в земеделски стопанства“ от ПРС (2014 – 2020) е констатирано, че  в представения инвестиционен проект е предвидено изграждане на тръбни кладенци, за които не са представени технически проект по част ВиК със схеми на разположението в имот 69684.14.684 и разрешение за водоползване, както и разрешение за заустване на отпадъчни води. В отговор е указано, че за обекта е изготвена оценка за съответствие от надзорна фирма съгласно чл.142, ал.4, ал.5, ал.6, т.2 от ЗУТ, удостоверяваща, че строежа отговаря на изискванията на чл.169, ал.1 – 3 от ЗУТ, а по проекта не е изготвена част ВиК, поради обстоятелството, че водопоят на животните ще се осъществява, чрез поилки захранвани от резервоар за вода и помпи – отговора е изготвен от Стоян Жечев и подпечатан с печат на „***“ ЕООД.</w:t>
      </w:r>
    </w:p>
    <w:p w:rsidR="00000000" w:rsidDel="00000000" w:rsidP="00000000" w:rsidRDefault="00000000" w:rsidRPr="00000000" w14:paraId="00000038">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Към искането е приложен доклад от СК „***“ ООД гр.Я. за оценка на съответствието на проектната документация със съществените изисквания съгласно чл.142, ал.6 от ЗУТ, подписан от управителя му А.Ч. Докладът за оценка на съответствието се състои от четири части - всяка една изготвена от съответния специалист, упражнявал контрол по време на проектирането по съответната част и съгласувана от специалистите по останалите части, като част Архитектурна, ПБ и ПБЗ е изготвена от арх. Г.Г., част Конструктивна от инж. Ж.А.Д., част Ел., ПБЗ от инж. В.М.В. и част Геодезия от инж. В.Г.Ф. С докладът е установено, че проектът е в пълен обем, отговаря на нормативните актове и технически норми в проектирането и е направено предложение да се одобри инвестиционния проект за строежа и Главният архитект на Община Б. да издаде разрешение за строеж. Върху инвестиционния проект е положен щемпел „Одобрявам“ и е подписан от Жечев, в качеството му на главен архитект на Община Б.</w:t>
      </w:r>
    </w:p>
    <w:p w:rsidR="00000000" w:rsidDel="00000000" w:rsidP="00000000" w:rsidRDefault="00000000" w:rsidRPr="00000000" w14:paraId="00000039">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Въз основа на искането главният архитект на Община Б. на основание чл.148, ал.2, 4, 8, 9 и чл.142, ал.6, т.2 от ЗУТ е издал разрешения cза строеж №8/31.03.2015г. за строеж на „Животновъдно стопанство“ в имот 69684.14.684 по КК на с.С., община Б. - пета категория, на възложителя „***“ ООД с ЕИК ***. Като основание за издаване на разрешението за строеж е и Комплексен доклад за оценка на съответствието от СК „***“ ООД гр.Я.</w:t>
      </w:r>
    </w:p>
    <w:p w:rsidR="00000000" w:rsidDel="00000000" w:rsidP="00000000" w:rsidRDefault="00000000" w:rsidRPr="00000000" w14:paraId="0000003A">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искане вх. №70-00-164/31.03.2015г. от И.П.Б., представител на „***“ ООД до главния архитект на Община Б. е поискано одобряването на инвестиционен проект на фотоволтаична централа 4,6 кW за производство на електрическа енергия за собствени нужди, към обект „Животновъдно стопанство“ в имот 69684.14.684 по КК на с.С., община Б. Проектът е с възложител „***“ ООД, като Част Електрическа е изготвен от инж. В.М.В. Върху инвестиционния проект е положен щемпел „Одобрявам“ и е подписан от Жечев, в качеството му на главен архитект на Община Б.</w:t>
      </w:r>
    </w:p>
    <w:p w:rsidR="00000000" w:rsidDel="00000000" w:rsidP="00000000" w:rsidRDefault="00000000" w:rsidRPr="00000000" w14:paraId="0000003B">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Въз основа на искането главният архитект на Община Б. на основание чл.148, ал.2 и чл.147, ал.1, т.14 от ЗУТ е издал разрешения за строеж 9/31.03.2015г., VI категория на възложителя „***“ ООД с ЕИК *** за строеж „Монтаж на фотоволтаична централа 4,6 кW за производство на електрическа енергия за собствени нужди“ към обект „Животновъдно стопанство“ в имот 69684.14.684 по КК на с.С. с възложител „***“ ООД.</w:t>
      </w:r>
    </w:p>
    <w:p w:rsidR="00000000" w:rsidDel="00000000" w:rsidP="00000000" w:rsidRDefault="00000000" w:rsidRPr="00000000" w14:paraId="0000003C">
      <w:pPr>
        <w:spacing w:after="0"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Комисията за предотвратяване и установяване на конфликт на интереси не е успяла да постанови решение за установяване на нарушение по ЗПУКИ на своето заседание от 23.03.2017г., поради липса на изискуемото от чл.22ж, ал.2, изречение второ от ЗПУКИ мнозинство, за което е уведомен Стоян Костов Жечев, като страна в производството и сигналоподателя.</w:t>
      </w:r>
    </w:p>
    <w:p w:rsidR="00000000" w:rsidDel="00000000" w:rsidP="00000000" w:rsidRDefault="00000000" w:rsidRPr="00000000" w14:paraId="0000003D">
      <w:pPr>
        <w:spacing w:after="0" w:line="240" w:lineRule="auto"/>
        <w:ind w:firstLine="70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after="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При така установената фактическа обстановка Комисията стигна до следните правни изводи:</w:t>
      </w:r>
    </w:p>
    <w:p w:rsidR="00000000" w:rsidDel="00000000" w:rsidP="00000000" w:rsidRDefault="00000000" w:rsidRPr="00000000" w14:paraId="0000003F">
      <w:pPr>
        <w:spacing w:after="0" w:line="240" w:lineRule="auto"/>
        <w:ind w:firstLine="697"/>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40">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да е осъществен конфликт на интереси по смисъла на чл.2 от ЗПУКИ (отм.) следва да са налице три кумулативно изискуеми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41">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Легалните дефиниции на понятията частен интерес и облага се съдържат в чл.2, ал.2 и ал.3 от ЗПУКИ (отм.). Частен е всеки интерес, който води до облага от материален или нематериален характер за лице, заемащо публична длъжност или за свързани с него лица, включително всяко поето задължение.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2">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Стоян Костов Жечев, в качеството си на главен архитект на Община Б., е лице, заемащо публична длъжност по смисъла на чл.3, т.25 от ЗПУКИ (отм.).</w:t>
      </w:r>
    </w:p>
    <w:p w:rsidR="00000000" w:rsidDel="00000000" w:rsidP="00000000" w:rsidRDefault="00000000" w:rsidRPr="00000000" w14:paraId="00000043">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разпоредбата на чл.5, ал.2 от ЗУТ в общините се назначават главни архитекти по трудово или по служебно правоотношение.</w:t>
      </w:r>
    </w:p>
    <w:p w:rsidR="00000000" w:rsidDel="00000000" w:rsidP="00000000" w:rsidRDefault="00000000" w:rsidRPr="00000000" w14:paraId="00000044">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Стоян Костов Жечев заема длъжността „главен архитект“ на община Б. с код по НКПД 21617001 по силата на трудов договор №3/10.01.2011г.</w:t>
      </w:r>
    </w:p>
    <w:p w:rsidR="00000000" w:rsidDel="00000000" w:rsidP="00000000" w:rsidRDefault="00000000" w:rsidRPr="00000000" w14:paraId="00000045">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разпоредбата на чл.107а, ал.1, т.2 от Кодекса на труда (КТ) не може да бъде сключван трудов договор за работа в държавната администрация с лице, което е едноличен търговец, неограничено отговорен съдружник в търговско дружество, управител, търговски пълномощник, търговски представител, прокурист, търговски посредник, ликвидатор или синдик, член на орган на управление или контрол на търговско дружество или кооперация.</w:t>
      </w:r>
    </w:p>
    <w:p w:rsidR="00000000" w:rsidDel="00000000" w:rsidP="00000000" w:rsidRDefault="00000000" w:rsidRPr="00000000" w14:paraId="00000046">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Обстоятелството, че Стоян Костов Жечев е едноличен търговец под наименование „***“, гр. Я. и управител на „***“ ЕООД, гр. Я. налага извода за несъвместимост по чл.5 от ЗПУКИ (отм.) във връзка с чл.107а, ал.1, т.2 от КТ при заемане на длъжността „главен архитект“.</w:t>
      </w:r>
    </w:p>
    <w:p w:rsidR="00000000" w:rsidDel="00000000" w:rsidP="00000000" w:rsidRDefault="00000000" w:rsidRPr="00000000" w14:paraId="00000047">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Според чл.5 ЗПУКИ (отм.) лице, заемащо публична длъжност, не може да заема друга длъжност или да извършва дейност, която съгласно Конституцията или специален закон е несъвместима с неговото положение, а чл.107а, ал.1, т.2 от КТ определя, че не може да бъде</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сключван трудов договор за работа в държавната администрация с лице, което е едноличен търговец, както и управител на</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търговско дружество.</w:t>
      </w:r>
    </w:p>
    <w:p w:rsidR="00000000" w:rsidDel="00000000" w:rsidP="00000000" w:rsidRDefault="00000000" w:rsidRPr="00000000" w14:paraId="00000048">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Разпоредбата на чл.5 от ЗПУКИ (отм.) не съдържа състав на конфликта на интереси. Тя представлява обща разпоредба на института на несъвместимост, регламентиран в конституционното и административното право. Несъвместимостта съставлява предвидени в закона пречки за съвместяване на съответната държавна длъжност. Нарушението на забраната на чл.5 от ЗПУКИ във връзка с чл.107а, ал.1, т.2 от КТ е основание за предприемане на действия съгласно разпоредбата на чл.330, ал.2, т.8 от КТ от страна на органа по назначаване и е извън правомощията на КПКОНПИ.</w:t>
      </w:r>
    </w:p>
    <w:p w:rsidR="00000000" w:rsidDel="00000000" w:rsidP="00000000" w:rsidRDefault="00000000" w:rsidRPr="00000000" w14:paraId="00000049">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Като съпрузи, Стоян Костов Жечев, с ЕГН *** и З.С.Ж., с ЕГН ***, са свързани лица, по смисъла на §1, т.1 от ДР на ЗПУКИ (отм.).</w:t>
      </w:r>
    </w:p>
    <w:p w:rsidR="00000000" w:rsidDel="00000000" w:rsidP="00000000" w:rsidRDefault="00000000" w:rsidRPr="00000000" w14:paraId="0000004A">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Като управител и едноличен собственик на капитала на „***“ ЕООД Стоян Костов Жечев, в качеството си на лице, заемащо публична длъжност е свързано лице по смисъла на §1, т.1 от ДР на ЗПУКИ (отм.) с дружеството.</w:t>
      </w:r>
    </w:p>
    <w:p w:rsidR="00000000" w:rsidDel="00000000" w:rsidP="00000000" w:rsidRDefault="00000000" w:rsidRPr="00000000" w14:paraId="0000004B">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хода на производството е установено липсата на родство между Стоян Костов Жечев, съдружниците в „***“ ООД И.П.Б. и С.Б.Ч., като възложители на проект: „Животновъдно стопанство“, със съдружниците в “***“ ЕООД А.К.К.–Ч. и М.П.Ч., изготвило доклада за съответствие, както и с Г.И.Г., Ж.А.Д., В.М.В. и В.Г.Ф., изготвили проектните документи за обект „Животновъдно стопанство“ в имот 69684.14.684 по КК на с.С., което от своя страна обуславя липсата на свързаност помежду им, по смисъла на §1, т.1 от ДР на ЗПУКИ (отм.).</w:t>
      </w:r>
    </w:p>
    <w:p w:rsidR="00000000" w:rsidDel="00000000" w:rsidP="00000000" w:rsidRDefault="00000000" w:rsidRPr="00000000" w14:paraId="0000004C">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4D">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Разпоредбата на чл.8, изречение първо  от ЗПУКИ(отм.) предвижда, че лице заемащо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w:t>
      </w:r>
    </w:p>
    <w:p w:rsidR="00000000" w:rsidDel="00000000" w:rsidP="00000000" w:rsidRDefault="00000000" w:rsidRPr="00000000" w14:paraId="0000004E">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§.1, т.1 от ДР на ЗПУКИ (отм.),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4F">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чл.142, ал.4 от ЗУТ всички части на инвестиционните проекти, които са основание за издаване на разрешение за строеж, се оценяват за съответствието им с основните изисквания към строежите. В ал.6 е предвидено оценката за съответствие да се извършва с приемане от експертен съвет на одобряващата администрация и като комплексен доклад, съставен от регистрирана фирма - консултант, несвързана с проектанта - за обекти от първа и втора категория задължително, а за обекти от по-ниска категория - по желание на възложителя.</w:t>
      </w:r>
    </w:p>
    <w:p w:rsidR="00000000" w:rsidDel="00000000" w:rsidP="00000000" w:rsidRDefault="00000000" w:rsidRPr="00000000" w14:paraId="00000050">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Разпоредбата на чл.142, ал.9 предвижда всички документи - графични и текстови, на инвестиционния проект да се подписват и подпечатват от съответния квалифициран специалист и от управителя на фирмата консултант, извършила оценката за съответствие. Докладът за оценка на съответствието се подписва от управителя на фирмата консултант и от всички квалифицирани специалисти, извършили оценката.</w:t>
      </w:r>
    </w:p>
    <w:p w:rsidR="00000000" w:rsidDel="00000000" w:rsidP="00000000" w:rsidRDefault="00000000" w:rsidRPr="00000000" w14:paraId="00000051">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чл.144, ал.1 от ЗУТ инвестиционните проекти, по които се издава разрешение за строеж, се съгласуват и одобряват след писмено заявление на възложителя и след представяне на подробно описани документи. Съгласно чл.145, ал.1 от ЗУТ техническите или работните инвестиционни проекти се съгласуват и одобряват от главния архитект на общината /района/. Съгласно Раздел V „Основни задължения“ от длъжностната характеристика на длъжността „главен архитект“ в Община Б. главният архитект съгласува идейни инвестиционни проекти, одобрява инвестиционни проекти и издава разрешения за строеж.</w:t>
      </w:r>
    </w:p>
    <w:p w:rsidR="00000000" w:rsidDel="00000000" w:rsidP="00000000" w:rsidRDefault="00000000" w:rsidRPr="00000000" w14:paraId="00000052">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Съгласуването на инвестиционните проекти се състои в проверка на съответствието им с предвижданията на подробния устройствен план и правилата и нормите за застрояване, съгласно разпоредбите на Наредба №7 от 22.12.2003г. за правила и нормативи за устройство на отделните видове територии и устройствени зони.</w:t>
      </w:r>
    </w:p>
    <w:p w:rsidR="00000000" w:rsidDel="00000000" w:rsidP="00000000" w:rsidRDefault="00000000" w:rsidRPr="00000000" w14:paraId="00000053">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чл.148, ал.2 от ЗУТ разрешение за строеж се издава от главния архитект на общината, а за градовете с районно деление - от главния архитект на района. В чл.19, ал.2 от Наредба №4 от 21.05.2001г. за обхвата и съдържанието на инвестиционните проекти, е предвидено, че техническият проект подлежи на съгласуване и е основа за изработване на работния проект или подлежи на одобряване и е основание за издаване на разрешение за строеж, възлагане и изпълнение на строителството. Съгласно чл.148, ал.4, изр. първо от ЗУТ разрешението за строеж се издава на възложителя въз основа на одобрен технически или работен инвестиционен проект, едновременно с одобряването на инвестиционния проект, когато това е поискано в заявлението.</w:t>
      </w:r>
    </w:p>
    <w:p w:rsidR="00000000" w:rsidDel="00000000" w:rsidP="00000000" w:rsidRDefault="00000000" w:rsidRPr="00000000" w14:paraId="00000054">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хода на производството е установено, че на 06.03.2015г. е сключен договор за проектиране между „***“ ООД и „***“ ЕООД , с предмет „Изработване на технически проект за обект „Животновъдно стопанство“ в имот 69684.14.684 по КК на с.С., община Бо. По така сключения договор са издадени фактури №73/16.03.2015г. – за сума от 7 200 лв. и №74/29.04.2015г. - за сума от 6 000 лв.</w:t>
      </w:r>
    </w:p>
    <w:p w:rsidR="00000000" w:rsidDel="00000000" w:rsidP="00000000" w:rsidRDefault="00000000" w:rsidRPr="00000000" w14:paraId="00000055">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09.03.2015г. е сключен граждански договор №3 между „***“ ЕООД и арх. Г.И.Г., с предмет: Проектантска услуга – инвестиционен проект за обект „Животновъдно стопанство“ в имот 69684.14.623 по КК на с.С. по Части Архитектура, ПБ, ПБЗ, ПУСО и Сметна документация, с цена в размер на 6 500 лв. С констативен протокол от 21.03.2015г. възложената работа по договора е приета от възложителя без възражение.</w:t>
      </w:r>
    </w:p>
    <w:p w:rsidR="00000000" w:rsidDel="00000000" w:rsidP="00000000" w:rsidRDefault="00000000" w:rsidRPr="00000000" w14:paraId="00000056">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Видно от Заповед №РД-5-112/06.03.2015г. на кмета на Община Б. ПИ 69684.14.684 е идентичен с част от ПИ 69684.14.623 по КК на с.С.</w:t>
      </w:r>
    </w:p>
    <w:p w:rsidR="00000000" w:rsidDel="00000000" w:rsidP="00000000" w:rsidRDefault="00000000" w:rsidRPr="00000000" w14:paraId="00000057">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Инвестиционният проект е изготвен от специалисти в съответните области и отговарящ на нормативните изисквания, съгласно положителното заключение на Комплексния доклад за съответствието и не се съдържат част „ВиК“. Това обстоятелство изключва възможността част „ВиК“ на инвестиционния проект да е била изготвена от съпругата на Стоян Костов Жечев, каквото е твърдението в така подадения сигнал.</w:t>
      </w:r>
    </w:p>
    <w:p w:rsidR="00000000" w:rsidDel="00000000" w:rsidP="00000000" w:rsidRDefault="00000000" w:rsidRPr="00000000" w14:paraId="00000058">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31.03.2015г. Стоян Костов Жечев в качеството си на главен архитект на Община Б. при изпълнение на служебните си задължения е одобрил инвестиционния проект за обект „Животновъдно стопанство“ в имот 69684.14.623 по КК на с.С., въз основа на комплексен доклад за оценка за съответствието и спазване изискванията за безопасност.</w:t>
      </w:r>
    </w:p>
    <w:p w:rsidR="00000000" w:rsidDel="00000000" w:rsidP="00000000" w:rsidRDefault="00000000" w:rsidRPr="00000000" w14:paraId="00000059">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Одобряването на инвестиционния проект представлява елемент от процедурата по издаване на разрешения за строеж, съгласно разпоредбата на чл.145, ал.1 от ЗУТ.</w:t>
      </w:r>
    </w:p>
    <w:p w:rsidR="00000000" w:rsidDel="00000000" w:rsidP="00000000" w:rsidRDefault="00000000" w:rsidRPr="00000000" w14:paraId="0000005A">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същата дата Стоян Костов Жечев, в качеството си на главен архитект на Община Б. е издал разрешение за строеж №8/31.03.2015г. на възложителят „***“ ООД, за строеж пета категория: „Животновъдно стопанство“ в имот 69684.14.684 по КК на с.С., община Б.</w:t>
      </w:r>
    </w:p>
    <w:p w:rsidR="00000000" w:rsidDel="00000000" w:rsidP="00000000" w:rsidRDefault="00000000" w:rsidRPr="00000000" w14:paraId="0000005B">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Като е одобрил инвестиционния проект за строеж пета категория на възложителя „***“ ООД с ЕИК *** за „Животновъдно стопанство“ в имот 69684.14.684 по КК на с.С., Община Б., Стоян Костов Жечев е осъществил свои правомощия по служба, произтичащи от задълженията му на главен архитект съгласно длъжностната характеристика и нормите на ЗУТ.</w:t>
      </w:r>
    </w:p>
    <w:p w:rsidR="00000000" w:rsidDel="00000000" w:rsidP="00000000" w:rsidRDefault="00000000" w:rsidRPr="00000000" w14:paraId="0000005C">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Първото плащане по договора за проектиране между „***“ ООД и „****“ ЕООД е авансово и е извършено на 16.03.2015г. Второто плащане е извършено на 29.04.2015г., тоест след одобряване на инвестиционния проект и издаване на разрешението за строеж на 31.03.2015г.</w:t>
      </w:r>
    </w:p>
    <w:p w:rsidR="00000000" w:rsidDel="00000000" w:rsidP="00000000" w:rsidRDefault="00000000" w:rsidRPr="00000000" w14:paraId="0000005D">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Това обстоятелство налага изводът, че това плащане е обвързано с упражнените от Жечев правомощия в качеството му на главен архитект, в резултат на които, свързаното с него лице - „***“ ЕООД, е получило второто плащане по договора.</w:t>
      </w:r>
    </w:p>
    <w:p w:rsidR="00000000" w:rsidDel="00000000" w:rsidP="00000000" w:rsidRDefault="00000000" w:rsidRPr="00000000" w14:paraId="0000005E">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Налице е облага от нематериален характер, а именно - подкрепа на свързаното лице, да получи договорените суми по договора за възлагане на проектиране.</w:t>
      </w:r>
    </w:p>
    <w:p w:rsidR="00000000" w:rsidDel="00000000" w:rsidP="00000000" w:rsidRDefault="00000000" w:rsidRPr="00000000" w14:paraId="0000005F">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Това, че плащанията по договора са пряко обвързани от упражнените от Жечев правомощия в качеството му на главен архитект, се потвърждава и от факта, че третото плащане по договора в размер на 1000 лева е обвързано с въвеждане на обекта в експлоатация, което от своя страна се предхожда от одобряване на инвестиционния проект и издаване на разрешението на строеж от главния архитект.</w:t>
      </w:r>
    </w:p>
    <w:p w:rsidR="00000000" w:rsidDel="00000000" w:rsidP="00000000" w:rsidRDefault="00000000" w:rsidRPr="00000000" w14:paraId="00000060">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09.03.2016г. е превъзложил проектирането на трето лице, но само по части Архитектура, ПБ, ПБЗ, ПУСО и сметна документация. На 21.03.2015г. работата е приета без възражение и е в рамките на срока на договора за проектиране, сключен между „***“ ООД и „***“ ЕООД – 23.03.2015г. Последното, в качеството си на изпълнител по сключения договор носи цялата отговорност да извърши проектирането в съответствие с изискванията на нормативните актове – чл.14, ал.1 от същия.</w:t>
      </w:r>
    </w:p>
    <w:p w:rsidR="00000000" w:rsidDel="00000000" w:rsidP="00000000" w:rsidRDefault="00000000" w:rsidRPr="00000000" w14:paraId="00000061">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31.03.2015г. възложителят - „***“ ООД, е внесъл инвестиционния проект за одобряване с искане вх. №70-00-162 до главния архитект на община Б. – Стоян Жечев.</w:t>
      </w:r>
    </w:p>
    <w:p w:rsidR="00000000" w:rsidDel="00000000" w:rsidP="00000000" w:rsidRDefault="00000000" w:rsidRPr="00000000" w14:paraId="00000062">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31.03.2015г. Стоян Костов Жечев в качеството си на главен архитект на Община Б. при изпълнение на служебните си задължения е одобрил инвестиционния проект за обект „Животновъдно стопанство“ в имот 69684.14.623 по КК на с.С.</w:t>
      </w:r>
    </w:p>
    <w:p w:rsidR="00000000" w:rsidDel="00000000" w:rsidP="00000000" w:rsidRDefault="00000000" w:rsidRPr="00000000" w14:paraId="00000063">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Безспорно установено е, че свързаното с Жечев лице -  „***“ ЕООД, има частен интерес изготвените от него проекти да бъдат одобрени, още повече, че част от сумата от договора е изплатена след одобряване на инвестиционния проект и издаване на разрешението за строеж. В същото време налице е частен интерес и на самия Жечев, в качеството му на собственик и управител на посоченото дружество - да осигури на свързаното лице получаване на пари по договора.</w:t>
      </w:r>
    </w:p>
    <w:p w:rsidR="00000000" w:rsidDel="00000000" w:rsidP="00000000" w:rsidRDefault="00000000" w:rsidRPr="00000000" w14:paraId="00000064">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конкретния случай облагата е нематериална и се изразява в подкрепа за свързаното с Жечев лице. Налице е и материална облага - изплатеното възнаграждение на дружеството „***“ ЕООД по договора за проектиране</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от 06.03.2015г., съгласно фактури №73/16.03.2015г. и №74/29.04.2015г., в общ размер на 13 200 лв. с включен ДДС, което е в пряка връзка от упражнените от Жечев правомощия в качеството му на главен архитект.</w:t>
      </w:r>
    </w:p>
    <w:p w:rsidR="00000000" w:rsidDel="00000000" w:rsidP="00000000" w:rsidRDefault="00000000" w:rsidRPr="00000000" w14:paraId="00000065">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Договорената цена на услугата по граждански договор №3 от 09.03.2015г., сключен между „***“ ЕООД и арх. Г.И.Г. е в размер на 6 500 лв. В резултат на така сключените договори дружеството „***“ ЕООД е реализирало приход в размер на 6 700лв</w:t>
      </w:r>
    </w:p>
    <w:p w:rsidR="00000000" w:rsidDel="00000000" w:rsidP="00000000" w:rsidRDefault="00000000" w:rsidRPr="00000000" w14:paraId="00000066">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Тези обстоятелства налагат извода за наличие на частен интерес на лицето, заемащо публична длъжност и на свързаното с него лице, при</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одобряването на инвестиционния проект</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за обект „Животновъдно стопанство“ в имот 69684.14.623 по КК на с.С., като част от процедурата по издаване на разрешение за строеж №8/31.03.2015г., повлиял върху безпристрастното и обективно изпълнение на правомощията и задълженията му по служба.</w:t>
      </w:r>
    </w:p>
    <w:p w:rsidR="00000000" w:rsidDel="00000000" w:rsidP="00000000" w:rsidRDefault="00000000" w:rsidRPr="00000000" w14:paraId="00000067">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Комисията приема, че</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Стоян Костов Жечев, в качеството си на главен архитект на Община Б.</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и лице, заемащо публична длъжност с одобряването на инвестиционния проект за обект „Животновъдно стопанство“ в имот 69684.14.623 по КК на с.С. на 31.03.2015г. е нарушил разпоредбата на чл.8, изречение второ, хипотеза втора от ЗПУКИ (отм.) – забраната да извършва други дейности н частен интерес, а именно одобряването на инвестиционния проект</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за обект „Животновъдно стопанство“ в имот 69684.14.623 по КК на с.С., изготвен в изпълнение на сключения договор от 06.03.2015г.</w:t>
      </w:r>
    </w:p>
    <w:p w:rsidR="00000000" w:rsidDel="00000000" w:rsidP="00000000" w:rsidRDefault="00000000" w:rsidRPr="00000000" w14:paraId="00000068">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Мястото на извършване на нарушението е гр.Б.</w:t>
      </w:r>
    </w:p>
    <w:p w:rsidR="00000000" w:rsidDel="00000000" w:rsidP="00000000" w:rsidRDefault="00000000" w:rsidRPr="00000000" w14:paraId="00000069">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Законодателят в нормата на чл.19, ал.1 от ЗПУКИ е въвел задължение лице, заемащо публична длъжност, само да се отстрани от изпълнение на правомощията си по служба, когато по конкретен повод е налице частен интерес.</w:t>
      </w:r>
    </w:p>
    <w:p w:rsidR="00000000" w:rsidDel="00000000" w:rsidP="00000000" w:rsidRDefault="00000000" w:rsidRPr="00000000" w14:paraId="0000006A">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Законодателят е предвидил законов механизъм за избягване на ситуации на конфликт на интереси посредством института на подаване на декларация за конфликт на интереси по конкретен повод и института на самоотвода. На основание чл.16 от ЗПУКИ лице, заемащо публична длъжност, подава декларация когато има частен интерес от упражняване на свое правомощие по служба. Декларацията се подава преди започването или по време на изпълнението на правомощията от лицето, което има частен интерес. Още повече, при наличие на частен интерес, лицето следва да се отстрани от изпълнение на правомощията си или на задължение по служба по реда на чл.19 от ЗПУКИ (отм.).</w:t>
      </w:r>
    </w:p>
    <w:p w:rsidR="00000000" w:rsidDel="00000000" w:rsidP="00000000" w:rsidRDefault="00000000" w:rsidRPr="00000000" w14:paraId="0000006B">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Комисията приема, че за Стоян Костов Жечев в качеството му на лице, заемащо публична длъжност е възникнало задължение за подаване на декларация за конфликт на интереси по конкретен повод, съгласно разпоредбата на чл.12, т.4 във връзка с чл.16 от ЗПУКИ, при одобряване на инвестиционния проект на 31.03.2015г.</w:t>
      </w:r>
    </w:p>
    <w:p w:rsidR="00000000" w:rsidDel="00000000" w:rsidP="00000000" w:rsidRDefault="00000000" w:rsidRPr="00000000" w14:paraId="0000006C">
      <w:pPr>
        <w:tabs>
          <w:tab w:val="left" w:leader="none" w:pos="1077"/>
        </w:tabs>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Видно от събраните по преписката доказателства Стоян Костов Жечев не е подал декларация по чл.12, т.4 от ЗПУКИ, нито се е отвел от упражняване на правомощията си по служба.</w:t>
      </w:r>
    </w:p>
    <w:p w:rsidR="00000000" w:rsidDel="00000000" w:rsidP="00000000" w:rsidRDefault="00000000" w:rsidRPr="00000000" w14:paraId="0000006D">
      <w:pPr>
        <w:tabs>
          <w:tab w:val="left" w:leader="none" w:pos="1077"/>
        </w:tabs>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Нарушението на разпоредбите на ЗПУКИ, свързано със задължението за подаване на декларация по конкретен повод е извършено в гр. Б.</w:t>
      </w:r>
    </w:p>
    <w:p w:rsidR="00000000" w:rsidDel="00000000" w:rsidP="00000000" w:rsidRDefault="00000000" w:rsidRPr="00000000" w14:paraId="0000006E">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Конфликтът на интереси предполага, освен упражнени правомощия по служба от лицето, заемащо публична длъжност и наличието на частен интерес,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II от ЗПУКИ (отм.).</w:t>
      </w:r>
    </w:p>
    <w:p w:rsidR="00000000" w:rsidDel="00000000" w:rsidP="00000000" w:rsidRDefault="00000000" w:rsidRPr="00000000" w14:paraId="0000006F">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Това означава, че при одобряването на инвестиционните проекти на 31.03.2015г. и издаването на разрешения за строеж №7/31.03.2015г., VI категория за строеж: „Ограда от щампована мрежа“ и №9/31.03.2015г., VI категория за строеж: „Монтаж на фотоволтаична централа 4,6 кW за производство на електрическа енергия за собствени нужди“ към обект „Животновъдно стопанство“ в имот 69684.14.684 по КК на с.С., както и при издаването на разрешение за строеж №8/31.03.2015г.</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за обект „Животновъдно стопанство“ на възложителя „***“ ООД с ЕИК *** Стоян Костов Жечев също е осъществил правомощията си на главен архитект на Община Б., произтичащи от длъжностната характеристика на длъжността „главен архитект“ и разпоредбите на ЗУТ.</w:t>
      </w:r>
    </w:p>
    <w:p w:rsidR="00000000" w:rsidDel="00000000" w:rsidP="00000000" w:rsidRDefault="00000000" w:rsidRPr="00000000" w14:paraId="00000070">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Интерес от издаване на разрешенията за строеж има възложителят „***“ ООД, за които в хода на производството не се установяват данни да е свързано лице по смисъла на §1, т.1 от ДР на ЗПУКИ (отм.) със Стоян Костов Жечев. Това обстоятелство изключва наличието на частен интерес на лицето, заемащо публична длъжност,</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както и облага от издаване на разрешенията за строеж, което от своя страна води до липса на нарушение на разпоредбите на Глава II от ЗПУКИ (отм.). Предвид липсата на релевантен частен интерес Комисията приема, че липсва основание за установяване на конфликт на интереси във връзка с така издадените разрешения за строеж.</w:t>
      </w:r>
    </w:p>
    <w:p w:rsidR="00000000" w:rsidDel="00000000" w:rsidP="00000000" w:rsidRDefault="00000000" w:rsidRPr="00000000" w14:paraId="00000071">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отношение на договор от 27.04.2015г., с предмет: услуги по авторски надзор по време на строителството на обект „Животновъдно стопанство“ в имот 69684.14.684 по КК на с.С., сключен между „***“ ООД и „***“ ЕООД, представлявано и управлявано от Стоян Костов Жечев не се установяват упражнени правомощия от Стоян Костов Жечев, в качеството му на лице, заемащо публична длъжност. В случая е налице гражданско-правна сделка и неговият личен интерес се изчерпва с това, да получи съответно договорено възнаграждение на база изпълнение на възложената работа. Обстоятелството, че съгласно чл.2, ал.1 от договора, същият влиза в сила след подписването на Протокол Образец 2 за издаване на строителна линия на обекта и не е обвързан пряко с издаване на разрешението за строеж, налага извода за липса на осъществени действия по изпълнението му, както и липса на упражнени правомощия по служба от Стоян Костов Жечев, в качеството му на главен архитект на Община Б. и лице, заемащо публична длъжност. Поради липсата на упражнени правомощия по служба от лицето, заемащо публична длъжност Комисията приема, че липсва нарушение на разпоредбите на Глава II от ЗПУКИ (отм.).</w:t>
      </w:r>
    </w:p>
    <w:p w:rsidR="00000000" w:rsidDel="00000000" w:rsidP="00000000" w:rsidRDefault="00000000" w:rsidRPr="00000000" w14:paraId="00000072">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Предвид горното, Комисията за противодействие на корупцията и отнемане на незаконно придобито имущество, на основание чл. 27, ал. 2 от ЗПУКИ (отм.), във връзка с §3, т.3 и §5, ал.1 от ЗПКОНПИ,</w:t>
      </w:r>
    </w:p>
    <w:p w:rsidR="00000000" w:rsidDel="00000000" w:rsidP="00000000" w:rsidRDefault="00000000" w:rsidRPr="00000000" w14:paraId="00000073">
      <w:pPr>
        <w:spacing w:after="0" w:line="240" w:lineRule="auto"/>
        <w:ind w:left="432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4">
      <w:pPr>
        <w:spacing w:after="0" w:line="240" w:lineRule="auto"/>
        <w:ind w:left="43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РЕШИ:</w:t>
      </w:r>
    </w:p>
    <w:p w:rsidR="00000000" w:rsidDel="00000000" w:rsidP="00000000" w:rsidRDefault="00000000" w:rsidRPr="00000000" w14:paraId="00000075">
      <w:pPr>
        <w:tabs>
          <w:tab w:val="left" w:leader="none" w:pos="3690"/>
        </w:tabs>
        <w:spacing w:after="0" w:line="24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spacing w:after="0" w:line="240" w:lineRule="auto"/>
        <w:ind w:firstLine="708"/>
        <w:jc w:val="both"/>
        <w:rPr/>
      </w:pPr>
      <w:r w:rsidDel="00000000" w:rsidR="00000000" w:rsidRPr="00000000">
        <w:rPr>
          <w:rFonts w:ascii="Times New Roman" w:cs="Times New Roman" w:eastAsia="Times New Roman" w:hAnsi="Times New Roman"/>
          <w:b w:val="1"/>
          <w:bCs w:val="1"/>
          <w:sz w:val="24"/>
          <w:szCs w:val="24"/>
          <w:rtl w:val="0"/>
        </w:rPr>
        <w:t xml:space="preserve">УСТАНОВЯВА </w:t>
      </w:r>
      <w:r w:rsidDel="00000000" w:rsidR="00000000" w:rsidRPr="00000000">
        <w:rPr>
          <w:rFonts w:ascii="Times New Roman" w:cs="Times New Roman" w:eastAsia="Times New Roman" w:hAnsi="Times New Roman"/>
          <w:sz w:val="24"/>
          <w:szCs w:val="24"/>
          <w:rtl w:val="0"/>
        </w:rPr>
        <w:t xml:space="preserve">конфликт на интереси по отношение на Стоян Костов Жечев с ЕГН ***, в качеството му на лице, заемащо публична длъжност по чл.3, т.25 от ЗПУКИ (отм.), за това, че на 31.03.2015г. е одобрил инвестиционен проект за строеж пета категория</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на възложителя „***“ ООД с ЕИК *** за „Животновъдно стопанство“ в имот 69684.14.684 по КК на с.С., Община Б., в свой и в частен интерес на дружеството „***“ ЕООД с ЕИК ***, свързано с него лице по смисъла на §1 т.1 от ДР на ЗПУКИ в нарушение на чл.8, изречение второ, хипотеза втора от ЗПУКИ (отм.) </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забраната да извършва други дейности н частен интерес.</w:t>
      </w:r>
      <w:r w:rsidDel="00000000" w:rsidR="00000000" w:rsidRPr="00000000">
        <w:rPr>
          <w:rtl w:val="0"/>
        </w:rPr>
      </w:r>
    </w:p>
    <w:p w:rsidR="00000000" w:rsidDel="00000000" w:rsidP="00000000" w:rsidRDefault="00000000" w:rsidRPr="00000000" w14:paraId="00000077">
      <w:pPr>
        <w:spacing w:after="0" w:line="240" w:lineRule="auto"/>
        <w:ind w:firstLine="708"/>
        <w:jc w:val="both"/>
        <w:rPr>
          <w:rFonts w:ascii="Times New Roman" w:cs="Times New Roman" w:eastAsia="Times New Roman" w:hAnsi="Times New Roman"/>
          <w:b w:val="1"/>
          <w:bCs w:val="1"/>
          <w:sz w:val="24"/>
          <w:szCs w:val="24"/>
          <w:highlight w:val="yellow"/>
        </w:rPr>
      </w:pPr>
      <w:r w:rsidDel="00000000" w:rsidR="00000000" w:rsidRPr="00000000">
        <w:rPr>
          <w:rtl w:val="0"/>
        </w:rPr>
      </w:r>
    </w:p>
    <w:p w:rsidR="00000000" w:rsidDel="00000000" w:rsidP="00000000" w:rsidRDefault="00000000" w:rsidRPr="00000000" w14:paraId="00000078">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УСТАНОВЯВА </w:t>
      </w:r>
      <w:r w:rsidDel="00000000" w:rsidR="00000000" w:rsidRPr="00000000">
        <w:rPr>
          <w:rFonts w:ascii="Times New Roman" w:cs="Times New Roman" w:eastAsia="Times New Roman" w:hAnsi="Times New Roman"/>
          <w:sz w:val="24"/>
          <w:szCs w:val="24"/>
          <w:rtl w:val="0"/>
        </w:rPr>
        <w:t xml:space="preserve">неподаване на декларация по чл.12, т.4 от ЗПУКИ (отм.) на 31.03.2015г. по отношение на Стоян Костов Жечев с ЕГН *************, в качеството му на лице, заемащо публична длъжност по чл.3, т.25 от ЗПУКИ (отм.), във връзка с одобряването на инвестиционен проект за строеж пета категория на възложителя „***“ ООД с ЕИК *** за „Животновъдно стопанство“ в имот 69684.14.684 по КК на с.С., Община Б., в нарушение на чл.16, ал.1 от ЗПУКИ (отм.).</w:t>
      </w:r>
    </w:p>
    <w:p w:rsidR="00000000" w:rsidDel="00000000" w:rsidP="00000000" w:rsidRDefault="00000000" w:rsidRPr="00000000" w14:paraId="00000079">
      <w:pPr>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spacing w:after="0" w:line="240" w:lineRule="auto"/>
        <w:ind w:firstLine="708"/>
        <w:jc w:val="both"/>
        <w:rPr>
          <w:rFonts w:ascii="Times New Roman" w:cs="Times New Roman" w:eastAsia="Times New Roman" w:hAnsi="Times New Roman"/>
          <w:b w:val="1"/>
          <w:bCs w:val="1"/>
          <w:sz w:val="24"/>
          <w:szCs w:val="24"/>
          <w:highlight w:val="yellow"/>
        </w:rPr>
      </w:pPr>
      <w:r w:rsidDel="00000000" w:rsidR="00000000" w:rsidRPr="00000000">
        <w:rPr>
          <w:rFonts w:ascii="Times New Roman" w:cs="Times New Roman" w:eastAsia="Times New Roman" w:hAnsi="Times New Roman"/>
          <w:b w:val="1"/>
          <w:bCs w:val="1"/>
          <w:sz w:val="24"/>
          <w:szCs w:val="24"/>
          <w:rtl w:val="0"/>
        </w:rPr>
        <w:t xml:space="preserve">НЕ УСТАНОВЯВА</w:t>
      </w:r>
      <w:r w:rsidDel="00000000" w:rsidR="00000000" w:rsidRPr="00000000">
        <w:rPr>
          <w:rFonts w:ascii="Times New Roman" w:cs="Times New Roman" w:eastAsia="Times New Roman" w:hAnsi="Times New Roman"/>
          <w:sz w:val="24"/>
          <w:szCs w:val="24"/>
          <w:rtl w:val="0"/>
        </w:rPr>
        <w:t xml:space="preserve"> конфликт на интереси по отношение на Стоян Костов Жечев с ЕГН ***, в качеството му на лице, заемащо публична длъжност по чл.3, т.25 от ЗПУКИ (отм.), за това, че на 31.03.2015г. е издал разрешение за строеж №8/31.03.2015г.,</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V категория на възложителя „***“ ООД с ЕИК *** за обект „Животновъдно стопанство“ в имот 69684.14.623 по КК на с.С., Община Б., поради липса на частен интерес, негов или на свързано с него лице по смисъла на §1, т.1 от ДР на ЗПУКИ (отм.).</w:t>
      </w:r>
      <w:r w:rsidDel="00000000" w:rsidR="00000000" w:rsidRPr="00000000">
        <w:rPr>
          <w:rtl w:val="0"/>
        </w:rPr>
      </w:r>
    </w:p>
    <w:p w:rsidR="00000000" w:rsidDel="00000000" w:rsidP="00000000" w:rsidRDefault="00000000" w:rsidRPr="00000000" w14:paraId="0000007B">
      <w:pPr>
        <w:spacing w:after="0" w:line="240" w:lineRule="auto"/>
        <w:ind w:firstLine="708"/>
        <w:jc w:val="both"/>
        <w:rPr>
          <w:rFonts w:ascii="Times New Roman" w:cs="Times New Roman" w:eastAsia="Times New Roman" w:hAnsi="Times New Roman"/>
          <w:b w:val="1"/>
          <w:bCs w:val="1"/>
          <w:sz w:val="24"/>
          <w:szCs w:val="24"/>
          <w:highlight w:val="yellow"/>
        </w:rPr>
      </w:pPr>
      <w:r w:rsidDel="00000000" w:rsidR="00000000" w:rsidRPr="00000000">
        <w:rPr>
          <w:rtl w:val="0"/>
        </w:rPr>
      </w:r>
    </w:p>
    <w:p w:rsidR="00000000" w:rsidDel="00000000" w:rsidP="00000000" w:rsidRDefault="00000000" w:rsidRPr="00000000" w14:paraId="0000007C">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НЕ УСТАНОВЯВА </w:t>
      </w:r>
      <w:r w:rsidDel="00000000" w:rsidR="00000000" w:rsidRPr="00000000">
        <w:rPr>
          <w:rFonts w:ascii="Times New Roman" w:cs="Times New Roman" w:eastAsia="Times New Roman" w:hAnsi="Times New Roman"/>
          <w:sz w:val="24"/>
          <w:szCs w:val="24"/>
          <w:rtl w:val="0"/>
        </w:rPr>
        <w:t xml:space="preserve">конфликт на интереси по отношение на Стоян Костов Жечев с ЕГН ***, в качеството му на лице, заемащо публична длъжност по чл.3, т.25 от ЗПУКИ (отм.), за това, че на 31.03.2015г. е одобрил инвестиционен проект и издал разрешение за строеж №7/31.03.2015г., VI категория на възложителя „***“ ООД с ЕИК *** за „Ограда от щампована мрежа“ към обект „Животновъдно стопанство“ в имот 69684.14.684 по КК на с.С., Община Б., поради липса на частен интерес, негов или на свързано с него лице по смисъла на §1, т.1 от ДР на ЗПУКИ (отм.).</w:t>
      </w:r>
    </w:p>
    <w:p w:rsidR="00000000" w:rsidDel="00000000" w:rsidP="00000000" w:rsidRDefault="00000000" w:rsidRPr="00000000" w14:paraId="0000007D">
      <w:pPr>
        <w:spacing w:after="0" w:line="240" w:lineRule="auto"/>
        <w:ind w:firstLine="708"/>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E">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НЕ УСТАНОВЯВА </w:t>
      </w:r>
      <w:r w:rsidDel="00000000" w:rsidR="00000000" w:rsidRPr="00000000">
        <w:rPr>
          <w:rFonts w:ascii="Times New Roman" w:cs="Times New Roman" w:eastAsia="Times New Roman" w:hAnsi="Times New Roman"/>
          <w:sz w:val="24"/>
          <w:szCs w:val="24"/>
          <w:rtl w:val="0"/>
        </w:rPr>
        <w:t xml:space="preserve">конфликт на интереси по отношение на Стоян Костов Жечев с ЕГН ***, в качеството му на лице, заемащо публична длъжност по чл.3, т.25 от ЗПУКИ (отм.), за това, че на 31.03.2015г. е одобрил инвестиционен проект и издал разрешение за строеж №9/31.03.2015г., VI категория на възложителя „***“ ООД с ЕИК *** за строеж „Монтаж на фотоволтаична централа 4,6 кW за производство на електрическа енергия за собствени нужди“ към обект „Животновъдно стопанство“ в имот 69684.14.684 по КК на с.С., Община Б., поради липса на частен интерес, негов или на свързано с него лице по смисъла на §1, т.1 от ДР на ЗПУКИ (отм.).</w:t>
      </w:r>
    </w:p>
    <w:p w:rsidR="00000000" w:rsidDel="00000000" w:rsidP="00000000" w:rsidRDefault="00000000" w:rsidRPr="00000000" w14:paraId="0000007F">
      <w:pPr>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НЕ УСТАНОВЯВА </w:t>
      </w:r>
      <w:r w:rsidDel="00000000" w:rsidR="00000000" w:rsidRPr="00000000">
        <w:rPr>
          <w:rFonts w:ascii="Times New Roman" w:cs="Times New Roman" w:eastAsia="Times New Roman" w:hAnsi="Times New Roman"/>
          <w:sz w:val="24"/>
          <w:szCs w:val="24"/>
          <w:rtl w:val="0"/>
        </w:rPr>
        <w:t xml:space="preserve">конфликт на интереси по отношение на Стоян Костов Жечев с ЕГН ***, в качеството му на лице, заемащо публична длъжност по чл.3, т.25 от ЗПУКИ (отм.), за това, че на 27.04.2015г. чрез едноличното си търговско дружество „***“ ЕООД е сключил с „***“ ООД договор за авторски надзор по време на строителството на обект „Животновъдно стопанство“ в имот 69684.14.684 по КК на с.С., поради липса на упражнени правомощия по служба.</w:t>
      </w:r>
    </w:p>
    <w:p w:rsidR="00000000" w:rsidDel="00000000" w:rsidP="00000000" w:rsidRDefault="00000000" w:rsidRPr="00000000" w14:paraId="00000081">
      <w:pPr>
        <w:spacing w:after="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основание чл.27, ал.6 от ЗПУКИ (отм.) прокуратурата може да протестира решението пред Административен съд – Я. в едномесечен срок от съобщаването му.</w:t>
      </w:r>
    </w:p>
    <w:p w:rsidR="00000000" w:rsidDel="00000000" w:rsidP="00000000" w:rsidRDefault="00000000" w:rsidRPr="00000000" w14:paraId="00000082">
      <w:pPr>
        <w:spacing w:after="0" w:lineRule="auto"/>
        <w:ind w:firstLine="708"/>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3">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Пламен Георгиев </w:t>
      </w:r>
    </w:p>
    <w:p w:rsidR="00000000" w:rsidDel="00000000" w:rsidP="00000000" w:rsidRDefault="00000000" w:rsidRPr="00000000" w14:paraId="00000084">
      <w:pPr>
        <w:spacing w:after="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Председател на Комисията за противодействие на</w:t>
      </w:r>
    </w:p>
    <w:p w:rsidR="00000000" w:rsidDel="00000000" w:rsidP="00000000" w:rsidRDefault="00000000" w:rsidRPr="00000000" w14:paraId="00000085">
      <w:pPr>
        <w:spacing w:after="0" w:lineRule="auto"/>
        <w:ind w:firstLine="708"/>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корупцията и за отнемане на незаконно придобитото имущество</w:t>
      </w:r>
    </w:p>
    <w:p w:rsidR="00000000" w:rsidDel="00000000" w:rsidP="00000000" w:rsidRDefault="00000000" w:rsidRPr="00000000" w14:paraId="00000086">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7">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Антоанета Георгиева- Цонкова</w:t>
      </w:r>
    </w:p>
    <w:p w:rsidR="00000000" w:rsidDel="00000000" w:rsidP="00000000" w:rsidRDefault="00000000" w:rsidRPr="00000000" w14:paraId="00000088">
      <w:pPr>
        <w:spacing w:after="0" w:lineRule="auto"/>
        <w:ind w:left="-180" w:right="-288" w:firstLine="888"/>
        <w:jc w:val="both"/>
        <w:rPr>
          <w:rFonts w:ascii="Calibri" w:cs="Calibri" w:eastAsia="Calibri" w:hAnsi="Calibri"/>
        </w:rPr>
      </w:pPr>
      <w:r w:rsidDel="00000000" w:rsidR="00000000" w:rsidRPr="00000000">
        <w:rPr>
          <w:rFonts w:ascii="Times New Roman" w:cs="Times New Roman" w:eastAsia="Times New Roman" w:hAnsi="Times New Roman"/>
          <w:i w:val="1"/>
          <w:iCs w:val="1"/>
          <w:sz w:val="24"/>
          <w:szCs w:val="24"/>
          <w:rtl w:val="0"/>
        </w:rPr>
        <w:t xml:space="preserve">Член на Комисията за противодействие на корупцията </w:t>
      </w:r>
      <w:r w:rsidDel="00000000" w:rsidR="00000000" w:rsidRPr="00000000">
        <w:rPr>
          <w:rtl w:val="0"/>
        </w:rPr>
      </w:r>
    </w:p>
    <w:p w:rsidR="00000000" w:rsidDel="00000000" w:rsidP="00000000" w:rsidRDefault="00000000" w:rsidRPr="00000000" w14:paraId="00000089">
      <w:pPr>
        <w:spacing w:after="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w:t>
      </w:r>
    </w:p>
    <w:p w:rsidR="00000000" w:rsidDel="00000000" w:rsidP="00000000" w:rsidRDefault="00000000" w:rsidRPr="00000000" w14:paraId="0000008A">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B">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Силвия Къдрева</w:t>
      </w:r>
    </w:p>
    <w:p w:rsidR="00000000" w:rsidDel="00000000" w:rsidP="00000000" w:rsidRDefault="00000000" w:rsidRPr="00000000" w14:paraId="0000008C">
      <w:pPr>
        <w:spacing w:after="0" w:lineRule="auto"/>
        <w:ind w:left="-180" w:right="-288" w:firstLine="888"/>
        <w:jc w:val="both"/>
        <w:rPr>
          <w:rFonts w:ascii="Calibri" w:cs="Calibri" w:eastAsia="Calibri" w:hAnsi="Calibri"/>
        </w:rPr>
      </w:pPr>
      <w:r w:rsidDel="00000000" w:rsidR="00000000" w:rsidRPr="00000000">
        <w:rPr>
          <w:rFonts w:ascii="Times New Roman" w:cs="Times New Roman" w:eastAsia="Times New Roman" w:hAnsi="Times New Roman"/>
          <w:i w:val="1"/>
          <w:iCs w:val="1"/>
          <w:sz w:val="24"/>
          <w:szCs w:val="24"/>
          <w:rtl w:val="0"/>
        </w:rPr>
        <w:t xml:space="preserve">Член на Комисията за противодействие на корупцията </w:t>
      </w:r>
      <w:r w:rsidDel="00000000" w:rsidR="00000000" w:rsidRPr="00000000">
        <w:rPr>
          <w:rtl w:val="0"/>
        </w:rPr>
      </w:r>
    </w:p>
    <w:p w:rsidR="00000000" w:rsidDel="00000000" w:rsidP="00000000" w:rsidRDefault="00000000" w:rsidRPr="00000000" w14:paraId="0000008D">
      <w:pPr>
        <w:spacing w:after="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w:t>
      </w:r>
    </w:p>
    <w:p w:rsidR="00000000" w:rsidDel="00000000" w:rsidP="00000000" w:rsidRDefault="00000000" w:rsidRPr="00000000" w14:paraId="0000008E">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F">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Пламен Йоцов</w:t>
      </w:r>
    </w:p>
    <w:p w:rsidR="00000000" w:rsidDel="00000000" w:rsidP="00000000" w:rsidRDefault="00000000" w:rsidRPr="00000000" w14:paraId="00000090">
      <w:pPr>
        <w:spacing w:after="0" w:lineRule="auto"/>
        <w:ind w:left="-180" w:right="-288" w:firstLine="888"/>
        <w:jc w:val="both"/>
        <w:rPr>
          <w:rFonts w:ascii="Calibri" w:cs="Calibri" w:eastAsia="Calibri" w:hAnsi="Calibri"/>
        </w:rPr>
      </w:pPr>
      <w:r w:rsidDel="00000000" w:rsidR="00000000" w:rsidRPr="00000000">
        <w:rPr>
          <w:rFonts w:ascii="Times New Roman" w:cs="Times New Roman" w:eastAsia="Times New Roman" w:hAnsi="Times New Roman"/>
          <w:i w:val="1"/>
          <w:iCs w:val="1"/>
          <w:sz w:val="24"/>
          <w:szCs w:val="24"/>
          <w:rtl w:val="0"/>
        </w:rPr>
        <w:t xml:space="preserve">Член на Комисията за противодействие на корупцията </w:t>
      </w:r>
      <w:r w:rsidDel="00000000" w:rsidR="00000000" w:rsidRPr="00000000">
        <w:rPr>
          <w:rtl w:val="0"/>
        </w:rPr>
      </w:r>
    </w:p>
    <w:p w:rsidR="00000000" w:rsidDel="00000000" w:rsidP="00000000" w:rsidRDefault="00000000" w:rsidRPr="00000000" w14:paraId="00000091">
      <w:pPr>
        <w:spacing w:after="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w:t>
      </w:r>
    </w:p>
    <w:sectPr>
      <w:footerReference r:id="rId6" w:type="default"/>
      <w:pgSz w:h="15840" w:w="12240" w:orient="portrait"/>
      <w:pgMar w:bottom="284" w:top="426" w:left="1134" w:right="1041" w:header="708" w:footer="4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