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Ш Е Н И Е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РС-635-21-007</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Днес, 09.02.2022 година, в град София,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Председател:Сотир Цацаров</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КИ-128 от 18.08.2021г. на Комисията за противодействие на корупцията и за отнемане на незаконно придобитото имущество по сигнал с рег. № ЦУ01/С-635/27.07.2021г. Към сигнала с рег. № ЦУ01/С-635/27.07.2021г.на КПКОНПИ е приобщен сигнал с вх. № ЦУ01/С-649/02.08.2021 г. на КПКОНПИ, идентичен с него.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подаден против Михаил Ганев – кмет на Община З.</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същество, твърденията в сигнала са, че кметът на Община З. е превърнал общината в семейна фирма, като негов личен шофьор е неговият вуйчо В.Б., а майка му С.Г., работи в снегопочистването и  е на негово пряко подчинение, като се ползва с протекциите на сина си. Към сигнала не са приложени доказателства.</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Приобщени са доказателства за служебно качество на Михаил Генев от сигнал с рег. № ЦУ 01/С-284/29.03.2021 г., а именно: Решение № 130/04.11.2019 г. на ОИК – З. и клетвен лист от 11.11.2019 г.</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оглед твърденията в сигнала, Комисията е изискала и събрала следните доказателства: писмо вх. № ЦУ01-19148/08.09.2021г. на КПКОНПИ с приложения – документи, удостоверяващи служебното качество на В.Б.и С.Г. – Трудов договор №011/15.12.2009г., Допълнително споразумение № 002/19.01.2010г., длъжностна характеристика от 19.01.2010г., Допълнително споразумение № 51/23.07.2010г., Допълнително споразумение № 11/04.01.2011г., Допълнително споразумение № 57/27.07.2011г., Допълнително споразумение № 135/10.05.2012г., Допълнително споразумение № 154/20.07.2012г., Допълнително споразумение № 207/29.09.2012г.,   длъжностна характеристика от 17.08.2012г., Допълнително споразумение № 102/26.02.2016г., Допълнително споразумение № 128/18.03.2016г., Допълнително споразумение № 137/23.03.2016г., Допълнително споразумение № 115/16.03.2016г., Допълнително споразумение № 216/28.11.2016г., Формуляр за годишна оценка за 2016г., Формуляр за годишна оценка за 2017г., Допълнително споразумение № 89/08.02.2017г., Допълнително споразумение № 156/28.04.2017г., Формуляр за годишна оценка за 2018 г., Допълнително споразумение № 52/20.02.2018г., Допълнително споразумение № 150/19.11.2018г.,  Формуляр за годишна оценка за 2019г., Допълнително споразумение № 100/25.02.2019г., Допълнително споразумение № 111/29.03.2019г., Допълнително споразумение № 242/30.12.2019г., Формуляр за годишна оценка за 2020г., Допълнително споразумение № 65/25.03.2020г., Допълнително споразумение № 92/01.04.2020г., Допълнително споразумение № 73/16.03.2021г., длъжностна характеристика от 02.11.2020г., формуляри от поименно щатно разписание за периода от 01.01.2018 г. до 01.06.2021 г., предложение с вх. № РД-22-6482/04.03.2021 г., Трудов договор № 3/01.03.2019 г., Допълнително споразумение № 76/03.09.2019г.,  Допълнително споразумение № 83/08.11.2019г., Допълнително споразумение № 88/31.12.2019г., Допълнително споразумение № 35/26.03.2020г., Допълнително споразумение № 111/20.11.2020г., Допълнително споразумение № 19/15.03.2021г., длъжностна характеристика, Вътрешни правила за заплатите в Община З. и Заповед № РД-12-591/22.12.2020 г. на кмета на Община З., писмо с вх. № ЦУ01-9670#8/01.02.2022 г. на КПКОНПИ от Общински съвет З.</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Служебно е направена справка в НБД „Население“.</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реда на чл. 72, ал. 5 от ЗПКОНПИ, Михаил Ганев, е изслушан от КПКОНПИ на 12.01.2022 г. По време на изслушването, обективирано в Протокол № 1029/12.01.2022г., Ганев се яви заедно с пълномощник – адвокат М.А., която от името на Ганев заяви, че изложеното и в двата сигнала, намиращи се по преписката, не отговаря на обективната истина. Посочи, че по отношение на вуйчото на г-н Ганев – В.Б., невярно се сочи, че същият е бил на пряко подчинение на кмета на община З., като негов личен шофьор, че се възползва от служебното си положение и не изпълнява служебните си задължения. Същото се отнася и по отношение на майката на Ганев – С.Г. Работодател на г-жа Г. е управителят на Звено за социални услуги и други дейности, което звено е самостоятелен правен субект, който работодател е различен от кмета на общината. По отношение на Допълнително споразумение № 73/16.05.2021 г., сключено между В.Б. и Михаил Ганев, същото е подписано от Денчо Тодоров – заместник-кмет на Община З.. По отношение на Допълнително споразумение № 242/30.12.2019 г., със същото е намалено основното трудово възнаграждение на В.Б., като е намалено и работното време на 4-часов работен ден, поради което счита, че липсва частен интерес, тъй като упражнените от Ганев правомощия не водят до облага. По отношение на Допълнително споразумение № 65/25.03.2020 г. е увеличено основното трудово възнаграждение на Бояджиев, но въз основа на заповед на заместник-кмета от 23.03.2020 г. във връзка с Постановление № 381 от 30.12.2019 г. за изпълнение на държавния бюджет. Заявява, че по силата на тази заповед са увеличени възнагражденията на всички служители в общинската администрация в еднакъв размер на 10%. По отношение на Допълнително споразумение № 92 от 01.04.2020 г., твърди, че със същото на практика е възстановен работника на 8 часов работен ден с пълното дължимо възнаграждение, след изтичане срока за преназначаването му по силата на Допълнително споразумение от 30.12.2019 г. Допълва, че различният размер на възнаграждението на другия шофьор в Община З., касае различна поставена оценка от други органи на Община З. на работата на този служител, като работник Бояджиев не е поставен в привилегировано отношение спрямо другия шофьор. Михаил Ганев потвърждава казаното от адвокат Атанасова, като си запазва правото да представи възражение и становище по доказателствата по преписката.</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 18.01.2022г. е постъпило Възражение с вх. № ЦУ01-16536#5/18.01.2022 г. на КПКОНПИ от Михаил Ганев, в което отново посочва аргументите за липса на конфликт на интереси, описани по-горе, изложени по време на изслушването му пред комисията, като представя писмена декларация от заместник-кмета Д.Т. с която последният декларира, че поставеният подпис, фигуриращ на Допълнително споразумение № 73/16.03.2021 г. е поставен от него, в качеството му на заместник-кмет на Община З. по силата на Заповед за заместване № РД-12-517/17.11.2020 г. на кмета на Община З., както и че е издал и подписал Заповед № РД-12-208/23.03.2020 г., с която е разпоредил на основание чл. 44, ал. 2 от ЗМСМА, чл. 18 и във връзка с чл. 12, ал. 1 и 2 от Наредба за заплатите на служителите в държавната администрация и чл. 64, ал. 2 от Постановление № 381/30.12.2019 г. за изпълнението на държавния бюджет за 2020 г. да се увеличат основните месечни заплати на всички служители в общинската администрация с 10%, считано от 01.01.2020 г. Представя и декларации от главния счетоводител на общината, от директора на дирекция“Обща администрация“, заверено копие на Заповед № РД-12-208/23.03.2020 г., докладна записка от ВрИД директор на дирекция „Обща администрация“ и главен счетоводител на Община З., с предложение за увеличение на заплатите, заверено копие на Заповед № РД-12-583/20.12.2019 г. за заместване и Заповед № РД-12-517/17.11.2020 г. отново за заместване.</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подаден от лице с посочени имена, адрес, телефон, електронен адрес и е подписан.</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709"/>
        </w:tabs>
        <w:spacing w:after="0" w:before="0" w:line="240" w:lineRule="auto"/>
        <w:ind w:left="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Михаил Ганев е избран за кмет на Община З.  за мандат 2019 – 2023 г. съгласно Решение № 130/04.11.2019 г. на ОИК – З., и е положил клетва на 11.11.2019 г., видно от клетвен лист.</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представените по преписката доказателства се установи, че по силата на Трудов договор № 011/15.12.2009г., сключен между кмета на Община З. – П.Ч. и В.Б., последният заема длъжността „шофьор” в Община З.. В.Б. е постъпил на работа на 15.12.2009г. За периода от 15.12.2009 г. до 11.11.2019 г. (датата на встъпване в длъжност кмет на Община З. с допълнителни споразумения, сключени между П.Ч., кмет на Община З. и В.Б., шофьор при Община З. са изменяни част от условията на сключения на 15.12.2009 г. трудов договор, в това число длъжност, основно трудово възнаграждение, работно време. За същия период, видно от представените формуляри за оценка на В.Б., от оценяващия ръководител,  са поставяни годишни оценки за изпълнение на заеманата длъжност, а именно: за 2016 г. – „Изпълнението напълно отговаря на изискванията“, за 2017 г. - „Изключително изпълнение“, за 2018 г. - „Изпълнението надвишава изискванията“ и за 2019 г. -  „Изключително изпълнение“.</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27.12.2019 г. В.Б., изпълняващ длъжността „шофьор“ в Община З., подава молба с вх. № РД-25-9975/27.12.2019 г. до кмета на Община З., с която моли да бъде преназначен на 4 часов работен ден, считано от 01.01.2020г. до 31.03.2020г.</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30.12.2019 г. кметът на Община З. – Михаил Ганев, на основание чл. 119 от Кодекса на труда (КТ), сключва Допълнително споразумение № 242 с В.Б., с което се променя работното време на Б., изпълняващ длъжността – изпълнител-шофьор в дирекция „Специализирана администрация“ от 8 часа на 4 часа и пропорционално се променя размера на трудовото възнаграждение  на 360,00 лв. (месечно), за срок – за неопределено време.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Докладна записка № ОА/СД-15-1739/20.03.2020 г., ВрИД директор на дирекция „Обща администрация“ и главен счетоводител на Община З.,   предлага на основание чл. 64, ал. 2 от ПМС № 381/30.12.2019 г. да се увеличат основните заплати на всички служители от общинската администрация с 10%, считано от 01.01.2020 г., с изключение на кмета на общината, заместник-кмета, кметовете на населени места и кметските наместници.</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РД-12-208/23.03.2020 г., заместник-кметът на Община З., нарежда на основание чл. 44, ал. 2 от ЗМСМА, чл. 18 и във връзка с чл. 12, ал. 1 и 2 от Наредба за заплатите на служителите в държавната администрация и чл. 64, ал. 2 от Постановление № 381/30.12.2019 г. за изпълнението на държавния бюджет за 2020 г. да се увеличат основните месечни заплати на всички служители в общинската администрация с 10%, считано от 01.01.2020 г., с изключение на кмета на общината, заместник-кмета, кметовете на населени места и кметските наместници.</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25.03.2020 г. Михаил Ганев, в качеството си на кмет на Община З., на основание чл. 118, ал. 3 от КТ, сключва Допълнително споразумение № 65 с В.Б., с което се променя основното трудово възнаграждение от 360 лв. на 396,00 лв.</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01.04.2020 г. Михаил Ганев, в качеството си на кмет на Община З., на основание чл. 118, ал. 3 от КТ, сключва Допълнително споразумение № 92 с В.Б., с което се променя работното време от 4 часа на 8 часа и основно трудово възнаграждение в размер на 792,00 лв.</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формуляр за оценка за 2020 г. от оценяващия ръководител-директор на дирекция „Обща администрация“, на В.Б. е поставена годишна оценка за изпълнение на заеманата длъжност -  „Изключително изпълнение“.</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РД-12-517/17.11.2020 г., кметът на Община З. определя Д.Т., заместник-кмет на Община З. да изпълнява функциите на кмет на Община З., определени в чл. 44 от ЗМСМА, при отсъствие на кмета поради ползване на платен годишен отпуск или друг вид платен/неплатен отпуск, в т.ч. отпуск по болест, както и при командировка в/извън общината, областта и страната.</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16.03.2021 г. е сключено Допълнително споразумение № 73 с В.Б. изпълнител-шофьор в дирекция „Обща администрация“, с което се променя основното трудово възнаграждение на 950,00 лв., като същото е подписано със запетая от заместник-кмета на Община З. Д.Т.</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длъжностна характеристика на В.Б. от 02.11.2020г. длъжността „изпълнител-шофор” е на пряко подчинение на директора на дирекция  „Обща администрация” (ОА). Основната цел на длъжността е осигуряване на превоз на служители на общинската администрация. Областите на дейност са свързани с техническо и материално осигуряване. Работата за длъжността се възлага от директора на дирекция „ОА“, а допълнителни задачи с административен и оперативен характер могат да бъдат възлагани и от кмета, заместник-кмета и секретаря на общината.</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Звено за социални дейности и други услуги – гр. З. е неюридическо лице, 100% общинска собственост с управител И.А.</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периода на заемане на длъжността кмет на Община З. от Михаил Ганев,</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между „Звено за социални услуги и други дейности“ – гр. З. и С.Г., са сключени три допълнителни споразумения, а именно:  Допълнително споразумение № 88/31.12.2019г., Допълнително споразумение № 35/26.03.2019 г. и Допълнително споразумение № 111/20.11.2020г., с които Денчо Тодоров, в качеството си на управител на Звено за социални дейности и други услуги – гр. З., изменя част от условията на сключения на 01.03.2019 г. трудов договор, а именно: срок, основно и допълнително трудово възнаграждение. С Допълнително споразумение №19/15.03.2021 г., управителя на Звено за социални дейности и други услуги,  гр. З. – Георги Джуров, изменя допълнителното трудово възнаграждение по сключения на 01.03.2019 г. трудов договор.</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направена справка в НБДН се установи, че Михаил Ганев е син на С.Г., а негов вуйчо е В.Б.</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Като кмет на Община З. Михаил Ганев е лице, заемащо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хода на производството се установи, че Михаил Ганев и В.Б.(негов вуйчо) са свързани лица, по смисъла на § 1, т. 15, б. „а“ от ДР на ЗПКОНПИ, както и че Михаил Ганев и С.Г.(негова майка) са свързани лица, по смисъла на § 1, т. 15, б. „а“ от ДР на ЗПКОНПИ.  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 xml:space="preserve">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негов или на свързано с него лице.</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Процедурата за увеличение на индивидуалните основни месечни заплати въз основа на годишната оценка за изпълнението на длъжността на служителите в общинската администрация е регламентирана в Кодекса на труда, Наредбата за заплатите на служителите в държавната администрация, както и във Вътрешни правила за работната заплата на служителите в администрацията на Община З..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Съгласно чл. 107а, ал. 12, т. 1 от Кодекса на труда индивидуалната основна заплата на служителя може да се увеличава въз основа на годишната оценка на изпълнението на длъжността. Съгласно чл. 107а, ал. 13 от Кодекса на труда определянето и увеличаването на индивидуалния размер на основната заплата на служителя се извършва по реда на Наредбата за заплатите на служителите в държавната администрация (НЗСДА).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чл. 12, ал. 1 от НЗСДА (изм. – ДВ, бр. 5 от 2019г., в сила от 01.01.2019г) индивидуалната основна месечна заплата на служителя може да се увеличава въз основа на последната годишна оценка на изпълнението на длъжността с изключение на случаите, когато годишната оценка е "Неприемливо изпълнение". Съгласно чл. 14, ал. 1 от НЗСДА (изм. – ДВ, бр. 5 от 2019г., в сила от 01.01.2019г.) увеличенията на индивидуалните основни месечни заплати по чл. 12 се извършват за всички служители в административната структура. Съгласно чл. 14, ал. 5 от НЗСДА (изм. – ДВ, бр. 5 от 2019г., в сила от 01.01.2019г.) във вътрешните правила за заплатите се конкретизират правилата за увеличенията по чл. 12 съобразно особеностите в структурата и дейността на администрацията. Съгласно чл. 18 от НЗСДА (изм. – ДВ, бр. 5 от 2019г., в сила от 01.01.2019г.) увеличенията на индивидуалните основни месечни заплати се извършват със заповед на ръководителя на административната структура, издадена в тримесечен срок след настъпване на обстоятелство/а, даващо/и възможност за извършване на увеличението.</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Разпоредбите на НЗСДА са възпроизведени във Вътрешни правила за заплатите в Община З., утвърдени със Заповед № РД-12-50/28.01.2019 г. на кмета на общината и актуализирани със Заповед № РД-12-591/22.12.2020 г. на кмета на Община З. – Михаил Ганев.</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8040"/>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отношение на сключването на Допълнително споразумение № 73/16.03.2021г. се установи, че  същото не е подписано от Михаил Ганев, в качеството му на кмет на Община З., поради което не са налице упражнени правомощия по служба от страна на Михаил Ганев. Липсата на упражнено правомощие по служба от страна на лицето, заемащо висша публична длъжност, както и на който и да е от останалите елементи от понятието „конфликт на интереси“ изключва наличието на нарушение на забраните на Глава Осма от ЗПКОНПИ, които представляват негова проявна форма.</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Сключвайки Допълнително споразумение № 242/30.12.2019г., Михаил Ганев е упражнил правомощие по служба, което не е в частен интерес на неговия вуйчо В.Б.. Само по себе си това допълнително споразумение не води до облага за свързаното с Ганев лице, тъй като със същото е намалено както работното време на служителя от 8 часа на 4 часа, така и пропорционално е намалено и трудовото му възнаграждение. Липсата на облага обуславя и липсата на частен интерес. От изложеното по-горе следва, че по отношение на Михаил Ганев в качеството му на кмет на Община З., и лице, заемащо висша публична длъжност по чл. 6, ал. 1, т. 32 от ЗПКОНПИ, са налице две от предпоставките за „конфликт на интереси“ – лице, заемащо висша публична длъжност и упражнени правомощия по служба. Не е налице обаче частен интерес. 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води до конфликт на интереси по смисъла на чл.52 от ЗПКОНПИ.</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Разпоредбата на чл. 58, изречение 2-ро, предложение първо от ЗПКОНПИ  установява законова забрана лице, заемащо висша публична длъжност, да сключва договори в частен интерес при изпълнение на правомощията си по служба.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сключването и подписването на Допълнително споразумение №  65/25.03.2020г. и Допълнително споразумение № 92/01.04.2020г., Михаил Ганев, в качеството си на кмет на Община З. е упражнил свои правомощия по служба, в частен интерес на свързаното с него лице В.Б., по смисъла на § 1, т. 15, буква „а“ от ДР на ЗПКОНПИ, в нарушение на чл. 58, изречение 2-ро, предложение първо от ЗПКОНПИ. Забраната, регламентирана в посочената разпоредба е относима към всички договори, които пораждат правни последици, каквито в случая са и Допълнително споразумение №  65/25.03.2020г. и Допълнително споразумение № 92/01.04.2020г., сключени между Михаил Ганев и В.Б.</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Подписването на допълнителните споразумения към трудовия договор от Ганев е довело до възможността свързаното с него лице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смисъла на §1, т. 15, буква „а“ от ДР на ЗПКОНПИ</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В.Б.</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да получи нематериална облага, а именно помощ и подкрепа,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изразяваща се в увеличение на основната месечна заплата, в т.ч. и при назначаването му на пълен работен ден, което води до пропорционално увеличение на размера и на основното му месечно възнаграждение. </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Този факт води до наличието на релевантен частен интерес, който несъмнено е повлиял върху обективното и безпристрастното изпълнение на правомощието по служба на Михаил Ганев, в качеството му на кмет на Община З., а оттам и до конфликт на интереси.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Без сключването на допълнителните споразумения, в които да бъдат отразени промените, същите не могат да породят своите правни последици по отношение на свързаното лице. </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Изводът относно наличие на извършено нарушение на разпоредбата на чл.58, изречение 2-ро, предложение първо от ЗПКОНПИ се обосновава от обстоятелството, че конфликт на интереси е налице тогава, когато лицето, заемащо висша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интерес. Изводът се налага, защото конфликтът на интереси се обективира не в резултата - придобита облага, а във възможността частният интерес да повлияе на обективното и безпристрастно изпълнение на правомощията. </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4"/>
          <w:szCs w:val="24"/>
          <w:highlight w:val="white"/>
          <w:u w:val="none"/>
          <w:vertAlign w:val="baseline"/>
          <w:rtl w:val="0"/>
        </w:rPr>
        <w:t xml:space="preserve">Длъжността на кмета се отличава с особен статут и като такава се характеризира с повишени обществени очаквания към нея. Респективно при осъществяване на правомощията по представителство на общината, кметът следва да полага дължимата грижа при сключване на договори с трети лица да се увери, че няма да възникне частен интерес за свързани с него лица, още повече когато се касае за близка родствена връзка.</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разпоредбата на чл. 63, ал. 1 от ЗПКОНПИ когато лице, заемащо висша публична длъжност, има частен интерес, то е длъжно до си направи самоотвод от изпълнението на конкретно правомощие или задължение по служба.</w:t>
      </w:r>
      <w:r w:rsidDel="00000000" w:rsidR="00000000" w:rsidRPr="00000000">
        <w:rPr>
          <w:rFonts w:ascii="Times New Roman" w:cs="Times New Roman" w:eastAsia="Times New Roman" w:hAnsi="Times New Roman"/>
          <w:b w:val="0"/>
          <w:bCs w:val="0"/>
          <w:i w:val="0"/>
          <w:iCs w:val="0"/>
          <w:smallCaps w:val="0"/>
          <w:strike w:val="0"/>
          <w:color w:val="222222"/>
          <w:sz w:val="24"/>
          <w:szCs w:val="24"/>
          <w:u w:val="none"/>
          <w:shd w:fill="auto" w:val="clear"/>
          <w:vertAlign w:val="baseline"/>
          <w:rtl w:val="0"/>
        </w:rPr>
        <w:t xml:space="preserve"> Еднозначно е изразена волята на законодателя относно действията, които е необходимо да бъдат предприети за предотвратяване на конфликт на интереси. Като лице, заемащо висша публична длъжност, Ганев е следвало да си направи самоотвод, като уведоми органа по избора за наличие на частен интерес по отношение на своя вуйчо.  Правилно и законосъобразно би било същият да се отведе от упражняване на конкретното правомощие по служба, а именно подписване на допълнителни споразумения към трудов договор.</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сключването и подписването на Допълнително споразумение №  65 от 25.03.2020г. и Допълнително споразумение № 92 от 01.04.2020г., Михаил Ганев е нарушил разпоредбата чл. 58, изречение 2-ро, предложение първо от ЗПКОНПИ. Нарушението е извършено в гр. З. чрез действия, извършени на 25.03.2020 г. и 01.04.2020 г.</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Установените от Комисията нарушения на чл. 58, изречение 2-ро, предложение първо от ЗПКОНПИ, налагат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основание чл. 81, ал. 1 от ЗПКОНПИ и във връзка с писмо от председателя на ПКЗПКОНПИ при Общински съвет З., вх.№ ЦУ01-9670#8 от 01.02.2022 г. на КПКОНПИ, на отнемане в полза на държавата подлежи сума в размер на 166,62 лв. (сто шейсет и шест лева и 62 ст.), представляваща полученото нетно дневно възнаграждение за 25.03.2020 г. и 01.04.2020 г. – дните, в които Михаил Ганев, в качеството си на кмет на Община З., е сключил и подписал Допълнително споразумение №  65/25.03.2020г. и Допълнително споразумение № 92/01.04.2020г.</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8040"/>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отношение на Допълнително споразумение № 88/31.12.2019г., Допълнително споразумение № 35/26.03.2020 г., Допълнително споразумение № 111/20.11.2020г. и Допълнително споразумение №19/15.03.2021 г. сключени със С.Г., се установи, че  същите не са подписани от Михаил Ганев, в качеството му на кмет на Община З., считано от 11.11.2019 г., а от управителите на Звено за социални дейности и други услуги,  гр. З., поради което не са налице упражнени правомощия по служба от страна на Михаил Ганев. Липсата на упражнено правомощие по служба от страна на лицето, заемащо висша публична длъжност, както и на който и да е от останалите елементи от понятието „конфликт на интереси“ изключва наличието на нарушение на забраните на Глава Осма от ЗПКОНПИ, които представляват негова проявна форма.</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от ЗПКОНПИ, във вр. с чл. 171, ал. 1 от ЗПКОНПИ и чл. 81, ал. 1 от ЗПКОНПИ,</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Noto Sans" w:cs="Noto Sans" w:eastAsia="Noto Sans" w:hAnsi="Noto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Noto Sans" w:cs="Noto Sans" w:eastAsia="Noto Sans" w:hAnsi="Noto San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РЕШИ:</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УСТАНОВЯВА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конфликт на интереси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отношение Михаил Ганев с ЕГН **********, кмет на Община З. и в това му качество лице, заемащо висша публична длъжност по смисъла на чл. 6, ал. 1, т. 32 от ЗПКОНПИ, за това, че е сключил Допълнително споразумение №  65/25.03.2020г. и Допълнително споразумение № 92/01.04.2020г., в частен интерес на свързано с него лице по смисъла на § 1, т. 15, б. “a” от ДР на ЗПКОНПИ – В.Б., в нарушение на чл. 58, изречение 2-ро, предложение първо от ЗПКОНПИ.</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НАЛАГА: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глоба в размер на 5000 (пет хиляди) лв. на Михаил Ганев с ЕГН **********, с постоянен адрес: **********, на основание чл. 171, ал. 1 от от ЗПКОНПИ, за осъществен конфликт на интереси по чл. 52 от ЗПКОНПИ, за извършено нарушение на разпоредбата на чл. 58, изречение 2-ро, предложение първо от ЗПКОНПИ, в качеството му на кмет на Община З. и в това му качество лице, заемащо висша публична длъжност по смисъла на чл. 6, ал. 1, т. 32 от ЗПКОНПИ</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36"/>
          <w:szCs w:val="36"/>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ОТНЕМА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полза на държавата от Михаил Ганев с ЕГН **********, с постоянен адрес: **********, сума в размер на 166,62 лв. (сто шейсет и шест лева и 62 ст.), представляващо полученото дневно възнаграждение за 25.03.2020 г. и 01.04.2020 г., получено от деянието, породило конфликт на интереси, на основание чл. 81, ал. 1 от ЗПКОНПИ.</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НЕ 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Михаил Ганев с ЕГН **********, кмет на Община З. и в това му качество лице, заемащо висша публична длъжност по смисъла на чл. 6, ал. 1, т. 32 от ЗПКОНПИ, във връзка със сключването на Допълнително споразумение № 242 /30.12.2019г., поради липса на частен интерес, негов или на свързаното с него лице по смисъла на § 1, т. 15, б. „а“ от ДР на ЗПКОНПИ.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 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Михаил Ганев с ЕГН **********, кмет на Община З. и в това му качество лице, заемащо висша публична длъжност по смисъла на чл. 6, ал. 1, т. 32 от ЗПКОНПИ, във връзка със сключването на Допълнително споразумение № 73/16.03.2021г., Допълнително споразумение № 88/31.12.2019г., Допълнително споразумение № 35/26.03.2020 г., Допълнително споразумение № 111/20.11.2020г. и Допълнително споразумение №19/15.03.2021 г., поради липса на упражнени правомощия по служба.</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Сумата, посочена в настоящото решение, в общ размер на 5166,62 лв. (пет хиляди сто шейсет и шест лева и 62 ст.), следва да се преведе по банкова сметка на КПКОНПИ:</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Банка: БНБ</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На основание чл. 74, ал. 3 от ЗПКОНПИ, в седемдневен срок, считано от датата на уведомяване за решението, можете да заплатите доброволно сумата от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5166,62 лв. (пет хиляди сто шейсет и шест лева и 62 ст.)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по горепосочената банкова сметка.</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96"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основание чл. 76, ал. 1 от ЗПКОНПИ, решението може да се оспори от заинтересованото лице пред Административен съд В.Т., по реда на Административнопроцесуалния кодекс, в 14-дневен срок от съобщаването му.</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Окръжна прокуратура – В.Т., с оглед преценка за реализиране на правомощията по чл. 76, ал. 2 от ЗПКОНПИ.</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Михаил Ганев, кмет на Община З., на основание чл. 75, т. 1 от ЗПКОНПИ.</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КОМИСИЯ:</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ПРЕДСЕДАТЕЛ:………………П…….…………./СОТИР ЦАЦАРОВ/</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pgSz w:h="15840" w:w="12240" w:orient="portrait"/>
      <w:pgMar w:bottom="851" w:top="1702"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250" w:right="0" w:firstLine="10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