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87" w:rsidRDefault="00587E87" w:rsidP="00587E87">
      <w:pPr>
        <w:ind w:firstLine="708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 Ъ О Б Щ Е Н И Е</w:t>
      </w:r>
    </w:p>
    <w:p w:rsidR="00587E87" w:rsidRDefault="00587E87" w:rsidP="00587E87">
      <w:pPr>
        <w:ind w:firstLine="708"/>
        <w:jc w:val="center"/>
        <w:rPr>
          <w:b/>
          <w:bCs/>
          <w:sz w:val="28"/>
          <w:szCs w:val="28"/>
          <w:lang w:val="ru-RU"/>
        </w:rPr>
      </w:pPr>
    </w:p>
    <w:p w:rsidR="00587E87" w:rsidRDefault="00587E87" w:rsidP="00587E87">
      <w:pPr>
        <w:ind w:firstLine="708"/>
        <w:jc w:val="both"/>
      </w:pPr>
    </w:p>
    <w:p w:rsidR="00587E87" w:rsidRDefault="00587E87" w:rsidP="000E4385">
      <w:pPr>
        <w:tabs>
          <w:tab w:val="left" w:pos="709"/>
        </w:tabs>
        <w:jc w:val="both"/>
      </w:pPr>
      <w:r>
        <w:tab/>
        <w:t>Към</w:t>
      </w:r>
      <w:r>
        <w:rPr>
          <w:lang w:val="en-US"/>
        </w:rPr>
        <w:t xml:space="preserve"> </w:t>
      </w:r>
      <w:r w:rsidR="00013F01">
        <w:t>08.06.</w:t>
      </w:r>
      <w:r>
        <w:t xml:space="preserve">2016 г., на всички лица, представляващи одитираните политически субекти – политически партии и коалиции от партии, участници в изборите за общински съветници и за кметове, проведени на 25.10.2015 г., са връчени извлечения от </w:t>
      </w:r>
      <w:bookmarkStart w:id="0" w:name="_GoBack"/>
      <w:bookmarkEnd w:id="0"/>
      <w:r>
        <w:t xml:space="preserve">проекта на одитен доклад № 0600101715 за извършен </w:t>
      </w:r>
      <w:r w:rsidRPr="00587E87">
        <w:t>одит за съответствие на приходите и разходите във връзка с предизборната кампания за изборите за общински съветници и кметове, проведени през 2015 г. – политически партии и коалиции от партии</w:t>
      </w:r>
      <w:r>
        <w:t>.</w:t>
      </w:r>
    </w:p>
    <w:p w:rsidR="00587E87" w:rsidRDefault="00587E87" w:rsidP="000E4385">
      <w:pPr>
        <w:ind w:firstLine="720"/>
        <w:jc w:val="both"/>
      </w:pPr>
      <w:r>
        <w:t xml:space="preserve">Настоящото съобщение се оповестява на основание чл. 47, ал. 2 от ЗСП. Лицата, ръководили одитираните политически субекти през одитирания период, могат да се запознаят по своя инициатива с одитните доказателства в Сметната палата, на адрес </w:t>
      </w:r>
      <w:r w:rsidR="001E7EC6">
        <w:br/>
      </w:r>
      <w:r>
        <w:t>гр. София, ул. „Екзарх Йосиф” № 37.</w:t>
      </w:r>
    </w:p>
    <w:p w:rsidR="00C95889" w:rsidRDefault="00C95889"/>
    <w:sectPr w:rsidR="00C958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68"/>
    <w:rsid w:val="00013F01"/>
    <w:rsid w:val="000E4385"/>
    <w:rsid w:val="001E7EC6"/>
    <w:rsid w:val="00571468"/>
    <w:rsid w:val="00587E87"/>
    <w:rsid w:val="006B2E05"/>
    <w:rsid w:val="00A65251"/>
    <w:rsid w:val="00C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87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87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2016-06-10T10:10:00Z</dcterms:created>
  <dcterms:modified xsi:type="dcterms:W3CDTF">2016-06-10T10:10:00Z</dcterms:modified>
</cp:coreProperties>
</file>